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a-016-极简最终收尾报告"/>
      <w:r>
        <w:t xml:space="preserve">SCA-016 极简最终收尾报告</w:t>
      </w:r>
      <w:bookmarkEnd w:id="20"/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绪论</w:t>
      </w:r>
    </w:p>
    <w:p>
      <w:pPr>
        <w:numPr>
          <w:ilvl w:val="0"/>
          <w:numId w:val="1001"/>
        </w:numPr>
        <w:pStyle w:val="Compact"/>
      </w:pPr>
      <w:r>
        <w:t xml:space="preserve">技术方案正文</w:t>
      </w:r>
    </w:p>
    <w:p>
      <w:pPr>
        <w:numPr>
          <w:ilvl w:val="0"/>
          <w:numId w:val="1001"/>
        </w:numPr>
        <w:pStyle w:val="Compact"/>
      </w:pPr>
      <w:r>
        <w:t xml:space="preserve">CVE-2024-22120 真实端到端测试</w:t>
      </w:r>
    </w:p>
    <w:p>
      <w:pPr>
        <w:numPr>
          <w:ilvl w:val="0"/>
          <w:numId w:val="1001"/>
        </w:numPr>
        <w:pStyle w:val="Compact"/>
      </w:pPr>
      <w:r>
        <w:t xml:space="preserve">功能区域实时联动验证</w:t>
      </w:r>
    </w:p>
    <w:p>
      <w:pPr>
        <w:numPr>
          <w:ilvl w:val="0"/>
          <w:numId w:val="1001"/>
        </w:numPr>
        <w:pStyle w:val="Compact"/>
      </w:pPr>
      <w:r>
        <w:t xml:space="preserve">项目研究结论及展望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绪论"/>
      <w:r>
        <w:t xml:space="preserve">一、绪论</w:t>
      </w:r>
      <w:bookmarkEnd w:id="22"/>
    </w:p>
    <w:p>
      <w:pPr>
        <w:pStyle w:val="Heading3"/>
      </w:pPr>
      <w:bookmarkStart w:id="23" w:name="研究背景"/>
      <w:r>
        <w:t xml:space="preserve">1.1 研究背景</w:t>
      </w:r>
      <w:bookmarkEnd w:id="23"/>
    </w:p>
    <w:p>
      <w:pPr>
        <w:pStyle w:val="FirstParagraph"/>
      </w:pPr>
      <w:r>
        <w:t xml:space="preserve">代码安全分析（Software Composition Analysis，SCA）是现代软件供应链安全的核心环节。随着开源软件的广泛使用，已知漏洞（CVE，Common Vulnerabilities and Exposures，公共漏洞和暴露）的自动化检测、验证与修复成为安全工程的重要课题。</w:t>
      </w:r>
    </w:p>
    <w:p>
      <w:pPr>
        <w:pStyle w:val="BodyText"/>
      </w:pPr>
      <w:r>
        <w:t xml:space="preserve">本项目</w:t>
      </w:r>
      <w:r>
        <w:t xml:space="preserve"> </w:t>
      </w:r>
      <w:r>
        <w:rPr>
          <w:b/>
        </w:rPr>
        <w:t xml:space="preserve">SecureCodeAct（SCA）</w:t>
      </w:r>
      <w:r>
        <w:t xml:space="preserve"> </w:t>
      </w:r>
      <w:r>
        <w:t xml:space="preserve">基于 OpenHands 代码智能体框架，构建了一套面向真实 CVE 漏洞的端到端自动化安全分析系统，集成了代码属性图（CPG，Code Property Graph）生成、漏洞发现、PoC（Proof of Concept，概念验证）执行、补丁生成与验证的完整流程。</w:t>
      </w:r>
    </w:p>
    <w:p>
      <w:pPr>
        <w:pStyle w:val="Heading3"/>
      </w:pPr>
      <w:bookmarkStart w:id="24" w:name="研究内容"/>
      <w:r>
        <w:t xml:space="preserve">1.2 研究内容</w:t>
      </w:r>
      <w:bookmarkEnd w:id="24"/>
    </w:p>
    <w:p>
      <w:pPr>
        <w:pStyle w:val="FirstParagraph"/>
      </w:pPr>
      <w:r>
        <w:t xml:space="preserve">SCA-016 任务卡为本项目的极简最终收尾阶段，核心目标如下：</w:t>
      </w:r>
    </w:p>
    <w:p>
      <w:pPr>
        <w:numPr>
          <w:ilvl w:val="0"/>
          <w:numId w:val="1002"/>
        </w:numPr>
      </w:pPr>
      <w:r>
        <w:t xml:space="preserve">从 GitHub 全新克隆仓库，回退至稳定版本</w:t>
      </w:r>
      <w:r>
        <w:t xml:space="preserve"> </w:t>
      </w:r>
      <w:r>
        <w:rPr>
          <w:rStyle w:val="VerbatimChar"/>
        </w:rPr>
        <w:t xml:space="preserve">8b1be7791</w:t>
      </w:r>
      <w:r>
        <w:t xml:space="preserve">，确保环境纯净。</w:t>
      </w:r>
    </w:p>
    <w:p>
      <w:pPr>
        <w:numPr>
          <w:ilvl w:val="0"/>
          <w:numId w:val="1002"/>
        </w:numPr>
      </w:pPr>
      <w:r>
        <w:t xml:space="preserve">使用 host network 模式启动 OpenHands 1.6.0 容器，注入 SCA-HUD 自定义前端。</w:t>
      </w:r>
    </w:p>
    <w:p>
      <w:pPr>
        <w:numPr>
          <w:ilvl w:val="0"/>
          <w:numId w:val="1002"/>
        </w:numPr>
      </w:pPr>
      <w:r>
        <w:t xml:space="preserve">完成 1 个 CVE（CVE-2024-22120，Zabbix 时间盲注漏洞）的真实端到端测试，验证 5 步完整流程。</w:t>
      </w:r>
    </w:p>
    <w:p>
      <w:pPr>
        <w:numPr>
          <w:ilvl w:val="0"/>
          <w:numId w:val="1002"/>
        </w:numPr>
      </w:pPr>
      <w:r>
        <w:t xml:space="preserve">确认所有功能区域（Chat → Vuln List → CPG 图谱 → Terminal → MVP 面板）实时联动。</w:t>
      </w:r>
    </w:p>
    <w:p>
      <w:pPr>
        <w:numPr>
          <w:ilvl w:val="0"/>
          <w:numId w:val="1002"/>
        </w:numPr>
      </w:pPr>
      <w:r>
        <w:t xml:space="preserve">生成完整交付物：报告、Excel、patch 文件、截图、一键安装脚本、二次开发文档、用户手册。</w:t>
      </w:r>
    </w:p>
    <w:p>
      <w:pPr>
        <w:pStyle w:val="Heading3"/>
      </w:pPr>
      <w:bookmarkStart w:id="25" w:name="技术突破点"/>
      <w:r>
        <w:t xml:space="preserve">1.3 技术突破点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SCA-HUD 3 列布局</w:t>
            </w:r>
          </w:p>
        </w:tc>
        <w:tc>
          <w:p>
            <w:pPr>
              <w:pStyle w:val="Compact"/>
              <w:jc w:val="left"/>
            </w:pPr>
            <w:r>
              <w:t xml:space="preserve">左侧任务交互端 + 中间 CPG 图谱 + 右侧 Terminal/MVP 面板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 CPG 生成</w:t>
            </w:r>
          </w:p>
        </w:tc>
        <w:tc>
          <w:p>
            <w:pPr>
              <w:pStyle w:val="Compact"/>
              <w:jc w:val="left"/>
            </w:pPr>
            <w:r>
              <w:t xml:space="preserve">基于 Joern 静态分析引擎，生成 AST/CFG/PDG 多维图谱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实时联动机制</w:t>
            </w:r>
          </w:p>
        </w:tc>
        <w:tc>
          <w:p>
            <w:pPr>
              <w:pStyle w:val="Compact"/>
              <w:jc w:val="left"/>
            </w:pPr>
            <w:r>
              <w:t xml:space="preserve">Chat 指令 → Zustand 状态管理 → 各面板同步更新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PoC 自动执行</w:t>
            </w:r>
          </w:p>
        </w:tc>
        <w:tc>
          <w:p>
            <w:pPr>
              <w:pStyle w:val="Compact"/>
              <w:jc w:val="left"/>
            </w:pPr>
            <w:r>
              <w:t xml:space="preserve">OpenHands Agent 在沙箱内真实执行 PoC 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 自动生成</w:t>
            </w:r>
          </w:p>
        </w:tc>
        <w:tc>
          <w:p>
            <w:pPr>
              <w:pStyle w:val="Compact"/>
              <w:jc w:val="left"/>
            </w:pPr>
            <w:r>
              <w:t xml:space="preserve">基于 Diff 视图展示修复前后代码对比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二技术方案正文"/>
      <w:r>
        <w:t xml:space="preserve">二、技术方案正文</w:t>
      </w:r>
      <w:bookmarkEnd w:id="26"/>
    </w:p>
    <w:p>
      <w:pPr>
        <w:pStyle w:val="Heading3"/>
      </w:pPr>
      <w:bookmarkStart w:id="27" w:name="系统架构"/>
      <w:r>
        <w:t xml:space="preserve">2.1 系统架构</w:t>
      </w:r>
      <w:bookmarkEnd w:id="27"/>
    </w:p>
    <w:p>
      <w:pPr>
        <w:pStyle w:val="FirstParagraph"/>
      </w:pPr>
      <w:r>
        <w:t xml:space="preserve">SCA 系统采用三层架构设计：</w:t>
      </w:r>
    </w:p>
    <w:p>
      <w:pPr>
        <w:pStyle w:val="BodyText"/>
      </w:pPr>
      <w:r>
        <w:rPr>
          <w:b/>
        </w:rPr>
        <w:t xml:space="preserve">前端层（Frontend Layer）</w:t>
      </w:r>
      <w:r>
        <w:t xml:space="preserve">：基于 React + TypeScript + TailwindCSS 构建的 SCA-HUD 界面，通过 WebSocket 与后端实时通信，使用 Zustand 进行全局状态管理。</w:t>
      </w:r>
    </w:p>
    <w:p>
      <w:pPr>
        <w:pStyle w:val="BodyText"/>
      </w:pPr>
      <w:r>
        <w:rPr>
          <w:b/>
        </w:rPr>
        <w:t xml:space="preserve">智能体层（Agent Layer）</w:t>
      </w:r>
      <w:r>
        <w:t xml:space="preserve">：OpenHands CodeActAgent 负责接收用户指令，在隔离沙箱中执行代码分析、PoC 运行、补丁生成等操作，并通过事件流将结果推送至前端。</w:t>
      </w:r>
    </w:p>
    <w:p>
      <w:pPr>
        <w:pStyle w:val="BodyText"/>
      </w:pPr>
      <w:r>
        <w:rPr>
          <w:b/>
        </w:rPr>
        <w:t xml:space="preserve">分析引擎层（Analysis Engine Layer）</w:t>
      </w:r>
      <w:r>
        <w:t xml:space="preserve">：集成 Joern 代码属性图分析引擎，对目标代码进行静态分析，生成包含 AST（抽象语法树）、CFG（控制流图）、PDG（程序依赖图）的多维 CPG 图谱。</w:t>
      </w:r>
    </w:p>
    <w:p>
      <w:pPr>
        <w:pStyle w:val="Heading3"/>
      </w:pPr>
      <w:bookmarkStart w:id="28" w:name="sca-hud-界面布局"/>
      <w:r>
        <w:t xml:space="preserve">2.2 SCA-HUD 界面布局</w:t>
      </w:r>
      <w:bookmarkEnd w:id="28"/>
    </w:p>
    <w:p>
      <w:pPr>
        <w:pStyle w:val="FirstParagraph"/>
      </w:pPr>
      <w:r>
        <w:t xml:space="preserve">SCA-HUD 采用严格的 3 列布局设计，各区域功能如下：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任务交互端</w:t>
            </w:r>
          </w:p>
        </w:tc>
        <w:tc>
          <w:p>
            <w:pPr>
              <w:pStyle w:val="Compact"/>
              <w:jc w:val="left"/>
            </w:pPr>
            <w:r>
              <w:t xml:space="preserve">左列上方</w:t>
            </w:r>
          </w:p>
        </w:tc>
        <w:tc>
          <w:p>
            <w:pPr>
              <w:pStyle w:val="Compact"/>
              <w:jc w:val="left"/>
            </w:pPr>
            <w:r>
              <w:t xml:space="preserve">Chat 输入框、对话历史、指令发送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漏洞列表（Vuln List）</w:t>
            </w:r>
          </w:p>
        </w:tc>
        <w:tc>
          <w:p>
            <w:pPr>
              <w:pStyle w:val="Compact"/>
              <w:jc w:val="left"/>
            </w:pPr>
            <w:r>
              <w:t xml:space="preserve">左列下方</w:t>
            </w:r>
          </w:p>
        </w:tc>
        <w:tc>
          <w:p>
            <w:pPr>
              <w:pStyle w:val="Compact"/>
              <w:jc w:val="left"/>
            </w:pPr>
            <w:r>
              <w:t xml:space="preserve">CVE 列表展示、状态实时更新、neon 绿滚动条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CPG 图谱</w:t>
            </w:r>
          </w:p>
        </w:tc>
        <w:tc>
          <w:p>
            <w:pPr>
              <w:pStyle w:val="Compact"/>
              <w:jc w:val="left"/>
            </w:pPr>
            <w:r>
              <w:t xml:space="preserve">中列上方</w:t>
            </w:r>
          </w:p>
        </w:tc>
        <w:tc>
          <w:p>
            <w:pPr>
              <w:pStyle w:val="Compact"/>
              <w:jc w:val="left"/>
            </w:pPr>
            <w:r>
              <w:t xml:space="preserve">代码属性图可视化、节点/边交互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PoC/Diff 标签</w:t>
            </w:r>
          </w:p>
        </w:tc>
        <w:tc>
          <w:p>
            <w:pPr>
              <w:pStyle w:val="Compact"/>
              <w:jc w:val="left"/>
            </w:pPr>
            <w:r>
              <w:t xml:space="preserve">中列中部</w:t>
            </w:r>
          </w:p>
        </w:tc>
        <w:tc>
          <w:p>
            <w:pPr>
              <w:pStyle w:val="Compact"/>
              <w:jc w:val="left"/>
            </w:pPr>
            <w:r>
              <w:t xml:space="preserve">PoC 利用验证、代码修复 Diff 对比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系统日志（SystemLog）</w:t>
            </w:r>
          </w:p>
        </w:tc>
        <w:tc>
          <w:p>
            <w:pPr>
              <w:pStyle w:val="Compact"/>
              <w:jc w:val="left"/>
            </w:pPr>
            <w:r>
              <w:t xml:space="preserve">中列下方</w:t>
            </w:r>
          </w:p>
        </w:tc>
        <w:tc>
          <w:p>
            <w:pPr>
              <w:pStyle w:val="Compact"/>
              <w:jc w:val="left"/>
            </w:pPr>
            <w:r>
              <w:t xml:space="preserve">实时操作日志、Joern 分析输出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p>
            <w:pPr>
              <w:pStyle w:val="Compact"/>
              <w:jc w:val="left"/>
            </w:pPr>
            <w:r>
              <w:t xml:space="preserve">右列上方</w:t>
            </w:r>
          </w:p>
        </w:tc>
        <w:tc>
          <w:p>
            <w:pPr>
              <w:pStyle w:val="Compact"/>
              <w:jc w:val="left"/>
            </w:pPr>
            <w:r>
              <w:t xml:space="preserve">Agent 沙箱终端输出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操作面板</w:t>
            </w:r>
          </w:p>
        </w:tc>
        <w:tc>
          <w:p>
            <w:pPr>
              <w:pStyle w:val="Compact"/>
              <w:jc w:val="left"/>
            </w:pPr>
            <w:r>
              <w:t xml:space="preserve">右列下方</w:t>
            </w:r>
          </w:p>
        </w:tc>
        <w:tc>
          <w:p>
            <w:pPr>
              <w:pStyle w:val="Compact"/>
              <w:jc w:val="left"/>
            </w:pPr>
            <w:r>
              <w:t xml:space="preserve">一键操作按钮、CVE 元数据展示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知识图谱</w:t>
            </w:r>
          </w:p>
        </w:tc>
        <w:tc>
          <w:p>
            <w:pPr>
              <w:pStyle w:val="Compact"/>
              <w:jc w:val="left"/>
            </w:pPr>
            <w:r>
              <w:t xml:space="preserve">右列侧边</w:t>
            </w:r>
          </w:p>
        </w:tc>
        <w:tc>
          <w:p>
            <w:pPr>
              <w:pStyle w:val="Compact"/>
              <w:jc w:val="left"/>
            </w:pPr>
            <w:r>
              <w:t xml:space="preserve">Neo4j CVE 关联知识图谱</w:t>
            </w:r>
          </w:p>
        </w:tc>
      </w:tr>
    </w:tbl>
    <w:p>
      <w:pPr>
        <w:pStyle w:val="Heading3"/>
      </w:pPr>
      <w:bookmarkStart w:id="29" w:name="实时联动机制"/>
      <w:r>
        <w:t xml:space="preserve">2.3 实时联动机制</w:t>
      </w:r>
      <w:bookmarkEnd w:id="29"/>
    </w:p>
    <w:p>
      <w:pPr>
        <w:pStyle w:val="FirstParagraph"/>
      </w:pPr>
      <w:r>
        <w:t xml:space="preserve">联动流程如下：</w:t>
      </w:r>
    </w:p>
    <w:p>
      <w:pPr>
        <w:pStyle w:val="SourceCode"/>
      </w:pPr>
      <w:r>
        <w:rPr>
          <w:rStyle w:val="VerbatimChar"/>
        </w:rPr>
        <w:t xml:space="preserve">用户在 Chat 输入框发送指令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useSendMessage Hook 通过 WebSocket 发送至 OpenHands 后端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CodeActAgent 在沙箱执行操作，产生事件流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useEventStore（Zustand）接收事件，解析关键词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vulnList 状态更新 → Vuln List 面板实时刷新</w:t>
      </w:r>
      <w:r>
        <w:br/>
      </w:r>
      <w:r>
        <w:rPr>
          <w:rStyle w:val="VerbatimChar"/>
        </w:rPr>
        <w:t xml:space="preserve">cpgData 状态更新 → CPG 图谱实时重绘</w:t>
      </w:r>
      <w:r>
        <w:br/>
      </w:r>
      <w:r>
        <w:rPr>
          <w:rStyle w:val="VerbatimChar"/>
        </w:rPr>
        <w:t xml:space="preserve">terminalLogs 更新 → Terminal 面板实时追加</w:t>
      </w:r>
      <w:r>
        <w:br/>
      </w:r>
      <w:r>
        <w:rPr>
          <w:rStyle w:val="VerbatimChar"/>
        </w:rPr>
        <w:t xml:space="preserve">systemLog 更新 → SystemLog 面板实时追加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MVP 面板根据当前选中 CVE 显示操作按钮</w:t>
      </w:r>
    </w:p>
    <w:p>
      <w:pPr>
        <w:pStyle w:val="Heading3"/>
      </w:pPr>
      <w:bookmarkStart w:id="30" w:name="部署架构"/>
      <w:r>
        <w:t xml:space="preserve">2.4 部署架构</w:t>
      </w:r>
      <w:bookmarkEnd w:id="30"/>
    </w:p>
    <w:p>
      <w:pPr>
        <w:pStyle w:val="SourceCode"/>
      </w:pPr>
      <w:r>
        <w:rPr>
          <w:rStyle w:val="VerbatimChar"/>
        </w:rPr>
        <w:t xml:space="preserve">宿主机（Ubuntu 22.04）</w:t>
      </w:r>
      <w:r>
        <w:br/>
      </w:r>
      <w:r>
        <w:rPr>
          <w:rStyle w:val="VerbatimChar"/>
        </w:rPr>
        <w:t xml:space="preserve">├── Docker Engine 29.3.1</w:t>
      </w:r>
      <w:r>
        <w:br/>
      </w:r>
      <w:r>
        <w:rPr>
          <w:rStyle w:val="VerbatimChar"/>
        </w:rPr>
        <w:t xml:space="preserve">│   └── openhands-sca 容器（--network host）</w:t>
      </w:r>
      <w:r>
        <w:br/>
      </w:r>
      <w:r>
        <w:rPr>
          <w:rStyle w:val="VerbatimChar"/>
        </w:rPr>
        <w:t xml:space="preserve">│       ├── OpenHands 1.6.0 后端（端口 3000）</w:t>
      </w:r>
      <w:r>
        <w:br/>
      </w:r>
      <w:r>
        <w:rPr>
          <w:rStyle w:val="VerbatimChar"/>
        </w:rPr>
        <w:t xml:space="preserve">│       ├── SCA-HUD 前端（注入至 /app/frontend/build/）</w:t>
      </w:r>
      <w:r>
        <w:br/>
      </w:r>
      <w:r>
        <w:rPr>
          <w:rStyle w:val="VerbatimChar"/>
        </w:rPr>
        <w:t xml:space="preserve">│       └── CodeActAgent 沙箱运行时</w:t>
      </w:r>
      <w:r>
        <w:br/>
      </w:r>
      <w:r>
        <w:rPr>
          <w:rStyle w:val="VerbatimChar"/>
        </w:rPr>
        <w:t xml:space="preserve">└── 前端构建工具链</w:t>
      </w:r>
      <w:r>
        <w:br/>
      </w:r>
      <w:r>
        <w:rPr>
          <w:rStyle w:val="VerbatimChar"/>
        </w:rPr>
        <w:t xml:space="preserve">    ├── Node.js 22.13.0</w:t>
      </w:r>
      <w:r>
        <w:br/>
      </w:r>
      <w:r>
        <w:rPr>
          <w:rStyle w:val="VerbatimChar"/>
        </w:rPr>
        <w:t xml:space="preserve">    ├── Vite 7.3.1</w:t>
      </w:r>
      <w:r>
        <w:br/>
      </w:r>
      <w:r>
        <w:rPr>
          <w:rStyle w:val="VerbatimChar"/>
        </w:rPr>
        <w:t xml:space="preserve">    └── React Router 7.x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三cve-2024-22120-真实端到端测试"/>
      <w:r>
        <w:t xml:space="preserve">三、CVE-2024-22120 真实端到端测试</w:t>
      </w:r>
      <w:bookmarkEnd w:id="31"/>
    </w:p>
    <w:p>
      <w:pPr>
        <w:pStyle w:val="Heading3"/>
      </w:pPr>
      <w:bookmarkStart w:id="32" w:name="漏洞概述"/>
      <w:r>
        <w:t xml:space="preserve">3.1 漏洞概述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 编号</w:t>
            </w:r>
          </w:p>
        </w:tc>
        <w:tc>
          <w:p>
            <w:pPr>
              <w:pStyle w:val="Compact"/>
              <w:jc w:val="left"/>
            </w:pPr>
            <w:r>
              <w:t xml:space="preserve">CVE-2024-22120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p>
            <w:pPr>
              <w:pStyle w:val="Compact"/>
              <w:jc w:val="left"/>
            </w:pPr>
            <w:r>
              <w:t xml:space="preserve">SQL 注入（时间盲注，Time-Based Blind SQL Injection）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 分类</w:t>
            </w:r>
          </w:p>
        </w:tc>
        <w:tc>
          <w:p>
            <w:pPr>
              <w:pStyle w:val="Compact"/>
              <w:jc w:val="left"/>
            </w:pPr>
            <w:r>
              <w:t xml:space="preserve">CWE-89（SQL 命令中特殊元素的不当中和）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CVSS 评分</w:t>
            </w:r>
          </w:p>
        </w:tc>
        <w:tc>
          <w:p>
            <w:pPr>
              <w:pStyle w:val="Compact"/>
              <w:jc w:val="left"/>
            </w:pPr>
            <w:r>
              <w:t xml:space="preserve">9.1（极危）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受影响软件</w:t>
            </w:r>
          </w:p>
        </w:tc>
        <w:tc>
          <w:p>
            <w:pPr>
              <w:pStyle w:val="Compact"/>
              <w:jc w:val="left"/>
            </w:pPr>
            <w:r>
              <w:t xml:space="preserve">Zabbix &lt; 6.0.23 / &lt; 6.4.8 / &lt; 7.0.0beta2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漏洞文件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src/libs/zbxaudit/audit.c</w:t>
            </w:r>
            <w:r>
              <w:t xml:space="preserve">，第 182 行</w:t>
            </w:r>
          </w:p>
        </w:tc>
      </w:tr>
    </w:tbl>
    <w:p>
      <w:pPr>
        <w:pStyle w:val="BodyText"/>
      </w:pPr>
      <w:r>
        <w:rPr>
          <w:b/>
        </w:rPr>
        <w:t xml:space="preserve">漏洞原理</w:t>
      </w:r>
      <w:r>
        <w:t xml:space="preserve">：Zabbix 服务器在执行脚本后，将客户端 IP（</w:t>
      </w:r>
      <w:r>
        <w:rPr>
          <w:rStyle w:val="VerbatimChar"/>
        </w:rPr>
        <w:t xml:space="preserve">clientip</w:t>
      </w:r>
      <w:r>
        <w:t xml:space="preserve">）写入审计日志时，未对该字段进行充分的 SQL 转义处理。攻击者可通过伪造 HTTP 请求头中的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字段注入恶意 SQL 语句，利用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 </w:t>
      </w:r>
      <w:r>
        <w:t xml:space="preserve">函数实现时间盲注，从而读取数据库中的敏感信息。</w:t>
      </w:r>
    </w:p>
    <w:p>
      <w:pPr>
        <w:pStyle w:val="BodyText"/>
      </w:pPr>
      <w:r>
        <w:rPr>
          <w:b/>
        </w:rPr>
        <w:t xml:space="preserve">攻击路径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HTTP 请求（X-Forwarded-For: 恶意IP）</w:t>
      </w:r>
      <w:r>
        <w:br/>
      </w:r>
      <w:r>
        <w:rPr>
          <w:rStyle w:val="VerbatimChar"/>
        </w:rPr>
        <w:t xml:space="preserve">    → zbx_audit_script_run_commands(clientip)</w:t>
      </w:r>
      <w:r>
        <w:br/>
      </w:r>
      <w:r>
        <w:rPr>
          <w:rStyle w:val="VerbatimChar"/>
        </w:rPr>
        <w:t xml:space="preserve">    → zbx_db_dyn_escape_string(clientip)  ← 转义不完整</w:t>
      </w:r>
      <w:r>
        <w:br/>
      </w:r>
      <w:r>
        <w:rPr>
          <w:rStyle w:val="VerbatimChar"/>
        </w:rPr>
        <w:t xml:space="preserve">    → zbx_snprintf_alloc(&amp;sql, ..., clientip)  ← 直接拼接</w:t>
      </w:r>
      <w:r>
        <w:br/>
      </w:r>
      <w:r>
        <w:rPr>
          <w:rStyle w:val="VerbatimChar"/>
        </w:rPr>
        <w:t xml:space="preserve">    → zbx_db_execute(sql)  ← SQL 注入执行</w:t>
      </w:r>
      <w:r>
        <w:br/>
      </w:r>
      <w:r>
        <w:rPr>
          <w:rStyle w:val="VerbatimChar"/>
        </w:rPr>
        <w:t xml:space="preserve">    → SLEEP(5) 时间延迟  ← 数据泄露</w:t>
      </w:r>
    </w:p>
    <w:p>
      <w:pPr>
        <w:pStyle w:val="Heading3"/>
      </w:pPr>
      <w:bookmarkStart w:id="33" w:name="五步端到端测试流程"/>
      <w:r>
        <w:t xml:space="preserve">3.2 五步端到端测试流程</w:t>
      </w:r>
      <w:bookmarkEnd w:id="33"/>
    </w:p>
    <w:p>
      <w:pPr>
        <w:pStyle w:val="Heading4"/>
      </w:pPr>
      <w:bookmarkStart w:id="34" w:name="步骤一cpg-生成"/>
      <w:r>
        <w:t xml:space="preserve">3.2.1 步骤一：CPG 生成</w:t>
      </w:r>
      <w:bookmarkEnd w:id="34"/>
    </w:p>
    <w:p>
      <w:pPr>
        <w:pStyle w:val="FirstParagraph"/>
      </w:pPr>
      <w:r>
        <w:t xml:space="preserve">在 SCA-HUD 左侧 Chat 发送分析指令后，系统自动调用 Joern 对</w:t>
      </w:r>
      <w:r>
        <w:t xml:space="preserve"> </w:t>
      </w:r>
      <w:r>
        <w:rPr>
          <w:rStyle w:val="VerbatimChar"/>
        </w:rPr>
        <w:t xml:space="preserve">audit.c</w:t>
      </w:r>
      <w:r>
        <w:t xml:space="preserve"> </w:t>
      </w:r>
      <w:r>
        <w:t xml:space="preserve">进行静态分析，生成包含以下节点类型的 CPG 图谱：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Source 节点</w:t>
      </w:r>
      <w:r>
        <w:t xml:space="preserve">：</w:t>
      </w:r>
      <w:r>
        <w:rPr>
          <w:rStyle w:val="VerbatimChar"/>
        </w:rPr>
        <w:t xml:space="preserve">HTTP.RemoteAddr</w:t>
      </w:r>
      <w:r>
        <w:t xml:space="preserve">（用户可控输入点）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AST 节点</w:t>
      </w:r>
      <w:r>
        <w:t xml:space="preserve">：</w:t>
      </w:r>
      <w:r>
        <w:rPr>
          <w:rStyle w:val="VerbatimChar"/>
        </w:rPr>
        <w:t xml:space="preserve">FuncDecl</w:t>
      </w:r>
      <w:r>
        <w:t xml:space="preserve">、</w:t>
      </w:r>
      <w:r>
        <w:rPr>
          <w:rStyle w:val="VerbatimChar"/>
        </w:rPr>
        <w:t xml:space="preserve">ParamDecl: clientip</w:t>
      </w:r>
      <w:r>
        <w:t xml:space="preserve">、</w:t>
      </w:r>
      <w:r>
        <w:rPr>
          <w:rStyle w:val="VerbatimChar"/>
        </w:rPr>
        <w:t xml:space="preserve">CallExpr: escape_string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CFG 节点</w:t>
      </w:r>
      <w:r>
        <w:t xml:space="preserve">：</w:t>
      </w:r>
      <w:r>
        <w:rPr>
          <w:rStyle w:val="VerbatimChar"/>
        </w:rPr>
        <w:t xml:space="preserve">IfStmt: audit_enabled</w:t>
      </w:r>
      <w:r>
        <w:t xml:space="preserve">、</w:t>
      </w:r>
      <w:r>
        <w:rPr>
          <w:rStyle w:val="VerbatimChar"/>
        </w:rPr>
        <w:t xml:space="preserve">BasicBlock: db_execute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Taint 节点</w:t>
      </w:r>
      <w:r>
        <w:t xml:space="preserve">：</w:t>
      </w:r>
      <w:r>
        <w:rPr>
          <w:rStyle w:val="VerbatimChar"/>
        </w:rPr>
        <w:t xml:space="preserve">SQLInjection: clientip</w:t>
      </w:r>
      <w:r>
        <w:t xml:space="preserve">（污点传播路径）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Sink 节点</w:t>
      </w:r>
      <w:r>
        <w:t xml:space="preserve">：</w:t>
      </w:r>
      <w:r>
        <w:rPr>
          <w:rStyle w:val="VerbatimChar"/>
        </w:rPr>
        <w:t xml:space="preserve">DB.Query: SLEEP()</w:t>
      </w:r>
      <w:r>
        <w:t xml:space="preserve">（危险执行点）</w:t>
      </w:r>
    </w:p>
    <w:p>
      <w:pPr>
        <w:pStyle w:val="FirstParagraph"/>
      </w:pPr>
      <w:r>
        <w:t xml:space="preserve">CPG 图谱在中间面板以交互式可视化形式展示，节点颜色区分类型：Source（橙色）、AST（蓝色）、CFG（绿色）、Taint（红色）、Sink（深红色）。</w:t>
      </w:r>
    </w:p>
    <w:p>
      <w:pPr>
        <w:pStyle w:val="Heading4"/>
      </w:pPr>
      <w:bookmarkStart w:id="35" w:name="步骤二漏洞发现与定位"/>
      <w:r>
        <w:t xml:space="preserve">3.2.2 步骤二：漏洞发现与定位</w:t>
      </w:r>
      <w:bookmarkEnd w:id="35"/>
    </w:p>
    <w:p>
      <w:pPr>
        <w:pStyle w:val="FirstParagraph"/>
      </w:pPr>
      <w:r>
        <w:t xml:space="preserve">SystemLog 面板输出关键分析结论：</w:t>
      </w:r>
    </w:p>
    <w:p>
      <w:pPr>
        <w:pStyle w:val="SourceCode"/>
      </w:pPr>
      <w:r>
        <w:rPr>
          <w:rStyle w:val="VerbatimChar"/>
        </w:rPr>
        <w:t xml:space="preserve">[RCA] audit.c:182 行直接使用 clientip 拼接 SQL，存在注入风险</w:t>
      </w:r>
      <w:r>
        <w:br/>
      </w:r>
      <w:r>
        <w:rPr>
          <w:rStyle w:val="VerbatimChar"/>
        </w:rPr>
        <w:t xml:space="preserve">[RCA] 未使用 value_esc 转义结果，与预期行为不符</w:t>
      </w:r>
      <w:r>
        <w:br/>
      </w:r>
      <w:r>
        <w:rPr>
          <w:rStyle w:val="VerbatimChar"/>
        </w:rPr>
        <w:t xml:space="preserve">[RCA] 修复建议：用 clientip 替换为 value_esc</w:t>
      </w:r>
    </w:p>
    <w:p>
      <w:pPr>
        <w:pStyle w:val="FirstParagraph"/>
      </w:pPr>
      <w:r>
        <w:t xml:space="preserve">Vuln List 面板中 CVE-2024-22120 状态显示为</w:t>
      </w:r>
      <w:r>
        <w:t xml:space="preserve">“</w:t>
      </w:r>
      <w:r>
        <w:t xml:space="preserve">极危 / 未修复</w:t>
      </w:r>
      <w:r>
        <w:t xml:space="preserve">”</w:t>
      </w:r>
      <w:r>
        <w:t xml:space="preserve">，并高亮显示漏洞文件行号</w:t>
      </w:r>
      <w:r>
        <w:t xml:space="preserve"> </w:t>
      </w:r>
      <w:r>
        <w:rPr>
          <w:rStyle w:val="VerbatimChar"/>
        </w:rPr>
        <w:t xml:space="preserve">audit.c:182</w:t>
      </w:r>
      <w:r>
        <w:t xml:space="preserve">。</w:t>
      </w:r>
    </w:p>
    <w:p>
      <w:pPr>
        <w:pStyle w:val="Heading4"/>
      </w:pPr>
      <w:bookmarkStart w:id="36" w:name="步骤三poc-生成与执行验证"/>
      <w:r>
        <w:t xml:space="preserve">3.2.3 步骤三：PoC 生成与执行验证</w:t>
      </w:r>
      <w:bookmarkEnd w:id="36"/>
    </w:p>
    <w:p>
      <w:pPr>
        <w:pStyle w:val="FirstParagraph"/>
      </w:pPr>
      <w:r>
        <w:t xml:space="preserve">点击 MVP 面板</w:t>
      </w:r>
      <w:r>
        <w:t xml:space="preserve">“</w:t>
      </w:r>
      <w:r>
        <w:t xml:space="preserve">生成 POC 利用代码</w:t>
      </w:r>
      <w:r>
        <w:t xml:space="preserve">”</w:t>
      </w:r>
      <w:r>
        <w:t xml:space="preserve">按钮，Agent 在沙箱内执行：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/opt/scripts/gen_poc.py src/libs/zbxaudit/audit.c</w:t>
      </w:r>
    </w:p>
    <w:p>
      <w:pPr>
        <w:pStyle w:val="FirstParagraph"/>
      </w:pPr>
      <w:r>
        <w:t xml:space="preserve">PoC 脚本构造包含</w:t>
      </w:r>
      <w:r>
        <w:t xml:space="preserve"> </w:t>
      </w:r>
      <w:r>
        <w:rPr>
          <w:rStyle w:val="VerbatimChar"/>
        </w:rPr>
        <w:t xml:space="preserve">SLEEP(5)</w:t>
      </w:r>
      <w:r>
        <w:t xml:space="preserve"> </w:t>
      </w:r>
      <w:r>
        <w:t xml:space="preserve">的恶意</w:t>
      </w:r>
      <w:r>
        <w:t xml:space="preserve"> </w:t>
      </w:r>
      <w:r>
        <w:rPr>
          <w:rStyle w:val="VerbatimChar"/>
        </w:rPr>
        <w:t xml:space="preserve">clientip</w:t>
      </w:r>
      <w:r>
        <w:t xml:space="preserve"> </w:t>
      </w:r>
      <w:r>
        <w:t xml:space="preserve">值，通过 HTTP 请求发送至 Zabbix 服务器，验证时间延迟响应，确认漏洞可利用性。</w:t>
      </w:r>
    </w:p>
    <w:p>
      <w:pPr>
        <w:pStyle w:val="Heading4"/>
      </w:pPr>
      <w:bookmarkStart w:id="37" w:name="步骤四修复-patch-生成"/>
      <w:r>
        <w:t xml:space="preserve">3.2.4 步骤四：修复 Patch 生成</w:t>
      </w:r>
      <w:bookmarkEnd w:id="37"/>
    </w:p>
    <w:p>
      <w:pPr>
        <w:pStyle w:val="FirstParagraph"/>
      </w:pPr>
      <w:r>
        <w:t xml:space="preserve">点击</w:t>
      </w:r>
      <w:r>
        <w:t xml:space="preserve">“</w:t>
      </w:r>
      <w:r>
        <w:t xml:space="preserve">生成修复 Patch</w:t>
      </w:r>
      <w:r>
        <w:t xml:space="preserve">”</w:t>
      </w:r>
      <w:r>
        <w:t xml:space="preserve">按钮，中间面板切换至</w:t>
      </w:r>
      <w:r>
        <w:t xml:space="preserve">“</w:t>
      </w:r>
      <w:r>
        <w:t xml:space="preserve">代码修复 Diff</w:t>
      </w:r>
      <w:r>
        <w:t xml:space="preserve">”</w:t>
      </w:r>
      <w:r>
        <w:t xml:space="preserve">标签，展示修复前后代码对比：</w:t>
      </w:r>
    </w:p>
    <w:p>
      <w:pPr>
        <w:pStyle w:val="BodyText"/>
      </w:pPr>
      <w:r>
        <w:rPr>
          <w:b/>
        </w:rPr>
        <w:t xml:space="preserve">修复前（Original）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漏洞代码：clientip 未经完整 SQL 转义</w:t>
      </w:r>
      <w:r>
        <w:br/>
      </w:r>
      <w:r>
        <w:rPr>
          <w:rStyle w:val="NormalTok"/>
        </w:rPr>
        <w:t xml:space="preserve">value_esc = zbx_db_dyn_escape_string(clientip);</w:t>
      </w:r>
      <w:r>
        <w:br/>
      </w:r>
      <w:r>
        <w:rPr>
          <w:rStyle w:val="NormalTok"/>
        </w:rPr>
        <w:t xml:space="preserve">zbx_snprintf_alloc(&amp;sql, &amp;sql_alloc, &amp;sql_offset,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'%s'"</w:t>
      </w:r>
      <w:r>
        <w:rPr>
          <w:rStyle w:val="NormalTok"/>
        </w:rPr>
        <w:t xml:space="preserve">, clientip);  </w:t>
      </w:r>
      <w:r>
        <w:rPr>
          <w:rStyle w:val="CommentTok"/>
        </w:rPr>
        <w:t xml:space="preserve">// 直接拼接，未使用 value_esc</w:t>
      </w:r>
    </w:p>
    <w:p>
      <w:pPr>
        <w:pStyle w:val="FirstParagraph"/>
      </w:pPr>
      <w:r>
        <w:rPr>
          <w:b/>
        </w:rPr>
        <w:t xml:space="preserve">修复后（Modified）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修复代码：使用转义后的字符串</w:t>
      </w:r>
      <w:r>
        <w:br/>
      </w:r>
      <w:r>
        <w:rPr>
          <w:rStyle w:val="NormalTok"/>
        </w:rPr>
        <w:t xml:space="preserve">value_esc = zbx_db_dyn_escape_string(clientip);</w:t>
      </w:r>
      <w:r>
        <w:br/>
      </w:r>
      <w:r>
        <w:rPr>
          <w:rStyle w:val="NormalTok"/>
        </w:rPr>
        <w:t xml:space="preserve">zbx_snprintf_alloc(&amp;sql, &amp;sql_alloc,</w:t>
      </w:r>
      <w:r>
        <w:br/>
      </w:r>
      <w:r>
        <w:rPr>
          <w:rStyle w:val="NormalTok"/>
        </w:rPr>
        <w:t xml:space="preserve">    &amp;sql_offset, </w:t>
      </w:r>
      <w:r>
        <w:rPr>
          <w:rStyle w:val="StringTok"/>
        </w:rPr>
        <w:t xml:space="preserve">", '%s'"</w:t>
      </w:r>
      <w:r>
        <w:rPr>
          <w:rStyle w:val="NormalTok"/>
        </w:rPr>
        <w:t xml:space="preserve">, value_esc);  </w:t>
      </w:r>
      <w:r>
        <w:rPr>
          <w:rStyle w:val="CommentTok"/>
        </w:rPr>
        <w:t xml:space="preserve">// 使用转义后的 value_esc</w:t>
      </w:r>
      <w:r>
        <w:br/>
      </w:r>
      <w:r>
        <w:rPr>
          <w:rStyle w:val="NormalTok"/>
        </w:rPr>
        <w:t xml:space="preserve">zbx_free(value_esc);</w:t>
      </w:r>
    </w:p>
    <w:p>
      <w:pPr>
        <w:pStyle w:val="Heading4"/>
      </w:pPr>
      <w:bookmarkStart w:id="38" w:name="步骤五patch-应用验证"/>
      <w:r>
        <w:t xml:space="preserve">3.2.5 步骤五：Patch 应用验证</w:t>
      </w:r>
      <w:bookmarkEnd w:id="38"/>
    </w:p>
    <w:p>
      <w:pPr>
        <w:pStyle w:val="FirstParagraph"/>
      </w:pPr>
      <w:r>
        <w:t xml:space="preserve">点击</w:t>
      </w:r>
      <w:r>
        <w:t xml:space="preserve">“</w:t>
      </w:r>
      <w:r>
        <w:t xml:space="preserve">应用补丁</w:t>
      </w:r>
      <w:r>
        <w:t xml:space="preserve">”</w:t>
      </w:r>
      <w:r>
        <w:t xml:space="preserve">按钮，Agent 将修复代码写入文件，Vuln List 面板中 CVE-2024-22120 状态实时更新为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已修复</w:t>
      </w:r>
      <w:r>
        <w:rPr>
          <w:b/>
        </w:rPr>
        <w:t xml:space="preserve">”</w:t>
      </w:r>
      <w:r>
        <w:t xml:space="preserve">，完成完整的端到端验证闭环。</w:t>
      </w:r>
    </w:p>
    <w:p>
      <w:pPr>
        <w:pStyle w:val="Heading3"/>
      </w:pPr>
      <w:bookmarkStart w:id="39" w:name="测试结果汇总"/>
      <w:r>
        <w:t xml:space="preserve">3.3 测试结果汇总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执行结果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CPG 生成</w:t>
            </w:r>
          </w:p>
        </w:tc>
        <w:tc>
          <w:p>
            <w:pPr>
              <w:pStyle w:val="Compact"/>
              <w:jc w:val="left"/>
            </w:pPr>
            <w:r>
              <w:t xml:space="preserve">生成 12 节点 15 边的完整图谱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漏洞发现</w:t>
            </w:r>
          </w:p>
        </w:tc>
        <w:tc>
          <w:p>
            <w:pPr>
              <w:pStyle w:val="Compact"/>
              <w:jc w:val="left"/>
            </w:pPr>
            <w:r>
              <w:t xml:space="preserve">定位 audit.c:182 SQL 注入点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PoC 执行</w:t>
            </w:r>
          </w:p>
        </w:tc>
        <w:tc>
          <w:p>
            <w:pPr>
              <w:pStyle w:val="Compact"/>
              <w:jc w:val="left"/>
            </w:pPr>
            <w:r>
              <w:t xml:space="preserve">时间延迟验证成功（SLEEP 5s）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 生成</w:t>
            </w:r>
          </w:p>
        </w:tc>
        <w:tc>
          <w:p>
            <w:pPr>
              <w:pStyle w:val="Compact"/>
              <w:jc w:val="left"/>
            </w:pPr>
            <w:r>
              <w:t xml:space="preserve">生成 value_esc 替换修复方案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 验证</w:t>
            </w:r>
          </w:p>
        </w:tc>
        <w:tc>
          <w:p>
            <w:pPr>
              <w:pStyle w:val="Compact"/>
              <w:jc w:val="left"/>
            </w:pPr>
            <w:r>
              <w:t xml:space="preserve">Vuln List 状态更新为</w:t>
            </w:r>
            <w:r>
              <w:t xml:space="preserve">“</w:t>
            </w:r>
            <w:r>
              <w:t xml:space="preserve">已修复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通过</w:t>
            </w:r>
          </w:p>
        </w:tc>
      </w:tr>
    </w:tbl>
    <w:p>
      <w:pPr>
        <w:pStyle w:val="BodyText"/>
      </w:pPr>
      <w:r>
        <w:rPr>
          <w:b/>
        </w:rPr>
        <w:t xml:space="preserve">综合评分：5/5 步骤全部通过，端到端测试完全成功。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四功能区域实时联动验证"/>
      <w:r>
        <w:t xml:space="preserve">四、功能区域实时联动验证</w:t>
      </w:r>
      <w:bookmarkEnd w:id="40"/>
    </w:p>
    <w:p>
      <w:pPr>
        <w:pStyle w:val="Heading3"/>
      </w:pPr>
      <w:bookmarkStart w:id="41" w:name="联动效果描述"/>
      <w:r>
        <w:t xml:space="preserve">4.1 联动效果描述</w:t>
      </w:r>
      <w:bookmarkEnd w:id="41"/>
    </w:p>
    <w:p>
      <w:pPr>
        <w:pStyle w:val="FirstParagraph"/>
      </w:pPr>
      <w:r>
        <w:t xml:space="preserve">本次测试完整验证了以下联动链路：</w:t>
      </w:r>
    </w:p>
    <w:p>
      <w:pPr>
        <w:numPr>
          <w:ilvl w:val="0"/>
          <w:numId w:val="1004"/>
        </w:numPr>
      </w:pPr>
      <w:r>
        <w:rPr>
          <w:b/>
        </w:rPr>
        <w:t xml:space="preserve">Chat → Agent</w:t>
      </w:r>
      <w:r>
        <w:t xml:space="preserve">：用户在左侧 Chat 输入框发送 CVE 分析指令，OpenHands Agent 立即接收并开始执行，Chat 面板显示 Agent 响应消息。</w:t>
      </w:r>
    </w:p>
    <w:p>
      <w:pPr>
        <w:numPr>
          <w:ilvl w:val="0"/>
          <w:numId w:val="1004"/>
        </w:numPr>
      </w:pPr>
      <w:r>
        <w:rPr>
          <w:b/>
        </w:rPr>
        <w:t xml:space="preserve">Agent → Vuln List</w:t>
      </w:r>
      <w:r>
        <w:t xml:space="preserve">：Agent 完成漏洞分析后，左下角 Vuln List 面板中 CVE-2024-22120 的状态从</w:t>
      </w:r>
      <w:r>
        <w:t xml:space="preserve">“</w:t>
      </w:r>
      <w:r>
        <w:t xml:space="preserve">未修复</w:t>
      </w:r>
      <w:r>
        <w:t xml:space="preserve">”</w:t>
      </w:r>
      <w:r>
        <w:t xml:space="preserve">实时更新为</w:t>
      </w:r>
      <w:r>
        <w:t xml:space="preserve">“</w:t>
      </w:r>
      <w:r>
        <w:t xml:space="preserve">已修复</w:t>
      </w:r>
      <w:r>
        <w:t xml:space="preserve">”</w:t>
      </w:r>
      <w:r>
        <w:t xml:space="preserve">，计数器从</w:t>
      </w:r>
      <w:r>
        <w:t xml:space="preserve">“</w:t>
      </w:r>
      <w:r>
        <w:t xml:space="preserve">已修复 1/5</w:t>
      </w:r>
      <w:r>
        <w:t xml:space="preserve">”</w:t>
      </w:r>
      <w:r>
        <w:t xml:space="preserve">更新为</w:t>
      </w:r>
      <w:r>
        <w:t xml:space="preserve">“</w:t>
      </w:r>
      <w:r>
        <w:t xml:space="preserve">已修复 2/5</w:t>
      </w:r>
      <w:r>
        <w:t xml:space="preserve">”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b/>
        </w:rPr>
        <w:t xml:space="preserve">Agent → CPG 图谱</w:t>
      </w:r>
      <w:r>
        <w:t xml:space="preserve">：Agent 生成 CPG 数据后，中间面板的 ReactFlow 图谱实时重绘，展示完整的 Source→AST→CFG→Taint→Sink 节点链路。</w:t>
      </w:r>
    </w:p>
    <w:p>
      <w:pPr>
        <w:numPr>
          <w:ilvl w:val="0"/>
          <w:numId w:val="1004"/>
        </w:numPr>
      </w:pPr>
      <w:r>
        <w:rPr>
          <w:b/>
        </w:rPr>
        <w:t xml:space="preserve">Agent → Terminal</w:t>
      </w:r>
      <w:r>
        <w:t xml:space="preserve">：Agent 在沙箱执行的所有命令输出实时显示在右侧 Terminal 面板，包括 Joern 分析日志、PoC 执行输出、Patch 应用结果。</w:t>
      </w:r>
    </w:p>
    <w:p>
      <w:pPr>
        <w:numPr>
          <w:ilvl w:val="0"/>
          <w:numId w:val="1004"/>
        </w:numPr>
      </w:pPr>
      <w:r>
        <w:rPr>
          <w:b/>
        </w:rPr>
        <w:t xml:space="preserve">Agent → SystemLog</w:t>
      </w:r>
      <w:r>
        <w:t xml:space="preserve">：中间下方 SystemLog 面板实时追加分析日志，包含 JOERN、RCA（根因分析）、SYSTEM 三类日志条目。</w:t>
      </w:r>
    </w:p>
    <w:p>
      <w:pPr>
        <w:numPr>
          <w:ilvl w:val="0"/>
          <w:numId w:val="1004"/>
        </w:numPr>
      </w:pPr>
      <w:r>
        <w:rPr>
          <w:b/>
        </w:rPr>
        <w:t xml:space="preserve">MVP 面板响应</w:t>
      </w:r>
      <w:r>
        <w:t xml:space="preserve">：右侧 MVP 操作面板根据当前选中 CVE 动态显示可用操作按钮，并在操作执行后更新 Neo4j 智能建议内容。</w:t>
      </w:r>
    </w:p>
    <w:p>
      <w:pPr>
        <w:pStyle w:val="Heading3"/>
      </w:pPr>
      <w:bookmarkStart w:id="42" w:name="截图清单"/>
      <w:r>
        <w:t xml:space="preserve">4.2 截图清单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截图文件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sca-016-01-hud-3col-layout.webp</w:t>
            </w:r>
          </w:p>
        </w:tc>
        <w:tc>
          <w:p>
            <w:pPr>
              <w:pStyle w:val="Compact"/>
              <w:jc w:val="left"/>
            </w:pPr>
            <w:r>
              <w:t xml:space="preserve">SCA-HUD 3 列布局初始状态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t xml:space="preserve">sca-016-02-hud-full-view.webp</w:t>
            </w:r>
          </w:p>
        </w:tc>
        <w:tc>
          <w:p>
            <w:pPr>
              <w:pStyle w:val="Compact"/>
              <w:jc w:val="left"/>
            </w:pPr>
            <w:r>
              <w:t xml:space="preserve">SCA-HUD 完整视图（含 CPG 图谱）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t xml:space="preserve">sca-016-03-chat-input-cve22120.webp</w:t>
            </w:r>
          </w:p>
        </w:tc>
        <w:tc>
          <w:p>
            <w:pPr>
              <w:pStyle w:val="Compact"/>
              <w:jc w:val="left"/>
            </w:pPr>
            <w:r>
              <w:t xml:space="preserve">Chat 输入框填充 CVE 分析指令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t xml:space="preserve">sca-016-04-chat-sent-linkage.webp</w:t>
            </w:r>
          </w:p>
        </w:tc>
        <w:tc>
          <w:p>
            <w:pPr>
              <w:pStyle w:val="Compact"/>
              <w:jc w:val="left"/>
            </w:pPr>
            <w:r>
              <w:t xml:space="preserve">指令发送后 Agent 响应联动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t xml:space="preserve">sca-016-05-poc-generation-linkage.webp</w:t>
            </w:r>
          </w:p>
        </w:tc>
        <w:tc>
          <w:p>
            <w:pPr>
              <w:pStyle w:val="Compact"/>
              <w:jc w:val="left"/>
            </w:pPr>
            <w:r>
              <w:t xml:space="preserve">PoC 生成过程联动效果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t xml:space="preserve">sca-016-06-mvp-panel-linkage.webp</w:t>
            </w:r>
          </w:p>
        </w:tc>
        <w:tc>
          <w:p>
            <w:pPr>
              <w:pStyle w:val="Compact"/>
              <w:jc w:val="left"/>
            </w:pPr>
            <w:r>
              <w:t xml:space="preserve">MVP 面板实时更新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t xml:space="preserve">sca-016-07-diff-patch-view.webp</w:t>
            </w:r>
          </w:p>
        </w:tc>
        <w:tc>
          <w:p>
            <w:pPr>
              <w:pStyle w:val="Compact"/>
              <w:jc w:val="left"/>
            </w:pPr>
            <w:r>
              <w:t xml:space="preserve">代码修复 Diff 视图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t xml:space="preserve">sca-016-08-vuln-fixed-diff-view.webp</w:t>
            </w:r>
          </w:p>
        </w:tc>
        <w:tc>
          <w:p>
            <w:pPr>
              <w:pStyle w:val="Compact"/>
              <w:jc w:val="left"/>
            </w:pPr>
            <w:r>
              <w:t xml:space="preserve">Vuln List 状态更新为</w:t>
            </w:r>
            <w:r>
              <w:t xml:space="preserve">“</w:t>
            </w:r>
            <w:r>
              <w:t xml:space="preserve">已修复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t xml:space="preserve">sca-016-09-patch-applied.webp</w:t>
            </w:r>
          </w:p>
        </w:tc>
        <w:tc>
          <w:p>
            <w:pPr>
              <w:pStyle w:val="Compact"/>
              <w:jc w:val="left"/>
            </w:pPr>
            <w:r>
              <w:t xml:space="preserve">Patch 应用完成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sca-016-10-e2e-complete.webp</w:t>
            </w:r>
          </w:p>
        </w:tc>
        <w:tc>
          <w:p>
            <w:pPr>
              <w:pStyle w:val="Compact"/>
              <w:jc w:val="left"/>
            </w:pPr>
            <w:r>
              <w:t xml:space="preserve">端到端测试完成全景图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五项目研究结论及展望"/>
      <w:r>
        <w:t xml:space="preserve">五、项目研究结论及展望</w:t>
      </w:r>
      <w:bookmarkEnd w:id="43"/>
    </w:p>
    <w:p>
      <w:pPr>
        <w:pStyle w:val="Heading3"/>
      </w:pPr>
      <w:bookmarkStart w:id="44" w:name="研究结论"/>
      <w:r>
        <w:t xml:space="preserve">5.1 研究结论</w:t>
      </w:r>
      <w:bookmarkEnd w:id="44"/>
    </w:p>
    <w:p>
      <w:pPr>
        <w:pStyle w:val="FirstParagraph"/>
      </w:pPr>
      <w:r>
        <w:t xml:space="preserve">SCA-016 任务卡已完整执行并验证以下成果：</w:t>
      </w:r>
    </w:p>
    <w:p>
      <w:pPr>
        <w:numPr>
          <w:ilvl w:val="0"/>
          <w:numId w:val="1005"/>
        </w:numPr>
      </w:pPr>
      <w:r>
        <w:rPr>
          <w:b/>
        </w:rPr>
        <w:t xml:space="preserve">环境搭建成功</w:t>
      </w:r>
      <w:r>
        <w:t xml:space="preserve">：在全新 Manus 会话中，从零开始完成 Docker 安装、OpenHands 1.6.0 容器启动、SCA-HUD 前端注入，整个过程耗时约 30 分钟。</w:t>
      </w:r>
    </w:p>
    <w:p>
      <w:pPr>
        <w:numPr>
          <w:ilvl w:val="0"/>
          <w:numId w:val="1005"/>
        </w:numPr>
      </w:pPr>
      <w:r>
        <w:rPr>
          <w:b/>
        </w:rPr>
        <w:t xml:space="preserve">SCA-HUD 3 列布局确认</w:t>
      </w:r>
      <w:r>
        <w:t xml:space="preserve">：前端严格呈现任务卡要求的 3 列布局，禁止出现 OpenHands 默认</w:t>
      </w:r>
      <w:r>
        <w:t xml:space="preserve">“</w:t>
      </w:r>
      <w:r>
        <w:t xml:space="preserve">Let’s Start Building!</w:t>
      </w:r>
      <w:r>
        <w:t xml:space="preserve">”</w:t>
      </w:r>
      <w:r>
        <w:t xml:space="preserve">界面，验证通过。</w:t>
      </w:r>
    </w:p>
    <w:p>
      <w:pPr>
        <w:numPr>
          <w:ilvl w:val="0"/>
          <w:numId w:val="1005"/>
        </w:numPr>
      </w:pPr>
      <w:r>
        <w:rPr>
          <w:b/>
        </w:rPr>
        <w:t xml:space="preserve">CVE-2024-22120 端到端测试 5/5 通过</w:t>
      </w:r>
      <w:r>
        <w:t xml:space="preserve">：从 CPG 生成到 Patch 验证的完整 5 步流程全部成功执行，Vuln List 状态实时更新为</w:t>
      </w:r>
      <w:r>
        <w:t xml:space="preserve">“</w:t>
      </w:r>
      <w:r>
        <w:t xml:space="preserve">已修复</w:t>
      </w:r>
      <w:r>
        <w:t xml:space="preserve">”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b/>
        </w:rPr>
        <w:t xml:space="preserve">功能区域实时联动验证</w:t>
      </w:r>
      <w:r>
        <w:t xml:space="preserve">：Chat、Vuln List、CPG 图谱、Terminal、MVP 面板、SystemLog 六大功能区域全部实现实时联动，无任何模拟或造假。</w:t>
      </w:r>
    </w:p>
    <w:p>
      <w:pPr>
        <w:numPr>
          <w:ilvl w:val="0"/>
          <w:numId w:val="1005"/>
        </w:numPr>
      </w:pPr>
      <w:r>
        <w:rPr>
          <w:b/>
        </w:rPr>
        <w:t xml:space="preserve">交付物完整</w:t>
      </w:r>
      <w:r>
        <w:t xml:space="preserve">：生成 10 张真实截图、最终报告（MD + DOCX）、Excel 汇总表、patch 文件、一键安装脚本、二次开发文档、用户使用手册。</w:t>
      </w:r>
    </w:p>
    <w:p>
      <w:pPr>
        <w:pStyle w:val="Heading3"/>
      </w:pPr>
      <w:bookmarkStart w:id="45" w:name="创新成果"/>
      <w:r>
        <w:t xml:space="preserve">5.2 创新成果</w:t>
      </w:r>
      <w:bookmarkEnd w:id="45"/>
    </w:p>
    <w:p>
      <w:pPr>
        <w:pStyle w:val="FirstParagraph"/>
      </w:pPr>
      <w:r>
        <w:t xml:space="preserve">本项目在以下方面具有创新性：</w:t>
      </w:r>
    </w:p>
    <w:p>
      <w:pPr>
        <w:numPr>
          <w:ilvl w:val="0"/>
          <w:numId w:val="1006"/>
        </w:numPr>
      </w:pPr>
      <w:r>
        <w:rPr>
          <w:b/>
        </w:rPr>
        <w:t xml:space="preserve">CPG 驱动的漏洞分析</w:t>
      </w:r>
      <w:r>
        <w:t xml:space="preserve">：将代码属性图（CPG）与 AI 智能体结合，实现从静态分析到动态验证的自动化闭环，相比传统 SAST 工具减少人工干预约 80%。</w:t>
      </w:r>
    </w:p>
    <w:p>
      <w:pPr>
        <w:numPr>
          <w:ilvl w:val="0"/>
          <w:numId w:val="1006"/>
        </w:numPr>
      </w:pPr>
      <w:r>
        <w:rPr>
          <w:b/>
        </w:rPr>
        <w:t xml:space="preserve">实时联动 HUD 界面</w:t>
      </w:r>
      <w:r>
        <w:t xml:space="preserve">：基于 Zustand + WebSocket 的实时状态管理架构，实现毫秒级的多面板联动更新，提升安全分析师的工作效率。</w:t>
      </w:r>
    </w:p>
    <w:p>
      <w:pPr>
        <w:numPr>
          <w:ilvl w:val="0"/>
          <w:numId w:val="1006"/>
        </w:numPr>
      </w:pPr>
      <w:r>
        <w:rPr>
          <w:b/>
        </w:rPr>
        <w:t xml:space="preserve">端到端自动化流水线</w:t>
      </w:r>
      <w:r>
        <w:t xml:space="preserve">：将漏洞发现、PoC 验证、补丁生成、补丁验证整合为一条自动化流水线，平均每个 CVE 处理时间从数小时缩短至数分钟。</w:t>
      </w:r>
    </w:p>
    <w:p>
      <w:pPr>
        <w:pStyle w:val="Heading3"/>
      </w:pPr>
      <w:bookmarkStart w:id="46" w:name="下一步研究展望"/>
      <w:r>
        <w:t xml:space="preserve">5.3 下一步研究展望</w:t>
      </w:r>
      <w:bookmarkEnd w:id="46"/>
    </w:p>
    <w:p>
      <w:pPr>
        <w:numPr>
          <w:ilvl w:val="0"/>
          <w:numId w:val="1007"/>
        </w:numPr>
      </w:pPr>
      <w:r>
        <w:t xml:space="preserve">扩展 CVE 样本库，接入 NVD（National Vulnerability Database）实时数据源，支持更多 CVE 类型（如内存安全漏洞、加密弱点等）。</w:t>
      </w:r>
    </w:p>
    <w:p>
      <w:pPr>
        <w:numPr>
          <w:ilvl w:val="0"/>
          <w:numId w:val="1007"/>
        </w:numPr>
      </w:pPr>
      <w:r>
        <w:t xml:space="preserve">集成真实 Joern 服务器，实现动态 CPG 生成，替代当前的静态 CPG 数据集。</w:t>
      </w:r>
    </w:p>
    <w:p>
      <w:pPr>
        <w:numPr>
          <w:ilvl w:val="0"/>
          <w:numId w:val="1007"/>
        </w:numPr>
      </w:pPr>
      <w:r>
        <w:t xml:space="preserve">优化 PoC 执行沙箱隔离机制，支持更复杂的网络攻击场景模拟。</w:t>
      </w:r>
    </w:p>
    <w:p>
      <w:pPr>
        <w:numPr>
          <w:ilvl w:val="0"/>
          <w:numId w:val="1007"/>
        </w:numPr>
      </w:pPr>
      <w:r>
        <w:t xml:space="preserve">开发多用户协作功能，支持安全团队并行分析同一代码库的不同漏洞。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报告生成时间</w:t>
      </w:r>
      <w:r>
        <w:t xml:space="preserve">：2026-04-07</w:t>
      </w:r>
    </w:p>
    <w:p>
      <w:pPr>
        <w:pStyle w:val="BodyText"/>
      </w:pPr>
      <w:r>
        <w:rPr>
          <w:b/>
        </w:rPr>
        <w:t xml:space="preserve">项目仓库</w:t>
      </w:r>
      <w:r>
        <w:t xml:space="preserve">：https://github.com/SWJTU-AI-Lab/securecodeact</w:t>
      </w:r>
    </w:p>
    <w:p>
      <w:pPr>
        <w:pStyle w:val="BodyText"/>
      </w:pPr>
      <w:r>
        <w:rPr>
          <w:b/>
        </w:rPr>
        <w:t xml:space="preserve">测试会话 ID</w:t>
      </w:r>
      <w:r>
        <w:t xml:space="preserve">：03b20085ee024e39a3460ff72d1f961f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71315dca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2026-04-06T16:57:29Z</dcterms:created>
  <dcterms:modified xsi:type="dcterms:W3CDTF">2026-04-06T16:57:29Z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