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 Mẫu số 01/PLI -->
    <w:p>
      <w:pPr>
        <w:jc w:val="right"/>
        <w:spacing w:after="100"/>
      </w:pPr>
      <w:r>
        <w:rPr>
          <w:rFonts w:ascii="Times New Roman" w:hAnsi="Times New Roman" w:eastAsia="Times New Roman" w:cs="Times New Roman"/>
          <w:i/>
          <w:sz w:val="24"/>
          <w:szCs w:val="24"/>
        </w:rPr>
        <w:t>Mẫu số 01/PLI</w:t>
      </w:r>
    </w:p>
    <!-- Bảng tiêu đề 2 cột -->
    <w:tbl>
      <w:tblPr>
        <w:tblW w:w="0" w:type="auto"/>
        <w:tblBorders>
          <w:top w:val="none"/>
          <w:left w:val="none"/>
          <w:bottom w:val="none"/>
          <w:right w:val="none"/>
          <w:insideH w:val="none"/>
          <w:insideV w:val="none"/>
        </w:tblBorders>
      </w:tblPr>
      <w:tblGrid>
        <w:gridCol w:w="4500"/>
        <w:gridCol w:w="5100"/>
      </w:tblGrid>
      <w:tr>
        <w:tc>
          <w:tcPr>
            <w:tcW w:w="4500" w:type="dxa"/>
          </w:tcPr>
          <w:p>
            <w:pPr>
              <w:jc w:val="center"/>
              <w:spacing w:after="40"/>
            </w:pPr>
            <w:r>
              <w:rPr>
                <w:rFonts w:ascii="Times New Roman" w:hAnsi="Times New Roman" w:eastAsia="Times New Roman" w:cs="Times New Roman"/>
                <w:b/>
                <w:sz w:val="24"/>
                <w:szCs w:val="24"/>
              </w:rPr>
              <w:t>CÔNG TY TNHH ĐẦU TƯ</w:t>
            </w:r>
          </w:p>
          <w:p>
            <w:pPr>
              <w:jc w:val="center"/>
              <w:spacing w:after="40"/>
            </w:pPr>
            <w:r>
              <w:rPr>
                <w:rFonts w:ascii="Times New Roman" w:hAnsi="Times New Roman" w:eastAsia="Times New Roman" w:cs="Times New Roman"/>
                <w:b/>
                <w:sz w:val="24"/>
                <w:szCs w:val="24"/>
              </w:rPr>
              <w:t>DỊCH VỤ S&amp;J</w:t>
            </w:r>
          </w:p>
          <w:p>
            <w:pPr>
              <w:jc w:val="center"/>
              <w:spacing w:after="40"/>
            </w:pPr>
            <w:r>
              <w:rPr>
                <w:rFonts w:ascii="Times New Roman" w:hAnsi="Times New Roman" w:eastAsia="Times New Roman" w:cs="Times New Roman"/>
                <w:sz w:val="24"/>
                <w:szCs w:val="24"/>
              </w:rPr>
              <w:t>Số: 01/BC-GTNS</w:t>
            </w:r>
          </w:p>
        </w:tc>
        <w:tc>
          <w:tcPr>
            <w:tcW w:w="5100" w:type="dxa"/>
          </w:tcPr>
          <w:p>
            <w:pPr>
              <w:jc w:val="center"/>
              <w:spacing w:after="40"/>
            </w:pPr>
            <w:r>
              <w:rPr>
                <w:rFonts w:ascii="Times New Roman" w:hAnsi="Times New Roman" w:eastAsia="Times New Roman" w:cs="Times New Roman"/>
                <w:b/>
                <w:sz w:val="24"/>
                <w:szCs w:val="24"/>
              </w:rPr>
              <w:t>CỘNG HÒA XÃ HỘI CHỦ NGHĨA VIỆT NAM</w:t>
            </w:r>
          </w:p>
          <w:p>
            <w:pPr>
              <w:jc w:val="center"/>
              <w:spacing w:after="40"/>
            </w:pPr>
            <w:r>
              <w:rPr>
                <w:rFonts w:ascii="Times New Roman" w:hAnsi="Times New Roman" w:eastAsia="Times New Roman" w:cs="Times New Roman"/>
                <w:b/>
                <w:sz w:val="26"/>
                <w:szCs w:val="26"/>
                <w:u w:val="single"/>
              </w:rPr>
              <w:t>Độc lập - Tự do - Hạnh phúc</w:t>
            </w:r>
          </w:p>
          <w:p>
            <w:pPr>
              <w:jc w:val="center"/>
              <w:spacing w:after="40"/>
            </w:pPr>
            <w:r>
              <w:rPr>
                <w:rFonts w:ascii="Times New Roman" w:hAnsi="Times New Roman" w:eastAsia="Times New Roman" w:cs="Times New Roman"/>
                <w:i/>
                <w:sz w:val="24"/>
                <w:szCs w:val="24"/>
              </w:rPr>
              <w:t>Khánh Hòa, ngày 05 tháng 09 năm 2026</w:t>
            </w:r>
          </w:p>
        </w:tc>
      </w:tr>
    </w:tbl>
    <!-- Tiêu đề văn bản -->
    <w:p>
      <w:pPr>
        <w:jc w:val="center"/>
        <w:spacing w:before="240" w:after="60"/>
      </w:pPr>
      <w:r>
        <w:rPr>
          <w:rFonts w:ascii="Times New Roman" w:hAnsi="Times New Roman" w:eastAsia="Times New Roman" w:cs="Times New Roman"/>
          <w:b/>
          <w:sz w:val="30"/>
          <w:szCs w:val="30"/>
        </w:rPr>
        <w:t>BÁO CÁO GIẢI TRÌNH</w:t>
      </w:r>
    </w:p>
    <w:p>
      <w:pPr>
        <w:jc w:val="center"/>
        <w:spacing w:before="0" w:after="240"/>
      </w:pPr>
      <w:r>
        <w:rPr>
          <w:rFonts w:ascii="Times New Roman" w:hAnsi="Times New Roman" w:eastAsia="Times New Roman" w:cs="Times New Roman"/>
          <w:b/>
          <w:sz w:val="26"/>
          <w:szCs w:val="26"/>
        </w:rPr>
        <w:t>NHU CẦU SỬ DỤNG NGƯỜI LAO ĐỘNG NƯỚC NGOÀI</w:t>
      </w:r>
    </w:p>
    <!-- Kính gửi -->
    <w:p>
      <w:pPr>
        <w:jc w:val="center"/>
        <w:spacing w:after="80"/>
      </w:pPr>
      <w:r>
        <w:rPr>
          <w:rFonts w:ascii="Times New Roman" w:hAnsi="Times New Roman" w:eastAsia="Times New Roman" w:cs="Times New Roman"/>
          <w:b/>
          <w:sz w:val="26"/>
          <w:szCs w:val="26"/>
        </w:rPr>
        <w:t>Kính gửi: </w:t>
      </w:r>
      <w:r>
        <w:rPr>
          <w:rFonts w:ascii="Times New Roman" w:hAnsi="Times New Roman" w:eastAsia="Times New Roman" w:cs="Times New Roman"/>
          <w:b/>
          <w:sz w:val="26"/>
          <w:szCs w:val="26"/>
        </w:rPr>
        <w:t>Ủy ban nhân dân tỉnh Khánh Hòa</w:t>
      </w:r>
    </w:p>
    <w:p>
      <w:pPr>
        <w:jc w:val="center"/>
        <w:spacing w:after="240"/>
      </w:pPr>
      <w:r>
        <w:rPr>
          <w:rFonts w:ascii="Times New Roman" w:hAnsi="Times New Roman" w:eastAsia="Times New Roman" w:cs="Times New Roman"/>
          <w:i/>
          <w:sz w:val="24"/>
          <w:szCs w:val="24"/>
        </w:rPr>
        <w:t>(Đồng kính gửi: Sở Lao động - Thương binh và Xã hội tỉnh Khánh Hòa)</w:t>
      </w:r>
    </w:p>
    <!-- Mục 1 -->
    <w:p>
      <w:pPr>
        <w:spacing w:after="80"/>
      </w:pPr>
      <w:r>
        <w:rPr>
          <w:rFonts w:ascii="Times New Roman" w:hAnsi="Times New Roman" w:eastAsia="Times New Roman" w:cs="Times New Roman"/>
          <w:b/>
          <w:sz w:val="26"/>
          <w:szCs w:val="26"/>
        </w:rPr>
        <w:t>1. Thông tin về doanh nghiệp/tổ chức:</w:t>
      </w:r>
    </w:p>
    <w:p>
      <w:pPr>
        <w:ind w:left="360"/>
        <w:spacing w:after="60"/>
      </w:pPr>
      <w:r>
        <w:rPr>
          <w:rFonts w:ascii="Times New Roman" w:hAnsi="Times New Roman" w:eastAsia="Times New Roman" w:cs="Times New Roman"/>
          <w:sz w:val="26"/>
          <w:szCs w:val="26"/>
        </w:rPr>
        <w:t>a) Tên doanh nghiệp/tổ chức: </w:t>
      </w:r>
      <w:r>
        <w:rPr>
          <w:rFonts w:ascii="Times New Roman" w:hAnsi="Times New Roman" w:eastAsia="Times New Roman" w:cs="Times New Roman"/>
          <w:b/>
          <w:sz w:val="26"/>
          <w:szCs w:val="26"/>
        </w:rPr>
        <w:t>CÔNG TY TNHH ĐẦU TƯ DỊCH VỤ S&amp;J</w:t>
      </w:r>
    </w:p>
    <w:p>
      <w:pPr>
        <w:ind w:left="360"/>
        <w:spacing w:after="60"/>
      </w:pPr>
      <w:r>
        <w:rPr>
          <w:rFonts w:ascii="Times New Roman" w:hAnsi="Times New Roman" w:eastAsia="Times New Roman" w:cs="Times New Roman"/>
          <w:sz w:val="26"/>
          <w:szCs w:val="26"/>
        </w:rPr>
        <w:t>b) Loại hình doanh nghiệp: Công ty trách nhiệm hữu hạn</w:t>
      </w:r>
    </w:p>
    <w:p>
      <w:pPr>
        <w:ind w:left="360"/>
        <w:spacing w:after="60"/>
      </w:pPr>
      <w:r>
        <w:rPr>
          <w:rFonts w:ascii="Times New Roman" w:hAnsi="Times New Roman" w:eastAsia="Times New Roman" w:cs="Times New Roman"/>
          <w:sz w:val="26"/>
          <w:szCs w:val="26"/>
        </w:rPr>
        <w:t>c) Mã số doanh nghiệp/Mã số thuế: </w:t>
      </w:r>
      <w:r>
        <w:rPr>
          <w:rFonts w:ascii="Times New Roman" w:hAnsi="Times New Roman" w:eastAsia="Times New Roman" w:cs="Times New Roman"/>
          <w:b/>
          <w:sz w:val="26"/>
          <w:szCs w:val="26"/>
        </w:rPr>
        <w:t>4202008263</w:t>
      </w:r>
    </w:p>
    <w:p>
      <w:pPr>
        <w:ind w:left="360"/>
        <w:spacing w:after="60"/>
      </w:pPr>
      <w:r>
        <w:rPr>
          <w:rFonts w:ascii="Times New Roman" w:hAnsi="Times New Roman" w:eastAsia="Times New Roman" w:cs="Times New Roman"/>
          <w:sz w:val="26"/>
          <w:szCs w:val="26"/>
        </w:rPr>
        <w:t>d) Địa chỉ trụ sở chính: 61 Võ Trứ, phường Tân Lập, thành phố Nha Trang, tỉnh Khánh Hòa</w:t>
      </w:r>
    </w:p>
    <w:p>
      <w:pPr>
        <w:ind w:left="360"/>
        <w:spacing w:after="60"/>
      </w:pPr>
      <w:r>
        <w:rPr>
          <w:rFonts w:ascii="Times New Roman" w:hAnsi="Times New Roman" w:eastAsia="Times New Roman" w:cs="Times New Roman"/>
          <w:sz w:val="26"/>
          <w:szCs w:val="26"/>
        </w:rPr>
        <w:t>đ) Số điện thoại: 0334900785                 Email: shopmegau.co@gmail.com</w:t>
      </w:r>
    </w:p>
    <w:p>
      <w:pPr>
        <w:ind w:left="360"/>
        <w:spacing w:after="60"/>
      </w:pPr>
      <w:r>
        <w:rPr>
          <w:rFonts w:ascii="Times New Roman" w:hAnsi="Times New Roman" w:eastAsia="Times New Roman" w:cs="Times New Roman"/>
          <w:sz w:val="26"/>
          <w:szCs w:val="26"/>
        </w:rPr>
        <w:t>e) Lĩnh vực hoạt động/Ngành nghề chính: Dịch vụ nhà hàng ăn uống, ẩm thực và dịch vụ du lịch giải trí.</w:t>
      </w:r>
    </w:p>
    <w:p>
      <w:pPr>
        <w:ind w:left="360"/>
        <w:spacing w:after="120"/>
      </w:pPr>
      <w:r>
        <w:rPr>
          <w:rFonts w:ascii="Times New Roman" w:hAnsi="Times New Roman" w:eastAsia="Times New Roman" w:cs="Times New Roman"/>
          <w:sz w:val="26"/>
          <w:szCs w:val="26"/>
        </w:rPr>
        <w:t>g) Người đại diện theo pháp luật: </w:t>
      </w:r>
      <w:r>
        <w:rPr>
          <w:rFonts w:ascii="Times New Roman" w:hAnsi="Times New Roman" w:eastAsia="Times New Roman" w:cs="Times New Roman"/>
          <w:b/>
          <w:sz w:val="26"/>
          <w:szCs w:val="26"/>
        </w:rPr>
        <w:t>Bà Lý Kim Anh</w:t>
      </w:r>
      <w:r>
        <w:rPr>
          <w:rFonts w:ascii="Times New Roman" w:hAnsi="Times New Roman" w:eastAsia="Times New Roman" w:cs="Times New Roman"/>
          <w:sz w:val="26"/>
          <w:szCs w:val="26"/>
        </w:rPr>
        <w:t>           Chức vụ: </w:t>
      </w:r>
      <w:r>
        <w:rPr>
          <w:rFonts w:ascii="Times New Roman" w:hAnsi="Times New Roman" w:eastAsia="Times New Roman" w:cs="Times New Roman"/>
          <w:b/>
          <w:sz w:val="26"/>
          <w:szCs w:val="26"/>
        </w:rPr>
        <w:t>Giám đốc</w:t>
      </w:r>
    </w:p>
    <!-- Mục 2 -->
    <w:p>
      <w:pPr>
        <w:spacing w:after="80"/>
      </w:pPr>
      <w:r>
        <w:rPr>
          <w:rFonts w:ascii="Times New Roman" w:hAnsi="Times New Roman" w:eastAsia="Times New Roman" w:cs="Times New Roman"/>
          <w:b/>
          <w:sz w:val="26"/>
          <w:szCs w:val="26"/>
        </w:rPr>
        <w:t>2. Tình hình sử dụng lao động hiện nay của doanh nghiệp:</w:t>
      </w:r>
    </w:p>
    <w:p>
      <w:pPr>
        <w:ind w:left="360"/>
        <w:spacing w:after="60"/>
      </w:pPr>
      <w:r>
        <w:rPr>
          <w:rFonts w:ascii="Times New Roman" w:hAnsi="Times New Roman" w:eastAsia="Times New Roman" w:cs="Times New Roman"/>
          <w:sz w:val="26"/>
          <w:szCs w:val="26"/>
        </w:rPr>
        <w:t>- Tổng số lao động đang làm việc tại doanh nghiệp: 15 người.</w:t>
      </w:r>
    </w:p>
    <w:p>
      <w:pPr>
        <w:ind w:left="360"/>
        <w:spacing w:after="60"/>
      </w:pPr>
      <w:r>
        <w:rPr>
          <w:rFonts w:ascii="Times New Roman" w:hAnsi="Times New Roman" w:eastAsia="Times New Roman" w:cs="Times New Roman"/>
          <w:sz w:val="26"/>
          <w:szCs w:val="26"/>
        </w:rPr>
        <w:t>  + Số lao động Việt Nam: 14 người.</w:t>
      </w:r>
    </w:p>
    <w:p>
      <w:pPr>
        <w:ind w:left="360"/>
        <w:spacing w:after="120"/>
      </w:pPr>
      <w:r>
        <w:rPr>
          <w:rFonts w:ascii="Times New Roman" w:hAnsi="Times New Roman" w:eastAsia="Times New Roman" w:cs="Times New Roman"/>
          <w:sz w:val="26"/>
          <w:szCs w:val="26"/>
        </w:rPr>
        <w:t>  + Số lao động nước ngoài: 01 người.</w:t>
      </w:r>
    </w:p>
    <!-- Mục 3 -->
    <w:p>
      <w:pPr>
        <w:spacing w:after="80"/>
      </w:pPr>
      <w:r>
        <w:rPr>
          <w:rFonts w:ascii="Times New Roman" w:hAnsi="Times New Roman" w:eastAsia="Times New Roman" w:cs="Times New Roman"/>
          <w:b/>
          <w:sz w:val="26"/>
          <w:szCs w:val="26"/>
        </w:rPr>
        <w:t>3. Giải trình nhu cầu sử dụng người lao động nước ngoài:</w:t>
      </w:r>
    </w:p>
    <w:p>
      <w:pPr>
        <w:ind w:left="360"/>
        <w:spacing w:after="60"/>
      </w:pPr>
      <w:r>
        <w:rPr>
          <w:rFonts w:ascii="Times New Roman" w:hAnsi="Times New Roman" w:eastAsia="Times New Roman" w:cs="Times New Roman"/>
          <w:b/>
          <w:sz w:val="26"/>
          <w:szCs w:val="26"/>
        </w:rPr>
        <w:t>3.1. Vị trí công việc: </w:t>
      </w:r>
      <w:r>
        <w:rPr>
          <w:rFonts w:ascii="Times New Roman" w:hAnsi="Times New Roman" w:eastAsia="Times New Roman" w:cs="Times New Roman"/>
          <w:sz w:val="26"/>
          <w:szCs w:val="26"/>
        </w:rPr>
        <w:t>Giám đốc điều hành</w:t>
      </w:r>
    </w:p>
    <w:p>
      <w:pPr>
        <w:ind w:left="360"/>
        <w:spacing w:after="60"/>
      </w:pPr>
      <w:r>
        <w:rPr>
          <w:rFonts w:ascii="Times New Roman" w:hAnsi="Times New Roman" w:eastAsia="Times New Roman" w:cs="Times New Roman"/>
          <w:sz w:val="26"/>
          <w:szCs w:val="26"/>
        </w:rPr>
        <w:t>- Chức danh công việc: </w:t>
      </w:r>
      <w:r>
        <w:rPr>
          <w:rFonts w:ascii="Times New Roman" w:hAnsi="Times New Roman" w:eastAsia="Times New Roman" w:cs="Times New Roman"/>
          <w:b/>
          <w:sz w:val="26"/>
          <w:szCs w:val="26"/>
        </w:rPr>
        <w:t>Giám đốc điều hành - CEO</w:t>
      </w:r>
    </w:p>
    <w:p>
      <w:pPr>
        <w:ind w:left="360"/>
        <w:spacing w:after="60"/>
      </w:pPr>
      <w:r>
        <w:rPr>
          <w:rFonts w:ascii="Times New Roman" w:hAnsi="Times New Roman" w:eastAsia="Times New Roman" w:cs="Times New Roman"/>
          <w:sz w:val="26"/>
          <w:szCs w:val="26"/>
        </w:rPr>
        <w:t>- Số lượng: 01 người.</w:t>
      </w:r>
    </w:p>
    <w:p>
      <w:pPr>
        <w:ind w:left="360"/>
        <w:spacing w:after="60"/>
      </w:pPr>
      <w:r>
        <w:rPr>
          <w:rFonts w:ascii="Times New Roman" w:hAnsi="Times New Roman" w:eastAsia="Times New Roman" w:cs="Times New Roman"/>
          <w:sz w:val="26"/>
          <w:szCs w:val="26"/>
        </w:rPr>
        <w:t>- Thời hạn làm việc: Từ ngày </w:t>
      </w:r>
      <w:r>
        <w:rPr>
          <w:rFonts w:ascii="Times New Roman" w:hAnsi="Times New Roman" w:eastAsia="Times New Roman" w:cs="Times New Roman"/>
          <w:b/>
          <w:sz w:val="26"/>
          <w:szCs w:val="26"/>
        </w:rPr>
        <w:t>07/09/2026</w:t>
      </w:r>
      <w:r>
        <w:rPr>
          <w:rFonts w:ascii="Times New Roman" w:hAnsi="Times New Roman" w:eastAsia="Times New Roman" w:cs="Times New Roman"/>
          <w:sz w:val="26"/>
          <w:szCs w:val="26"/>
        </w:rPr>
        <w:t> đến ngày </w:t>
      </w:r>
      <w:r>
        <w:rPr>
          <w:rFonts w:ascii="Times New Roman" w:hAnsi="Times New Roman" w:eastAsia="Times New Roman" w:cs="Times New Roman"/>
          <w:b/>
          <w:sz w:val="26"/>
          <w:szCs w:val="26"/>
        </w:rPr>
        <w:t>11/09/2028</w:t>
      </w:r>
      <w:r>
        <w:rPr>
          <w:rFonts w:ascii="Times New Roman" w:hAnsi="Times New Roman" w:eastAsia="Times New Roman" w:cs="Times New Roman"/>
          <w:sz w:val="26"/>
          <w:szCs w:val="26"/>
        </w:rPr>
        <w:t> (02 năm).</w:t>
      </w:r>
    </w:p>
    <w:p>
      <w:pPr>
        <w:ind w:left="360"/>
        <w:spacing w:after="60"/>
      </w:pPr>
      <w:r>
        <w:rPr>
          <w:rFonts w:ascii="Times New Roman" w:hAnsi="Times New Roman" w:eastAsia="Times New Roman" w:cs="Times New Roman"/>
          <w:sz w:val="26"/>
          <w:szCs w:val="26"/>
        </w:rPr>
        <w:t>- Hình thức làm việc: Thực hiện hợp đồng lao động.</w:t>
      </w:r>
    </w:p>
    <w:p>
      <w:pPr>
        <w:ind w:left="360"/>
        <w:spacing w:after="80"/>
      </w:pPr>
      <w:r>
        <w:rPr>
          <w:rFonts w:ascii="Times New Roman" w:hAnsi="Times New Roman" w:eastAsia="Times New Roman" w:cs="Times New Roman"/>
          <w:sz w:val="26"/>
          <w:szCs w:val="26"/>
        </w:rPr>
        <w:t>- Địa điểm làm việc: 61 Võ Trứ, phường Tân Lập, thành phố Nha Trang, tỉnh Khánh Hòa.</w:t>
      </w:r>
    </w:p>
    <w:p>
      <w:pPr>
        <w:ind w:left="360"/>
        <w:spacing w:after="60"/>
      </w:pPr>
      <w:r>
        <w:rPr>
          <w:rFonts w:ascii="Times New Roman" w:hAnsi="Times New Roman" w:eastAsia="Times New Roman" w:cs="Times New Roman"/>
          <w:b/>
          <w:sz w:val="26"/>
          <w:szCs w:val="26"/>
        </w:rPr>
        <w:t>3.2. Mô tả công việc cụ thể:</w:t>
      </w:r>
    </w:p>
    <w:p>
      <w:pPr>
        <w:ind w:left="720"/>
        <w:spacing w:after="40"/>
      </w:pPr>
      <w:r>
        <w:rPr>
          <w:rFonts w:ascii="Times New Roman" w:hAnsi="Times New Roman" w:eastAsia="Times New Roman" w:cs="Times New Roman"/>
          <w:sz w:val="26"/>
          <w:szCs w:val="26"/>
        </w:rPr>
        <w:t>• Điều hành chiến lược: Xây dựng và thực thi các chiến lược kinh doanh toàn diện, đảm bảo toàn bộ hệ thống nhà hàng tuân thủ nghiêm ngặt các tiêu chuẩn vận hành F&amp;B quốc tế.</w:t>
      </w:r>
    </w:p>
    <w:p>
      <w:pPr>
        <w:ind w:left="720"/>
        <w:spacing w:after="40"/>
      </w:pPr>
      <w:r>
        <w:rPr>
          <w:rFonts w:ascii="Times New Roman" w:hAnsi="Times New Roman" w:eastAsia="Times New Roman" w:cs="Times New Roman"/>
          <w:sz w:val="26"/>
          <w:szCs w:val="26"/>
        </w:rPr>
        <w:t>• Quản lý đối ngoại: Đóng vai trò là cầu nối trực tiếp để đàm phán, làm việc và duy trì mối quan hệ chiến lược với các đối tác cung ứng, khách hàng cao cấp và các đoàn khách du lịch quốc tế.</w:t>
      </w:r>
    </w:p>
    <w:p>
      <w:pPr>
        <w:ind w:left="720"/>
        <w:spacing w:after="40"/>
      </w:pPr>
      <w:r>
        <w:rPr>
          <w:rFonts w:ascii="Times New Roman" w:hAnsi="Times New Roman" w:eastAsia="Times New Roman" w:cs="Times New Roman"/>
          <w:sz w:val="26"/>
          <w:szCs w:val="26"/>
        </w:rPr>
        <w:t>• Kiểm soát chất lượng: Trực tiếp giám sát chất lượng dịch vụ của chuỗi nhà hàng, đảm bảo trải nghiệm ẩm thực và không gian văn hóa đáp ứng kỳ vọng khắt khe của tệp khách hàng quốc tế.</w:t>
      </w:r>
    </w:p>
    <w:p>
      <w:pPr>
        <w:ind w:left="720"/>
        <w:spacing w:after="40"/>
      </w:pPr>
      <w:r>
        <w:rPr>
          <w:rFonts w:ascii="Times New Roman" w:hAnsi="Times New Roman" w:eastAsia="Times New Roman" w:cs="Times New Roman"/>
          <w:sz w:val="26"/>
          <w:szCs w:val="26"/>
        </w:rPr>
        <w:t>• Tối ưu hóa tài chính: Quản trị ngân sách, phân tích chỉ số kinh doanh chuyên sâu (Food cost, Labor cost) và lập báo cáo tài chính định kỳ bằng ngoại ngữ (tiếng Hàn và tiếng Anh).</w:t>
      </w:r>
    </w:p>
    <w:p>
      <w:pPr>
        <w:ind w:left="720"/>
        <w:spacing w:after="80"/>
      </w:pPr>
      <w:r>
        <w:rPr>
          <w:rFonts w:ascii="Times New Roman" w:hAnsi="Times New Roman" w:eastAsia="Times New Roman" w:cs="Times New Roman"/>
          <w:sz w:val="26"/>
          <w:szCs w:val="26"/>
        </w:rPr>
        <w:t>• Phát triển nhân sự: Xây dựng môi trường làm việc đa văn hóa, trực tiếp tuyển dụng và đào tạo đội ngũ quản lý cấp trung nhằm thích ứng với các chuẩn mực dịch vụ toàn cầu.</w:t>
      </w:r>
    </w:p>
    <w:p>
      <w:pPr>
        <w:ind w:left="360"/>
        <w:spacing w:after="60"/>
      </w:pPr>
      <w:r>
        <w:rPr>
          <w:rFonts w:ascii="Times New Roman" w:hAnsi="Times New Roman" w:eastAsia="Times New Roman" w:cs="Times New Roman"/>
          <w:b/>
          <w:sz w:val="26"/>
          <w:szCs w:val="26"/>
        </w:rPr>
        <w:t>3.3. Yêu cầu về trình độ và kinh nghiệm:</w:t>
      </w:r>
    </w:p>
    <w:p>
      <w:pPr>
        <w:ind w:left="720"/>
        <w:spacing w:after="40"/>
      </w:pPr>
      <w:r>
        <w:rPr>
          <w:rFonts w:ascii="Times New Roman" w:hAnsi="Times New Roman" w:eastAsia="Times New Roman" w:cs="Times New Roman"/>
          <w:sz w:val="26"/>
          <w:szCs w:val="26"/>
        </w:rPr>
        <w:t>• Kinh nghiệm chuyên môn: Có tối thiểu từ 03 - 05 năm kinh nghiệm thực tế ở vị trí Quản lý cấp cao, Giám đốc điều hành trong lĩnh vực F&amp;B, Nhà hàng - Khách sạn hoặc Dịch vụ quốc tế.</w:t>
      </w:r>
    </w:p>
    <w:p>
      <w:pPr>
        <w:ind w:left="720"/>
        <w:spacing w:after="40"/>
      </w:pPr>
      <w:r>
        <w:rPr>
          <w:rFonts w:ascii="Times New Roman" w:hAnsi="Times New Roman" w:eastAsia="Times New Roman" w:cs="Times New Roman"/>
          <w:sz w:val="26"/>
          <w:szCs w:val="26"/>
        </w:rPr>
        <w:t>• Kỹ năng ngoại ngữ: Sử dụng thành thạo tiếng Hàn (nghe, nói, đọc, viết chuyên sâu) để làm việc trực tiếp với đối tác Hàn Quốc; đồng thời giao tiếp thành thạo bằng tiếng Anh.</w:t>
      </w:r>
    </w:p>
    <w:p>
      <w:pPr>
        <w:ind w:left="720"/>
        <w:spacing w:after="40"/>
      </w:pPr>
      <w:r>
        <w:rPr>
          <w:rFonts w:ascii="Times New Roman" w:hAnsi="Times New Roman" w:eastAsia="Times New Roman" w:cs="Times New Roman"/>
          <w:sz w:val="26"/>
          <w:szCs w:val="26"/>
        </w:rPr>
        <w:t>• Am hiểu văn hóa thị trường: Am hiểu sâu sắc về văn hóa ẩm thực, phong cách sống, tiêu chuẩn và thị hiếu tiêu dùng của khách hàng quốc tế và thị trường Hàn Quốc.</w:t>
      </w:r>
    </w:p>
    <w:p>
      <w:pPr>
        <w:ind w:left="720"/>
        <w:spacing w:after="80"/>
      </w:pPr>
      <w:r>
        <w:rPr>
          <w:rFonts w:ascii="Times New Roman" w:hAnsi="Times New Roman" w:eastAsia="Times New Roman" w:cs="Times New Roman"/>
          <w:sz w:val="26"/>
          <w:szCs w:val="26"/>
        </w:rPr>
        <w:t>• Năng lực quản trị: Năng lực đọc hiểu báo cáo tài chính P&amp;L, hoạch định kế hoạch kinh doanh và quản trị hệ thống nhân sự đa văn hóa.</w:t>
      </w:r>
    </w:p>
    <w:p>
      <w:pPr>
        <w:ind w:left="360"/>
        <w:spacing w:after="60"/>
      </w:pPr>
      <w:r>
        <w:rPr>
          <w:rFonts w:ascii="Times New Roman" w:hAnsi="Times New Roman" w:eastAsia="Times New Roman" w:cs="Times New Roman"/>
          <w:b/>
          <w:sz w:val="26"/>
          <w:szCs w:val="26"/>
        </w:rPr>
        <w:t>3.4. Lý do không tuyển dụng được người lao động Việt Nam vào vị trí này:</w:t>
      </w:r>
    </w:p>
    <w:p>
      <w:pPr>
        <w:ind w:left="720"/>
        <w:spacing w:after="60"/>
        <w:jc w:val="both"/>
      </w:pPr>
      <w:r>
        <w:rPr>
          <w:rFonts w:ascii="Times New Roman" w:hAnsi="Times New Roman" w:eastAsia="Times New Roman" w:cs="Times New Roman"/>
          <w:sz w:val="26"/>
          <w:szCs w:val="26"/>
        </w:rPr>
        <w:t>Công ty đã thực hiện thông báo đăng tuyển dụng lao động Việt Nam vào vị trí Giám đốc điều hành trên Trang thông tin điện tử của Trung tâm Dịch vụ việc làm tỉnh Khánh Hòa theo đúng quy định tại Nghị định số 70/2023/NĐ-CP. Tuy nhiên, sau thời gian đăng tuyển theo quy định, Công ty không nhận được hồ sơ ứng viên người Việt Nam đáp ứng đầy đủ đồng thời các tiêu chí đặc thù: có kinh nghiệm điều hành chuỗi ẩm thực quốc tế, am hiểu sâu sắc văn hóa thị hiếu Hàn Quốc và sử dụng thành thạo song ngữ Hàn - Anh ở cấp độ quản trị chiến lược.</w:t>
      </w:r>
    </w:p>
    <w:p>
      <w:pPr>
        <w:ind w:left="720"/>
        <w:spacing w:after="120"/>
        <w:jc w:val="both"/>
      </w:pPr>
      <w:r>
        <w:rPr>
          <w:rFonts w:ascii="Times New Roman" w:hAnsi="Times New Roman" w:eastAsia="Times New Roman" w:cs="Times New Roman"/>
          <w:sz w:val="26"/>
          <w:szCs w:val="26"/>
        </w:rPr>
        <w:t>Do đó, để đảm bảo duy trì hoạt động kinh doanh, nâng cao chất lượng dịch vụ theo tiêu chuẩn quốc tế và phục vụ tốt lượng lớn du khách quốc tế tại Nha Trang - Khánh Hòa, Công ty kính đề nghị Quý cơ quan xem xét, chấp thuận nhu cầu sử dụng 01 người lao động nước ngoài cho vị trí công việc nêu trên.</w:t>
      </w:r>
    </w:p>
    <!-- Mục 4 -->
    <w:p>
      <w:pPr>
        <w:spacing w:after="80"/>
      </w:pPr>
      <w:r>
        <w:rPr>
          <w:rFonts w:ascii="Times New Roman" w:hAnsi="Times New Roman" w:eastAsia="Times New Roman" w:cs="Times New Roman"/>
          <w:b/>
          <w:sz w:val="26"/>
          <w:szCs w:val="26"/>
        </w:rPr>
        <w:t>4. Cam kết của doanh nghiệp:</w:t>
      </w:r>
    </w:p>
    <w:p>
      <w:pPr>
        <w:ind w:left="360"/>
        <w:spacing w:after="160"/>
        <w:jc w:val="both"/>
      </w:pPr>
      <w:r>
        <w:rPr>
          <w:rFonts w:ascii="Times New Roman" w:hAnsi="Times New Roman" w:eastAsia="Times New Roman" w:cs="Times New Roman"/>
          <w:sz w:val="26"/>
          <w:szCs w:val="26"/>
        </w:rPr>
        <w:t>Doanh nghiệp cam kết toàn bộ thông tin giải trình nêu trên là đúng sự thật và hoàn toàn chịu trách nhiệm trước pháp luật Việt Nam về tính chính xác, trung thực của các nội dung đã báo cáo./.</w:t>
      </w:r>
    </w:p>
    <!-- Bảng chân trang: Nơi nhận và Chữ ký -->
    <w:tbl>
      <w:tblPr>
        <w:tblW w:w="0" w:type="auto"/>
        <w:tblBorders>
          <w:top w:val="none"/>
          <w:left w:val="none"/>
          <w:bottom w:val="none"/>
          <w:right w:val="none"/>
          <w:insideH w:val="none"/>
          <w:insideV w:val="none"/>
        </w:tblBorders>
      </w:tblPr>
      <w:tblGrid>
        <w:gridCol w:w="4500"/>
        <w:gridCol w:w="5100"/>
      </w:tblGrid>
      <w:tr>
        <w:tc>
          <w:tcPr>
            <w:tcW w:w="4500" w:type="dxa"/>
          </w:tcPr>
          <w:p>
            <w:pPr>
              <w:spacing w:after="40"/>
            </w:pPr>
            <w:r>
              <w:rPr>
                <w:rFonts w:ascii="Times New Roman" w:hAnsi="Times New Roman" w:eastAsia="Times New Roman" w:cs="Times New Roman"/>
                <w:b/>
                <w:i/>
                <w:sz w:val="24"/>
                <w:szCs w:val="24"/>
              </w:rPr>
              <w:t>Nơi nhận:</w:t>
            </w:r>
          </w:p>
          <w:p>
            <w:pPr>
              <w:spacing w:after="30"/>
            </w:pPr>
            <w:r>
              <w:rPr>
                <w:rFonts w:ascii="Times New Roman" w:hAnsi="Times New Roman" w:eastAsia="Times New Roman" w:cs="Times New Roman"/>
                <w:sz w:val="22"/>
                <w:szCs w:val="22"/>
              </w:rPr>
              <w:t>- Như Kính gửi;</w:t>
            </w:r>
          </w:p>
          <w:p>
            <w:pPr>
              <w:spacing w:after="30"/>
            </w:pPr>
            <w:r>
              <w:rPr>
                <w:rFonts w:ascii="Times New Roman" w:hAnsi="Times New Roman" w:eastAsia="Times New Roman" w:cs="Times New Roman"/>
                <w:sz w:val="22"/>
                <w:szCs w:val="22"/>
              </w:rPr>
              <w:t>- Sở LĐ-TB&amp;XH tỉnh Khánh Hòa;</w:t>
            </w:r>
          </w:p>
          <w:p>
            <w:pPr>
              <w:spacing w:after="30"/>
            </w:pPr>
            <w:r>
              <w:rPr>
                <w:rFonts w:ascii="Times New Roman" w:hAnsi="Times New Roman" w:eastAsia="Times New Roman" w:cs="Times New Roman"/>
                <w:sz w:val="22"/>
                <w:szCs w:val="22"/>
              </w:rPr>
              <w:t>- Lưu: VT, HS.</w:t>
            </w:r>
          </w:p>
        </w:tc>
        <w:tc>
          <w:tcPr>
            <w:tcW w:w="5100" w:type="dxa"/>
          </w:tcPr>
          <w:p>
            <w:pPr>
              <w:jc w:val="center"/>
              <w:spacing w:after="40"/>
            </w:pPr>
            <w:r>
              <w:rPr>
                <w:rFonts w:ascii="Times New Roman" w:hAnsi="Times New Roman" w:eastAsia="Times New Roman" w:cs="Times New Roman"/>
                <w:b/>
                <w:sz w:val="24"/>
                <w:szCs w:val="24"/>
              </w:rPr>
              <w:t>ĐẠI DIỆN DOANH NGHIỆP</w:t>
            </w:r>
          </w:p>
          <w:p>
            <w:pPr>
              <w:jc w:val="center"/>
              <w:spacing w:after="40"/>
            </w:pPr>
            <w:r>
              <w:rPr>
                <w:rFonts w:ascii="Times New Roman" w:hAnsi="Times New Roman" w:eastAsia="Times New Roman" w:cs="Times New Roman"/>
                <w:i/>
                <w:sz w:val="22"/>
                <w:szCs w:val="22"/>
              </w:rPr>
              <w:t>(Ký, ghi rõ họ tên và đóng dấu)</w:t>
            </w:r>
          </w:p>
          <w:p>
            <w:pPr>
              <w:jc w:val="center"/>
              <w:spacing w:before="1200" w:after="40"/>
            </w:pPr>
            <w:r>
              <w:rPr>
                <w:rFonts w:ascii="Times New Roman" w:hAnsi="Times New Roman" w:eastAsia="Times New Roman" w:cs="Times New Roman"/>
                <w:b/>
                <w:sz w:val="24"/>
                <w:szCs w:val="24"/>
              </w:rPr>
              <w:t>LÝ KIM ANH</w:t>
            </w:r>
          </w:p>
        </w:tc>
      </w:tr>
    </w:tbl>
    <!-- Khổ giấy và Căn lề chuẩn A4 -->
    <w:sectPr>
      <w:pgSz w:w="11906" w:h="16838"/>
      <w:pgMar w:top="1134" w:right="1134" w:bottom="1134" w:left="1701" w:header="720" w:footer="720" w:gutter="0"/>
      <w:cols w:space="720"/>
      <w:docGrid w:linePitch="360"/>
    </w:sectPr>
  </w:body>
</w:document>
</file>

<file path=word/fontTable.xml><?xml version="1.0" encoding="utf-8"?>
<w:fonts xmlns:w="http://schemas.openxmlformats.org/wordprocessingml/2006/main">
  <w:font w:name="Times New Roman">
    <w:panose1 w:val="02020603050405020304"/>
    <w:charset w:val="00"/>
    <w:family w:val="roman"/>
    <w:pitch w:val="variable"/>
  </w:font>
  <w:font w:name="Arial">
    <w:panose1 w:val="020B0604020202020204"/>
    <w:charset w:val="00"/>
    <w:family w:val="swiss"/>
    <w:pitch w:val="variable"/>
  </w:font>
</w:fonts>
</file>

<file path=word/settings.xml><?xml version="1.0" encoding="utf-8"?>
<w:settings xmlns:w="http://schemas.openxmlformats.org/wordprocessingml/2006/main">
  <w:defaultTabStop w:val="720"/>
  <w:characterSpacingControl w:val="doNotCompress"/>
</w:settings>
</file>

<file path=word/styles.xml><?xml version="1.0" encoding="utf-8"?>
<w:styles xmlns:w="http://schemas.openxmlformats.org/wordprocessingml/2006/main">
  <w:docDefaults>
    <w:rPrDefault>
      <w:rPr>
        <w:rFonts w:ascii="Times New Roman" w:hAnsi="Times New Roman" w:eastAsia="Times New Roman" w:cs="Times New Roman"/>
        <w:sz w:val="26"/>
        <w:szCs w:val="26"/>
        <w:lang w:val="vi-VN" w:eastAsia="vi-VN" w:bidi="ar-SA"/>
      </w:rPr>
    </w:rPrDefault>
    <w:pPrDefault>
      <w:pPr>
        <w:spacing w:line="276" w:lineRule="auto" w:after="100"/>
      </w:pPr>
    </w:pPrDefault>
  </w:docDefaults>
  <w:style w:type="paragraph" w:default="1" w:styleId="Normal">
    <w:name w:val="Normal"/>
    <w:qFormat/>
    <w:rPr>
      <w:rFonts w:ascii="Times New Roman" w:hAnsi="Times New Roman" w:eastAsia="Times New Roman" w:cs="Times New Roman"/>
      <w:sz w:val="26"/>
      <w:szCs w:val="26"/>
      <w:lang w:val="vi-VN"/>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s>

</file>

<file path=docProps/app.xml><?xml version="1.0" encoding="utf-8"?>
<Properties xmlns="http://schemas.openxmlformats.org/officeDocument/2006/extended-properties" xmlns:vt="http://schemas.openxmlformats.org/officeDocument/2006/docPropsVTypes">
  <Application>Microsoft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Mau so 01/PLI</dc:title>
  <dc:creator>EasyTrip Admin</dc:creator>
</cp:coreProperties>
</file>