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50" w:rsidRDefault="00E16350" w:rsidP="005767FF">
      <w:pPr>
        <w:rPr>
          <w:b/>
        </w:rPr>
      </w:pPr>
      <w:r>
        <w:rPr>
          <w:b/>
        </w:rPr>
        <w:t>Bài 1 tổng hợp:</w:t>
      </w:r>
    </w:p>
    <w:p w:rsidR="003A2FB4" w:rsidRDefault="003A2FB4" w:rsidP="005767FF">
      <w:pPr>
        <w:rPr>
          <w:b/>
        </w:rPr>
      </w:pPr>
      <w:r w:rsidRPr="003A2FB4">
        <w:rPr>
          <w:b/>
        </w:rPr>
        <w:t>Factory pattern</w:t>
      </w:r>
    </w:p>
    <w:p w:rsidR="003A2FB4" w:rsidRPr="003A2FB4" w:rsidRDefault="003A2FB4" w:rsidP="003A2FB4">
      <w:r>
        <w:t xml:space="preserve">Mục tiêu: </w:t>
      </w:r>
      <w:r>
        <w:t>giải quyết vấn đề khởi tạo một loại đối tượng, mà không cần phải chỉ định rõ chúng thuộ</w:t>
      </w:r>
      <w:r>
        <w:t xml:space="preserve">c </w:t>
      </w:r>
      <w:r>
        <w:t>những lớp cụ thể nào. Factory method giải quyết vấn đề này bằng cách định nghĩa một phương thứ</w:t>
      </w:r>
      <w:r>
        <w:t xml:space="preserve">c </w:t>
      </w:r>
      <w:r>
        <w:t>cho việc tạo đối tượng, và việc quyết định kiểu đối tượng nào được tạo ra thì phụ thuộc vào các lớ</w:t>
      </w:r>
      <w:r>
        <w:t xml:space="preserve">p </w:t>
      </w:r>
      <w:r>
        <w:t>con.</w:t>
      </w:r>
    </w:p>
    <w:p w:rsidR="005767FF" w:rsidRDefault="005767FF" w:rsidP="005767FF">
      <w:r>
        <w:t>Factory Pattern được sử dụng trong trường hợp:</w:t>
      </w:r>
    </w:p>
    <w:p w:rsidR="005767FF" w:rsidRDefault="005767FF" w:rsidP="005767FF">
      <w:r>
        <w:t> Có một super class với nhiều class con và dựa trên yêu cầu input, cần trả về một sub class. Việ</w:t>
      </w:r>
      <w:r>
        <w:t xml:space="preserve">c </w:t>
      </w:r>
      <w:r>
        <w:t>khởi tạo một lớp sẽ phụ thuộc vào lớp Factory thay vì do Client khởi tạo.</w:t>
      </w:r>
    </w:p>
    <w:p w:rsidR="005767FF" w:rsidRDefault="005767FF" w:rsidP="005767FF">
      <w:r>
        <w:t> Dùng Factory Pattern trong trường hợp cần làm giảm sự phụ thuộc giữ</w:t>
      </w:r>
      <w:r>
        <w:t xml:space="preserve">a các module (loose </w:t>
      </w:r>
      <w:r>
        <w:t>coupling). Sử dụng hướng tiếp cận với Interface.</w:t>
      </w:r>
    </w:p>
    <w:p w:rsidR="005767FF" w:rsidRDefault="005767FF" w:rsidP="005767FF">
      <w:r>
        <w:t> Dùng Factory Pattern trong trường hợp cần tạo chuơng trình độc lập với những lớp cụ thể cần tạ</w:t>
      </w:r>
      <w:r>
        <w:t xml:space="preserve">o </w:t>
      </w:r>
      <w:r>
        <w:t>1 đối tượng, code ở phía client không thay đổi khi thay đổi logic ở factory hay sub class.</w:t>
      </w:r>
    </w:p>
    <w:p w:rsidR="005767FF" w:rsidRDefault="005767FF" w:rsidP="005767FF">
      <w:r>
        <w:t> Trường hợp cần mở rộng code sau khi thiết kế ứng dụng. Khi cần mở rộng, tạ</w:t>
      </w:r>
      <w:r>
        <w:t xml:space="preserve">o ra sub class và </w:t>
      </w:r>
      <w:r>
        <w:t>implement thêm vào factory method.</w:t>
      </w:r>
    </w:p>
    <w:p w:rsidR="00061E7F" w:rsidRDefault="005767FF" w:rsidP="005767FF">
      <w:r>
        <w:t> Trường hợp cần quản lý được life cycle của các object được tạo bởi Factory Pattern.</w:t>
      </w:r>
    </w:p>
    <w:p w:rsidR="002019B8" w:rsidRPr="002019B8" w:rsidRDefault="002019B8" w:rsidP="002019B8">
      <w:pPr>
        <w:rPr>
          <w:b/>
        </w:rPr>
      </w:pPr>
      <w:r w:rsidRPr="002019B8">
        <w:rPr>
          <w:b/>
        </w:rPr>
        <w:t>Strategy Pattern</w:t>
      </w:r>
    </w:p>
    <w:p w:rsidR="002019B8" w:rsidRDefault="002019B8" w:rsidP="002019B8">
      <w:r>
        <w:t>Mục tiêu:</w:t>
      </w:r>
    </w:p>
    <w:p w:rsidR="002019B8" w:rsidRDefault="002019B8" w:rsidP="002019B8">
      <w:r>
        <w:rPr>
          <w:rFonts w:ascii="Segoe UI Symbol" w:hAnsi="Segoe UI Symbol" w:cs="Segoe UI Symbol"/>
        </w:rPr>
        <w:t>✓</w:t>
      </w:r>
      <w:r>
        <w:t xml:space="preserve"> Cung cấp một họ giải thuật khác nhau để giải quyết cùng 1 vấn đề</w:t>
      </w:r>
      <w:r w:rsidR="00873759">
        <w:t xml:space="preserve"> nào đó và cho phép client </w:t>
      </w:r>
      <w:r>
        <w:t>chọn lựa linh động dễ dàng một giải thuật cụ thể theo từng tình huống sử dụng.</w:t>
      </w:r>
    </w:p>
    <w:p w:rsidR="00BD249F" w:rsidRDefault="002019B8" w:rsidP="002019B8">
      <w:r>
        <w:rPr>
          <w:rFonts w:ascii="Segoe UI Symbol" w:hAnsi="Segoe UI Symbol" w:cs="Segoe UI Symbol"/>
        </w:rPr>
        <w:t>✓</w:t>
      </w:r>
      <w:r>
        <w:t xml:space="preserve"> Strategy pattern rất hữu ích khi chúng ta có nhiều thuật toán cho tác vụ cụ thể và chúng ta muố</w:t>
      </w:r>
      <w:r w:rsidR="00873759">
        <w:t xml:space="preserve">n </w:t>
      </w:r>
      <w:r>
        <w:t>ứng dụng linh hoạt lựa chọn thuật toán trong thời gian chạy cho tác vụ cụ thể.</w:t>
      </w:r>
    </w:p>
    <w:p w:rsidR="00AB7477" w:rsidRDefault="00AB7477" w:rsidP="002019B8">
      <w:r w:rsidRPr="00AB7477">
        <w:rPr>
          <w:noProof/>
        </w:rPr>
        <w:lastRenderedPageBreak/>
        <w:drawing>
          <wp:inline distT="0" distB="0" distL="0" distR="0">
            <wp:extent cx="5760720" cy="3761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19E" w:rsidRDefault="00706B64" w:rsidP="002019B8">
      <w:pPr>
        <w:rPr>
          <w:b/>
        </w:rPr>
      </w:pPr>
      <w:r w:rsidRPr="00706B64">
        <w:rPr>
          <w:b/>
        </w:rPr>
        <w:t>Bài 2 tổng hợp</w:t>
      </w:r>
    </w:p>
    <w:p w:rsidR="001D5424" w:rsidRDefault="001D5424" w:rsidP="002019B8">
      <w:pPr>
        <w:rPr>
          <w:b/>
        </w:rPr>
      </w:pPr>
      <w:r>
        <w:rPr>
          <w:b/>
        </w:rPr>
        <w:t>State</w:t>
      </w:r>
    </w:p>
    <w:p w:rsidR="00E32E60" w:rsidRPr="00E32E60" w:rsidRDefault="00E32E60" w:rsidP="00E32E60">
      <w:pPr>
        <w:rPr>
          <w:b/>
        </w:rPr>
      </w:pPr>
      <w:r w:rsidRPr="00E32E60">
        <w:rPr>
          <w:b/>
        </w:rPr>
        <w:t>Mục tiêu:</w:t>
      </w:r>
    </w:p>
    <w:p w:rsidR="00E32E60" w:rsidRPr="00E32E60" w:rsidRDefault="00E32E60" w:rsidP="00E32E60">
      <w:r w:rsidRPr="00E32E60">
        <w:t>State Pattern : Allow an object to alter its behavior when its interna</w:t>
      </w:r>
      <w:r>
        <w:t xml:space="preserve">l state changes.The object will </w:t>
      </w:r>
      <w:r w:rsidRPr="00E32E60">
        <w:t>appear to change its class.</w:t>
      </w:r>
    </w:p>
    <w:p w:rsidR="00E32E60" w:rsidRPr="00E32E60" w:rsidRDefault="00E32E60" w:rsidP="00E32E60">
      <w:r w:rsidRPr="00E32E60">
        <w:rPr>
          <w:rFonts w:ascii="Segoe UI Symbol" w:hAnsi="Segoe UI Symbol" w:cs="Segoe UI Symbol"/>
        </w:rPr>
        <w:t>✓</w:t>
      </w:r>
      <w:r w:rsidRPr="00E32E60">
        <w:t xml:space="preserve"> Cho phép 1 đối tượng thay đổi hành vi khi trạng thái bên trong của nó thay đổi.</w:t>
      </w:r>
    </w:p>
    <w:p w:rsidR="001D5424" w:rsidRPr="00E32E60" w:rsidRDefault="00E32E60" w:rsidP="00E32E60">
      <w:r w:rsidRPr="00E32E60">
        <w:rPr>
          <w:rFonts w:ascii="Segoe UI Symbol" w:hAnsi="Segoe UI Symbol" w:cs="Segoe UI Symbol"/>
        </w:rPr>
        <w:t>✓</w:t>
      </w:r>
      <w:r w:rsidRPr="00E32E60">
        <w:t xml:space="preserve"> Về nguyên lý chung, hành vi của đối tượng có thể phụ thuộc vào trạng thái hiện hành của đố</w:t>
      </w:r>
      <w:r>
        <w:t xml:space="preserve">i </w:t>
      </w:r>
      <w:r w:rsidRPr="00E32E60">
        <w:t>tượng đó. Cách tốt nhất để giúp đối tượng thay đổi linh động và dễ dàng một hành vi phù hợ</w:t>
      </w:r>
      <w:r>
        <w:t xml:space="preserve">p </w:t>
      </w:r>
      <w:bookmarkStart w:id="0" w:name="_GoBack"/>
      <w:bookmarkEnd w:id="0"/>
      <w:r w:rsidRPr="00E32E60">
        <w:t>theo từng trạng thái là dùng mẫu State</w:t>
      </w:r>
    </w:p>
    <w:p w:rsidR="0039785B" w:rsidRPr="0039785B" w:rsidRDefault="001D5424" w:rsidP="002019B8">
      <w:r>
        <w:rPr>
          <w:noProof/>
        </w:rPr>
        <w:lastRenderedPageBreak/>
        <w:drawing>
          <wp:inline distT="0" distB="0" distL="0" distR="0">
            <wp:extent cx="5760720" cy="697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85B" w:rsidRPr="0039785B" w:rsidSect="002C622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FF"/>
    <w:rsid w:val="001D5424"/>
    <w:rsid w:val="002019B8"/>
    <w:rsid w:val="0023319E"/>
    <w:rsid w:val="002C622D"/>
    <w:rsid w:val="0039785B"/>
    <w:rsid w:val="003A2FB4"/>
    <w:rsid w:val="004E16B5"/>
    <w:rsid w:val="005767FF"/>
    <w:rsid w:val="00706B64"/>
    <w:rsid w:val="00873759"/>
    <w:rsid w:val="009E11BE"/>
    <w:rsid w:val="00AB7477"/>
    <w:rsid w:val="00BD249F"/>
    <w:rsid w:val="00BD37FB"/>
    <w:rsid w:val="00E16350"/>
    <w:rsid w:val="00E32E60"/>
    <w:rsid w:val="00F469EF"/>
    <w:rsid w:val="00FB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DCF0"/>
  <w15:chartTrackingRefBased/>
  <w15:docId w15:val="{6C9664C0-7BA8-4C1B-BAE1-073F41FB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22D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622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C622D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2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2D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2020-07-21T12:40:00Z</dcterms:created>
  <dcterms:modified xsi:type="dcterms:W3CDTF">2020-07-21T15:00:00Z</dcterms:modified>
</cp:coreProperties>
</file>