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2">
      <w:pPr>
        <w:rPr>
          <w:sz w:val="24"/>
          <w:szCs w:val="24"/>
        </w:rPr>
      </w:pPr>
      <w:r w:rsidDel="00000000" w:rsidR="00000000" w:rsidRPr="00000000">
        <w:rPr>
          <w:sz w:val="24"/>
          <w:szCs w:val="24"/>
          <w:rtl w:val="0"/>
        </w:rPr>
        <w:t xml:space="preserve">Lim Yi Han (A0239065B)</w:t>
      </w:r>
    </w:p>
    <w:p w:rsidR="00000000" w:rsidDel="00000000" w:rsidP="00000000" w:rsidRDefault="00000000" w:rsidRPr="00000000" w14:paraId="00000003">
      <w:pPr>
        <w:rPr>
          <w:sz w:val="24"/>
          <w:szCs w:val="24"/>
        </w:rPr>
      </w:pPr>
      <w:r w:rsidDel="00000000" w:rsidR="00000000" w:rsidRPr="00000000">
        <w:rPr>
          <w:sz w:val="24"/>
          <w:szCs w:val="24"/>
          <w:rtl w:val="0"/>
        </w:rPr>
        <w:t xml:space="preserve">Low Ye Yang, Caleb (A0234305R)</w:t>
      </w:r>
    </w:p>
    <w:p w:rsidR="00000000" w:rsidDel="00000000" w:rsidP="00000000" w:rsidRDefault="00000000" w:rsidRPr="00000000" w14:paraId="00000004">
      <w:pPr>
        <w:rPr>
          <w:sz w:val="24"/>
          <w:szCs w:val="24"/>
        </w:rPr>
      </w:pPr>
      <w:r w:rsidDel="00000000" w:rsidR="00000000" w:rsidRPr="00000000">
        <w:rPr>
          <w:sz w:val="24"/>
          <w:szCs w:val="24"/>
          <w:rtl w:val="0"/>
        </w:rPr>
        <w:t xml:space="preserve">Jirafe Aditya Vijay (A0239845N)</w:t>
      </w:r>
    </w:p>
    <w:p w:rsidR="00000000" w:rsidDel="00000000" w:rsidP="00000000" w:rsidRDefault="00000000" w:rsidRPr="00000000" w14:paraId="00000005">
      <w:pPr>
        <w:rPr>
          <w:sz w:val="24"/>
          <w:szCs w:val="24"/>
        </w:rPr>
      </w:pPr>
      <w:r w:rsidDel="00000000" w:rsidR="00000000" w:rsidRPr="00000000">
        <w:rPr>
          <w:sz w:val="24"/>
          <w:szCs w:val="24"/>
          <w:rtl w:val="0"/>
        </w:rPr>
        <w:t xml:space="preserve">Jody Tng Jin Zi (A0238195W)</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Q2(c)</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accuracy of the predictions is 0.659.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943600" cy="190500"/>
            <wp:effectExtent b="0" l="0" r="0" t="0"/>
            <wp:docPr id="3" name="image1.png"/>
            <a:graphic>
              <a:graphicData uri="http://schemas.openxmlformats.org/drawingml/2006/picture">
                <pic:pic>
                  <pic:nvPicPr>
                    <pic:cNvPr id="0" name="image1.png"/>
                    <pic:cNvPicPr preferRelativeResize="0"/>
                  </pic:nvPicPr>
                  <pic:blipFill>
                    <a:blip r:embed="rId6"/>
                    <a:srcRect b="44444"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Q3(a)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Fonts w:ascii="Arial Unicode MS" w:cs="Arial Unicode MS" w:eastAsia="Arial Unicode MS" w:hAnsi="Arial Unicode MS"/>
          <w:sz w:val="24"/>
          <w:szCs w:val="24"/>
          <w:rtl w:val="0"/>
        </w:rPr>
        <w:t xml:space="preserve">To compute the right-hand side of the equation j∗ = argmax P(y = j|x = w), we need to calculate the probability P(y = j|x = w) for each class j then choose the class j with the highest probability.</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Using the Naive Bayes classifier approach,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P(y = j|x = w) = P(x = w|y = j) * P(y = j) / P(x = w), </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P(x = w|y = j) is the likelihood of the input feature vector x = w given class j,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P(y = j) is the prior probability of class j,</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P(x = w) is the marginal likelihood of the input feature vector.</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In order to account for cases where the word is not found, add-1 smoothing was done as well. Hence, overall the function would be: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m:oMath>
        <m:r>
          <w:rPr>
            <w:sz w:val="24"/>
            <w:szCs w:val="24"/>
          </w:rPr>
          <m:t xml:space="preserve">P(y = j | x = w) = </m:t>
        </m:r>
        <m:sSub>
          <m:sSubPr>
            <m:ctrlPr>
              <w:rPr>
                <w:sz w:val="24"/>
                <w:szCs w:val="24"/>
              </w:rPr>
            </m:ctrlPr>
          </m:sSubPr>
          <m:e>
            <m:r>
              <w:rPr>
                <w:sz w:val="24"/>
                <w:szCs w:val="24"/>
              </w:rPr>
              <m:t xml:space="preserve">b</m:t>
            </m:r>
          </m:e>
          <m:sub>
            <m:r>
              <w:rPr>
                <w:sz w:val="24"/>
                <w:szCs w:val="24"/>
              </w:rPr>
              <m:t xml:space="preserve">j</m:t>
            </m:r>
          </m:sub>
        </m:sSub>
        <m:r>
          <w:rPr>
            <w:sz w:val="24"/>
            <w:szCs w:val="24"/>
          </w:rPr>
          <m:t xml:space="preserve">(w) = </m:t>
        </m:r>
        <m:f>
          <m:fPr>
            <m:ctrlPr>
              <w:rPr>
                <w:sz w:val="24"/>
                <w:szCs w:val="24"/>
              </w:rPr>
            </m:ctrlPr>
          </m:fPr>
          <m:num>
            <m:r>
              <w:rPr>
                <w:sz w:val="24"/>
                <w:szCs w:val="24"/>
              </w:rPr>
              <m:t xml:space="preserve">count( y = j </m:t>
            </m:r>
            <m:r>
              <w:rPr>
                <w:sz w:val="24"/>
                <w:szCs w:val="24"/>
              </w:rPr>
              <m:t>→</m:t>
            </m:r>
            <m:r>
              <w:rPr>
                <w:sz w:val="24"/>
                <w:szCs w:val="24"/>
              </w:rPr>
              <m:t xml:space="preserve"> x = w) + </m:t>
            </m:r>
            <m:r>
              <w:rPr>
                <w:sz w:val="24"/>
                <w:szCs w:val="24"/>
              </w:rPr>
              <m:t>δ</m:t>
            </m:r>
          </m:num>
          <m:den>
            <m:r>
              <w:rPr>
                <w:sz w:val="24"/>
                <w:szCs w:val="24"/>
              </w:rPr>
              <m:t xml:space="preserve">count(x = w) + </m:t>
            </m:r>
            <m:r>
              <w:rPr>
                <w:sz w:val="24"/>
                <w:szCs w:val="24"/>
              </w:rPr>
              <m:t>δ</m:t>
            </m:r>
            <m:r>
              <w:rPr>
                <w:sz w:val="24"/>
                <w:szCs w:val="24"/>
              </w:rPr>
              <m:t xml:space="preserve"> </m:t>
            </m:r>
            <m:r>
              <w:rPr>
                <w:sz w:val="24"/>
                <w:szCs w:val="24"/>
              </w:rPr>
              <m:t>×</m:t>
            </m:r>
            <m:r>
              <w:rPr>
                <w:sz w:val="24"/>
                <w:szCs w:val="24"/>
              </w:rPr>
              <m:t xml:space="preserve"> (numwords + 1) </m:t>
            </m:r>
          </m:den>
        </m:f>
      </m:oMath>
      <w:r w:rsidDel="00000000" w:rsidR="00000000" w:rsidRPr="00000000">
        <w:rPr>
          <w:sz w:val="24"/>
          <w:szCs w:val="24"/>
          <w:rtl w:val="0"/>
        </w:rPr>
        <w:t xml:space="preserve">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Additionally, to improve the accuracy of our model, when the word does not exist, we chose to return “@” as the tag, as the usernames are unique and are most likely to be unknown by our model.</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Q3(c)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accuracy of the predictions is 0.704.</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203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32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Q4(c)</w:t>
      </w:r>
      <w:r w:rsidDel="00000000" w:rsidR="00000000" w:rsidRPr="00000000">
        <w:rPr>
          <w:rtl w:val="0"/>
        </w:rPr>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accuracy of the predictions is 0.763.</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i w:val="1"/>
          <w:sz w:val="24"/>
          <w:szCs w:val="24"/>
        </w:rPr>
      </w:pPr>
      <w:r w:rsidDel="00000000" w:rsidR="00000000" w:rsidRPr="00000000">
        <w:rPr>
          <w:sz w:val="24"/>
          <w:szCs w:val="24"/>
        </w:rPr>
        <w:drawing>
          <wp:inline distB="114300" distT="114300" distL="114300" distR="114300">
            <wp:extent cx="5943600" cy="190500"/>
            <wp:effectExtent b="0" l="0" r="0" t="0"/>
            <wp:docPr id="1" name="image3.png"/>
            <a:graphic>
              <a:graphicData uri="http://schemas.openxmlformats.org/drawingml/2006/picture">
                <pic:pic>
                  <pic:nvPicPr>
                    <pic:cNvPr id="0" name="image3.png"/>
                    <pic:cNvPicPr preferRelativeResize="0"/>
                  </pic:nvPicPr>
                  <pic:blipFill>
                    <a:blip r:embed="rId8"/>
                    <a:srcRect b="21885" l="0" r="0" t="51635"/>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Q5(a) </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new POS tagger can also be improved by better handling unseen words in its output probabilities, by observing the linguistic patterns present in tweets. We classified the tweets according to the linguistic features as shown below.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 Username</w:t>
      </w:r>
    </w:p>
    <w:p w:rsidR="00000000" w:rsidDel="00000000" w:rsidP="00000000" w:rsidRDefault="00000000" w:rsidRPr="00000000" w14:paraId="0000002E">
      <w:pPr>
        <w:rPr>
          <w:sz w:val="24"/>
          <w:szCs w:val="24"/>
        </w:rPr>
      </w:pPr>
      <w:r w:rsidDel="00000000" w:rsidR="00000000" w:rsidRPr="00000000">
        <w:rPr>
          <w:sz w:val="24"/>
          <w:szCs w:val="24"/>
          <w:rtl w:val="0"/>
        </w:rPr>
        <w:t xml:space="preserve">, - Punctuation </w:t>
      </w:r>
    </w:p>
    <w:p w:rsidR="00000000" w:rsidDel="00000000" w:rsidP="00000000" w:rsidRDefault="00000000" w:rsidRPr="00000000" w14:paraId="0000002F">
      <w:pPr>
        <w:rPr>
          <w:sz w:val="24"/>
          <w:szCs w:val="24"/>
        </w:rPr>
      </w:pPr>
      <w:r w:rsidDel="00000000" w:rsidR="00000000" w:rsidRPr="00000000">
        <w:rPr>
          <w:sz w:val="24"/>
          <w:szCs w:val="24"/>
          <w:rtl w:val="0"/>
        </w:rPr>
        <w:t xml:space="preserve">L - Possessive Pronoun</w:t>
      </w:r>
    </w:p>
    <w:p w:rsidR="00000000" w:rsidDel="00000000" w:rsidP="00000000" w:rsidRDefault="00000000" w:rsidRPr="00000000" w14:paraId="00000030">
      <w:pPr>
        <w:rPr>
          <w:sz w:val="24"/>
          <w:szCs w:val="24"/>
        </w:rPr>
      </w:pPr>
      <w:r w:rsidDel="00000000" w:rsidR="00000000" w:rsidRPr="00000000">
        <w:rPr>
          <w:sz w:val="24"/>
          <w:szCs w:val="24"/>
          <w:rtl w:val="0"/>
        </w:rPr>
        <w:t xml:space="preserve">~ - Retweet</w:t>
      </w:r>
    </w:p>
    <w:p w:rsidR="00000000" w:rsidDel="00000000" w:rsidP="00000000" w:rsidRDefault="00000000" w:rsidRPr="00000000" w14:paraId="00000031">
      <w:pPr>
        <w:rPr>
          <w:sz w:val="24"/>
          <w:szCs w:val="24"/>
        </w:rPr>
      </w:pPr>
      <w:r w:rsidDel="00000000" w:rsidR="00000000" w:rsidRPr="00000000">
        <w:rPr>
          <w:sz w:val="24"/>
          <w:szCs w:val="24"/>
          <w:rtl w:val="0"/>
        </w:rPr>
        <w:t xml:space="preserve">&amp; - Conjunction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S - Possessive Noun(‘s)</w:t>
      </w:r>
    </w:p>
    <w:p w:rsidR="00000000" w:rsidDel="00000000" w:rsidP="00000000" w:rsidRDefault="00000000" w:rsidRPr="00000000" w14:paraId="00000033">
      <w:pPr>
        <w:rPr>
          <w:sz w:val="24"/>
          <w:szCs w:val="24"/>
        </w:rPr>
      </w:pPr>
      <w:r w:rsidDel="00000000" w:rsidR="00000000" w:rsidRPr="00000000">
        <w:rPr>
          <w:sz w:val="24"/>
          <w:szCs w:val="24"/>
          <w:rtl w:val="0"/>
        </w:rPr>
        <w:t xml:space="preserve">N - Noun</w:t>
      </w:r>
    </w:p>
    <w:p w:rsidR="00000000" w:rsidDel="00000000" w:rsidP="00000000" w:rsidRDefault="00000000" w:rsidRPr="00000000" w14:paraId="00000034">
      <w:pPr>
        <w:rPr>
          <w:sz w:val="24"/>
          <w:szCs w:val="24"/>
        </w:rPr>
      </w:pPr>
      <w:r w:rsidDel="00000000" w:rsidR="00000000" w:rsidRPr="00000000">
        <w:rPr>
          <w:sz w:val="24"/>
          <w:szCs w:val="24"/>
          <w:rtl w:val="0"/>
        </w:rPr>
        <w:t xml:space="preserve">A - Adjective</w:t>
      </w:r>
    </w:p>
    <w:p w:rsidR="00000000" w:rsidDel="00000000" w:rsidP="00000000" w:rsidRDefault="00000000" w:rsidRPr="00000000" w14:paraId="00000035">
      <w:pPr>
        <w:rPr>
          <w:sz w:val="24"/>
          <w:szCs w:val="24"/>
        </w:rPr>
      </w:pPr>
      <w:r w:rsidDel="00000000" w:rsidR="00000000" w:rsidRPr="00000000">
        <w:rPr>
          <w:sz w:val="24"/>
          <w:szCs w:val="24"/>
          <w:rtl w:val="0"/>
        </w:rPr>
        <w:t xml:space="preserve">G - Symbols</w:t>
      </w:r>
    </w:p>
    <w:p w:rsidR="00000000" w:rsidDel="00000000" w:rsidP="00000000" w:rsidRDefault="00000000" w:rsidRPr="00000000" w14:paraId="00000036">
      <w:pPr>
        <w:rPr>
          <w:sz w:val="24"/>
          <w:szCs w:val="24"/>
        </w:rPr>
      </w:pPr>
      <w:r w:rsidDel="00000000" w:rsidR="00000000" w:rsidRPr="00000000">
        <w:rPr>
          <w:sz w:val="24"/>
          <w:szCs w:val="24"/>
          <w:rtl w:val="0"/>
        </w:rPr>
        <w:t xml:space="preserve">$ - Number</w:t>
      </w:r>
    </w:p>
    <w:p w:rsidR="00000000" w:rsidDel="00000000" w:rsidP="00000000" w:rsidRDefault="00000000" w:rsidRPr="00000000" w14:paraId="00000037">
      <w:pPr>
        <w:rPr>
          <w:sz w:val="24"/>
          <w:szCs w:val="24"/>
        </w:rPr>
      </w:pPr>
      <w:r w:rsidDel="00000000" w:rsidR="00000000" w:rsidRPr="00000000">
        <w:rPr>
          <w:sz w:val="24"/>
          <w:szCs w:val="24"/>
          <w:rtl w:val="0"/>
        </w:rPr>
        <w:t xml:space="preserve">V - Verb</w:t>
      </w:r>
    </w:p>
    <w:p w:rsidR="00000000" w:rsidDel="00000000" w:rsidP="00000000" w:rsidRDefault="00000000" w:rsidRPr="00000000" w14:paraId="00000038">
      <w:pPr>
        <w:rPr>
          <w:sz w:val="24"/>
          <w:szCs w:val="24"/>
        </w:rPr>
      </w:pPr>
      <w:r w:rsidDel="00000000" w:rsidR="00000000" w:rsidRPr="00000000">
        <w:rPr>
          <w:sz w:val="24"/>
          <w:szCs w:val="24"/>
          <w:rtl w:val="0"/>
        </w:rPr>
        <w:t xml:space="preserve">R - Adverb</w:t>
      </w:r>
    </w:p>
    <w:p w:rsidR="00000000" w:rsidDel="00000000" w:rsidP="00000000" w:rsidRDefault="00000000" w:rsidRPr="00000000" w14:paraId="00000039">
      <w:pPr>
        <w:rPr>
          <w:sz w:val="24"/>
          <w:szCs w:val="24"/>
        </w:rPr>
      </w:pPr>
      <w:r w:rsidDel="00000000" w:rsidR="00000000" w:rsidRPr="00000000">
        <w:rPr>
          <w:sz w:val="24"/>
          <w:szCs w:val="24"/>
          <w:rtl w:val="0"/>
        </w:rPr>
        <w:t xml:space="preserve">X - Indefinite Pronoun</w:t>
      </w:r>
    </w:p>
    <w:p w:rsidR="00000000" w:rsidDel="00000000" w:rsidP="00000000" w:rsidRDefault="00000000" w:rsidRPr="00000000" w14:paraId="0000003A">
      <w:pPr>
        <w:rPr>
          <w:sz w:val="24"/>
          <w:szCs w:val="24"/>
        </w:rPr>
      </w:pPr>
      <w:r w:rsidDel="00000000" w:rsidR="00000000" w:rsidRPr="00000000">
        <w:rPr>
          <w:sz w:val="24"/>
          <w:szCs w:val="24"/>
          <w:rtl w:val="0"/>
        </w:rPr>
        <w:t xml:space="preserve">T - Phrasal Verbs</w:t>
      </w:r>
    </w:p>
    <w:p w:rsidR="00000000" w:rsidDel="00000000" w:rsidP="00000000" w:rsidRDefault="00000000" w:rsidRPr="00000000" w14:paraId="0000003B">
      <w:pPr>
        <w:rPr>
          <w:sz w:val="24"/>
          <w:szCs w:val="24"/>
        </w:rPr>
      </w:pPr>
      <w:r w:rsidDel="00000000" w:rsidR="00000000" w:rsidRPr="00000000">
        <w:rPr>
          <w:sz w:val="24"/>
          <w:szCs w:val="24"/>
          <w:rtl w:val="0"/>
        </w:rPr>
        <w:t xml:space="preserve">M - ["Ricochet's", '#LebronShould']</w:t>
      </w:r>
    </w:p>
    <w:p w:rsidR="00000000" w:rsidDel="00000000" w:rsidP="00000000" w:rsidRDefault="00000000" w:rsidRPr="00000000" w14:paraId="0000003C">
      <w:pPr>
        <w:rPr>
          <w:sz w:val="24"/>
          <w:szCs w:val="24"/>
        </w:rPr>
      </w:pPr>
      <w:r w:rsidDel="00000000" w:rsidR="00000000" w:rsidRPr="00000000">
        <w:rPr>
          <w:sz w:val="24"/>
          <w:szCs w:val="24"/>
          <w:rtl w:val="0"/>
        </w:rPr>
        <w:t xml:space="preserve">D - Determiner</w:t>
      </w:r>
    </w:p>
    <w:p w:rsidR="00000000" w:rsidDel="00000000" w:rsidP="00000000" w:rsidRDefault="00000000" w:rsidRPr="00000000" w14:paraId="0000003D">
      <w:pPr>
        <w:rPr>
          <w:sz w:val="24"/>
          <w:szCs w:val="24"/>
        </w:rPr>
      </w:pPr>
      <w:r w:rsidDel="00000000" w:rsidR="00000000" w:rsidRPr="00000000">
        <w:rPr>
          <w:sz w:val="24"/>
          <w:szCs w:val="24"/>
          <w:rtl w:val="0"/>
        </w:rPr>
        <w:t xml:space="preserve">O - Pronoun</w:t>
      </w:r>
    </w:p>
    <w:p w:rsidR="00000000" w:rsidDel="00000000" w:rsidP="00000000" w:rsidRDefault="00000000" w:rsidRPr="00000000" w14:paraId="0000003E">
      <w:pPr>
        <w:rPr>
          <w:sz w:val="24"/>
          <w:szCs w:val="24"/>
        </w:rPr>
      </w:pPr>
      <w:r w:rsidDel="00000000" w:rsidR="00000000" w:rsidRPr="00000000">
        <w:rPr>
          <w:sz w:val="24"/>
          <w:szCs w:val="24"/>
          <w:rtl w:val="0"/>
        </w:rPr>
        <w:t xml:space="preserve">Z - Name(’s)</w:t>
      </w:r>
    </w:p>
    <w:p w:rsidR="00000000" w:rsidDel="00000000" w:rsidP="00000000" w:rsidRDefault="00000000" w:rsidRPr="00000000" w14:paraId="0000003F">
      <w:pPr>
        <w:rPr>
          <w:sz w:val="24"/>
          <w:szCs w:val="24"/>
        </w:rPr>
      </w:pPr>
      <w:r w:rsidDel="00000000" w:rsidR="00000000" w:rsidRPr="00000000">
        <w:rPr>
          <w:sz w:val="24"/>
          <w:szCs w:val="24"/>
          <w:rtl w:val="0"/>
        </w:rPr>
        <w:t xml:space="preserve">! - Interjection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 - Proper Noun</w:t>
      </w:r>
    </w:p>
    <w:p w:rsidR="00000000" w:rsidDel="00000000" w:rsidP="00000000" w:rsidRDefault="00000000" w:rsidRPr="00000000" w14:paraId="00000041">
      <w:pPr>
        <w:rPr>
          <w:sz w:val="24"/>
          <w:szCs w:val="24"/>
        </w:rPr>
      </w:pPr>
      <w:r w:rsidDel="00000000" w:rsidR="00000000" w:rsidRPr="00000000">
        <w:rPr>
          <w:sz w:val="24"/>
          <w:szCs w:val="24"/>
          <w:rtl w:val="0"/>
        </w:rPr>
        <w:t xml:space="preserve">U - URL</w:t>
      </w:r>
    </w:p>
    <w:p w:rsidR="00000000" w:rsidDel="00000000" w:rsidP="00000000" w:rsidRDefault="00000000" w:rsidRPr="00000000" w14:paraId="00000042">
      <w:pPr>
        <w:rPr>
          <w:sz w:val="24"/>
          <w:szCs w:val="24"/>
        </w:rPr>
      </w:pPr>
      <w:r w:rsidDel="00000000" w:rsidR="00000000" w:rsidRPr="00000000">
        <w:rPr>
          <w:sz w:val="24"/>
          <w:szCs w:val="24"/>
          <w:rtl w:val="0"/>
        </w:rPr>
        <w:t xml:space="preserve">P - Preposition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Y - [“there’s”]</w:t>
      </w:r>
    </w:p>
    <w:p w:rsidR="00000000" w:rsidDel="00000000" w:rsidP="00000000" w:rsidRDefault="00000000" w:rsidRPr="00000000" w14:paraId="00000044">
      <w:pPr>
        <w:rPr>
          <w:sz w:val="24"/>
          <w:szCs w:val="24"/>
        </w:rPr>
      </w:pPr>
      <w:r w:rsidDel="00000000" w:rsidR="00000000" w:rsidRPr="00000000">
        <w:rPr>
          <w:sz w:val="24"/>
          <w:szCs w:val="24"/>
          <w:rtl w:val="0"/>
        </w:rPr>
        <w:t xml:space="preserve"># - Hashtag</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Our new POS tagger better handles unseen words and accounts for linguistic patterns by using </w:t>
      </w:r>
      <w:r w:rsidDel="00000000" w:rsidR="00000000" w:rsidRPr="00000000">
        <w:rPr>
          <w:b w:val="1"/>
          <w:sz w:val="24"/>
          <w:szCs w:val="24"/>
          <w:rtl w:val="0"/>
        </w:rPr>
        <w:t xml:space="preserve">Rule-Based POS Tagging</w:t>
      </w:r>
      <w:r w:rsidDel="00000000" w:rsidR="00000000" w:rsidRPr="00000000">
        <w:rPr>
          <w:sz w:val="24"/>
          <w:szCs w:val="24"/>
          <w:rtl w:val="0"/>
        </w:rPr>
        <w:t xml:space="preserve">. Based on linguistic patterns that are observed commonly, we have applied these rules in </w:t>
      </w:r>
      <w:r w:rsidDel="00000000" w:rsidR="00000000" w:rsidRPr="00000000">
        <w:rPr>
          <w:i w:val="1"/>
          <w:sz w:val="24"/>
          <w:szCs w:val="24"/>
          <w:rtl w:val="0"/>
        </w:rPr>
        <w:t xml:space="preserve">viterbi_predict2</w:t>
      </w:r>
      <w:r w:rsidDel="00000000" w:rsidR="00000000" w:rsidRPr="00000000">
        <w:rPr>
          <w:sz w:val="24"/>
          <w:szCs w:val="24"/>
          <w:rtl w:val="0"/>
        </w:rPr>
        <w:t xml:space="preserve"> to specify patterns for tagging unknown words.</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hd w:fill="1e1e1e" w:val="clear"/>
        <w:spacing w:line="360" w:lineRule="auto"/>
        <w:rPr>
          <w:rFonts w:ascii="Courier New" w:cs="Courier New" w:eastAsia="Courier New" w:hAnsi="Courier New"/>
          <w:color w:val="9cdcfe"/>
          <w:sz w:val="16"/>
          <w:szCs w:val="16"/>
        </w:rPr>
      </w:pPr>
      <w:r w:rsidDel="00000000" w:rsidR="00000000" w:rsidRPr="00000000">
        <w:rPr>
          <w:rtl w:val="0"/>
        </w:rPr>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patterns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4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usernames</w:t>
      </w:r>
    </w:p>
    <w:p w:rsidR="00000000" w:rsidDel="00000000" w:rsidP="00000000" w:rsidRDefault="00000000" w:rsidRPr="00000000" w14:paraId="0000004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hashtags</w:t>
      </w:r>
    </w:p>
    <w:p w:rsidR="00000000" w:rsidDel="00000000" w:rsidP="00000000" w:rsidRDefault="00000000" w:rsidRPr="00000000" w14:paraId="000000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retweet</w:t>
      </w:r>
    </w:p>
    <w:p w:rsidR="00000000" w:rsidDel="00000000" w:rsidP="00000000" w:rsidRDefault="00000000" w:rsidRPr="00000000" w14:paraId="0000004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'\b</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https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ftp</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d16969"/>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url</w:t>
      </w:r>
    </w:p>
    <w:p w:rsidR="00000000" w:rsidDel="00000000" w:rsidP="00000000" w:rsidRDefault="00000000" w:rsidRPr="00000000" w14:paraId="0000004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numbers</w:t>
      </w:r>
    </w:p>
    <w:p w:rsidR="00000000" w:rsidDel="00000000" w:rsidP="00000000" w:rsidRDefault="00000000" w:rsidRPr="00000000" w14:paraId="0000005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ing</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verb</w:t>
      </w:r>
    </w:p>
    <w:p w:rsidR="00000000" w:rsidDel="00000000" w:rsidP="00000000" w:rsidRDefault="00000000" w:rsidRPr="00000000" w14:paraId="0000005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ly$'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adverb</w:t>
      </w:r>
    </w:p>
    <w:p w:rsidR="00000000" w:rsidDel="00000000" w:rsidP="00000000" w:rsidRDefault="00000000" w:rsidRPr="00000000" w14:paraId="0000005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ous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ful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ic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less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like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ish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est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adjectives</w:t>
      </w:r>
    </w:p>
    <w:p w:rsidR="00000000" w:rsidDel="00000000" w:rsidP="00000000" w:rsidRDefault="00000000" w:rsidRPr="00000000" w14:paraId="000000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possessive nouns</w:t>
      </w:r>
    </w:p>
    <w:p w:rsidR="00000000" w:rsidDel="00000000" w:rsidP="00000000" w:rsidRDefault="00000000" w:rsidRPr="00000000" w14:paraId="0000005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plural nouns</w:t>
      </w:r>
    </w:p>
    <w:p w:rsidR="00000000" w:rsidDel="00000000" w:rsidP="00000000" w:rsidRDefault="00000000" w:rsidRPr="00000000" w14:paraId="0000005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proper nouns</w:t>
      </w:r>
    </w:p>
    <w:p w:rsidR="00000000" w:rsidDel="00000000" w:rsidP="00000000" w:rsidRDefault="00000000" w:rsidRPr="00000000" w14:paraId="00000056">
      <w:pPr>
        <w:shd w:fill="1e1e1e" w:val="clear"/>
        <w:spacing w:line="360" w:lineRule="auto"/>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Rule-Based Tagging</w:t>
      </w:r>
    </w:p>
    <w:p w:rsidR="00000000" w:rsidDel="00000000" w:rsidP="00000000" w:rsidRDefault="00000000" w:rsidRPr="00000000" w14:paraId="0000005A">
      <w:pPr>
        <w:numPr>
          <w:ilvl w:val="0"/>
          <w:numId w:val="1"/>
        </w:numPr>
        <w:ind w:left="720" w:hanging="360"/>
        <w:jc w:val="both"/>
        <w:rPr>
          <w:sz w:val="24"/>
          <w:szCs w:val="24"/>
          <w:u w:val="none"/>
        </w:rPr>
      </w:pPr>
      <w:r w:rsidDel="00000000" w:rsidR="00000000" w:rsidRPr="00000000">
        <w:rPr>
          <w:sz w:val="24"/>
          <w:szCs w:val="24"/>
          <w:rtl w:val="0"/>
        </w:rPr>
        <w:t xml:space="preserve">‘@’ was tagged to usernames starting with ‘@’.</w:t>
      </w:r>
    </w:p>
    <w:p w:rsidR="00000000" w:rsidDel="00000000" w:rsidP="00000000" w:rsidRDefault="00000000" w:rsidRPr="00000000" w14:paraId="0000005B">
      <w:pPr>
        <w:numPr>
          <w:ilvl w:val="0"/>
          <w:numId w:val="1"/>
        </w:numPr>
        <w:ind w:left="720" w:hanging="360"/>
        <w:jc w:val="both"/>
        <w:rPr>
          <w:sz w:val="24"/>
          <w:szCs w:val="24"/>
          <w:u w:val="none"/>
        </w:rPr>
      </w:pPr>
      <w:r w:rsidDel="00000000" w:rsidR="00000000" w:rsidRPr="00000000">
        <w:rPr>
          <w:sz w:val="24"/>
          <w:szCs w:val="24"/>
          <w:rtl w:val="0"/>
        </w:rPr>
        <w:t xml:space="preserve">‘#’ was tagged to hashtags starting with ‘#’. </w:t>
      </w:r>
    </w:p>
    <w:p w:rsidR="00000000" w:rsidDel="00000000" w:rsidP="00000000" w:rsidRDefault="00000000" w:rsidRPr="00000000" w14:paraId="0000005C">
      <w:pPr>
        <w:numPr>
          <w:ilvl w:val="0"/>
          <w:numId w:val="1"/>
        </w:numPr>
        <w:ind w:left="720" w:hanging="360"/>
        <w:jc w:val="both"/>
        <w:rPr>
          <w:sz w:val="24"/>
          <w:szCs w:val="24"/>
          <w:u w:val="none"/>
        </w:rPr>
      </w:pPr>
      <w:r w:rsidDel="00000000" w:rsidR="00000000" w:rsidRPr="00000000">
        <w:rPr>
          <w:sz w:val="24"/>
          <w:szCs w:val="24"/>
          <w:rtl w:val="0"/>
        </w:rPr>
        <w:t xml:space="preserve">‘~’ was tagged to ‘RT’. </w:t>
      </w:r>
    </w:p>
    <w:p w:rsidR="00000000" w:rsidDel="00000000" w:rsidP="00000000" w:rsidRDefault="00000000" w:rsidRPr="00000000" w14:paraId="0000005D">
      <w:pPr>
        <w:numPr>
          <w:ilvl w:val="0"/>
          <w:numId w:val="1"/>
        </w:numPr>
        <w:ind w:left="720" w:hanging="360"/>
        <w:jc w:val="both"/>
        <w:rPr>
          <w:sz w:val="24"/>
          <w:szCs w:val="24"/>
          <w:u w:val="none"/>
        </w:rPr>
      </w:pPr>
      <w:r w:rsidDel="00000000" w:rsidR="00000000" w:rsidRPr="00000000">
        <w:rPr>
          <w:sz w:val="24"/>
          <w:szCs w:val="24"/>
          <w:rtl w:val="0"/>
        </w:rPr>
        <w:t xml:space="preserve">‘U’ was tagged to URLs starting with ‘http’/’https’.</w:t>
      </w:r>
    </w:p>
    <w:p w:rsidR="00000000" w:rsidDel="00000000" w:rsidP="00000000" w:rsidRDefault="00000000" w:rsidRPr="00000000" w14:paraId="0000005E">
      <w:pPr>
        <w:numPr>
          <w:ilvl w:val="0"/>
          <w:numId w:val="1"/>
        </w:numPr>
        <w:ind w:left="720" w:hanging="360"/>
        <w:jc w:val="both"/>
        <w:rPr>
          <w:sz w:val="24"/>
          <w:szCs w:val="24"/>
          <w:u w:val="none"/>
        </w:rPr>
      </w:pPr>
      <w:r w:rsidDel="00000000" w:rsidR="00000000" w:rsidRPr="00000000">
        <w:rPr>
          <w:sz w:val="24"/>
          <w:szCs w:val="24"/>
          <w:rtl w:val="0"/>
        </w:rPr>
        <w:t xml:space="preserve">‘$’ was tagged to numerals.</w:t>
      </w:r>
    </w:p>
    <w:p w:rsidR="00000000" w:rsidDel="00000000" w:rsidP="00000000" w:rsidRDefault="00000000" w:rsidRPr="00000000" w14:paraId="0000005F">
      <w:pPr>
        <w:numPr>
          <w:ilvl w:val="0"/>
          <w:numId w:val="1"/>
        </w:numPr>
        <w:ind w:left="720" w:hanging="360"/>
        <w:jc w:val="both"/>
        <w:rPr>
          <w:sz w:val="24"/>
          <w:szCs w:val="24"/>
          <w:u w:val="none"/>
        </w:rPr>
      </w:pPr>
      <w:r w:rsidDel="00000000" w:rsidR="00000000" w:rsidRPr="00000000">
        <w:rPr>
          <w:sz w:val="24"/>
          <w:szCs w:val="24"/>
          <w:rtl w:val="0"/>
        </w:rPr>
        <w:t xml:space="preserve">‘V’ was tagged to verbs ending with ‘es’, ‘ed’, ‘ing’.</w:t>
      </w:r>
    </w:p>
    <w:p w:rsidR="00000000" w:rsidDel="00000000" w:rsidP="00000000" w:rsidRDefault="00000000" w:rsidRPr="00000000" w14:paraId="00000060">
      <w:pPr>
        <w:numPr>
          <w:ilvl w:val="0"/>
          <w:numId w:val="1"/>
        </w:numPr>
        <w:ind w:left="720" w:hanging="360"/>
        <w:jc w:val="both"/>
        <w:rPr>
          <w:sz w:val="24"/>
          <w:szCs w:val="24"/>
          <w:u w:val="none"/>
        </w:rPr>
      </w:pPr>
      <w:r w:rsidDel="00000000" w:rsidR="00000000" w:rsidRPr="00000000">
        <w:rPr>
          <w:sz w:val="24"/>
          <w:szCs w:val="24"/>
          <w:rtl w:val="0"/>
        </w:rPr>
        <w:t xml:space="preserve">‘R’ was tagged to adverbs ending with ‘ly’. </w:t>
      </w:r>
    </w:p>
    <w:p w:rsidR="00000000" w:rsidDel="00000000" w:rsidP="00000000" w:rsidRDefault="00000000" w:rsidRPr="00000000" w14:paraId="00000061">
      <w:pPr>
        <w:numPr>
          <w:ilvl w:val="0"/>
          <w:numId w:val="1"/>
        </w:numPr>
        <w:ind w:left="720" w:hanging="360"/>
        <w:jc w:val="both"/>
        <w:rPr>
          <w:sz w:val="24"/>
          <w:szCs w:val="24"/>
          <w:u w:val="none"/>
        </w:rPr>
      </w:pPr>
      <w:r w:rsidDel="00000000" w:rsidR="00000000" w:rsidRPr="00000000">
        <w:rPr>
          <w:sz w:val="24"/>
          <w:szCs w:val="24"/>
          <w:rtl w:val="0"/>
        </w:rPr>
        <w:t xml:space="preserve">‘A’ was tagged to adjectives ending with ‘ous’, ‘ful’, ‘able’, ‘ent’, ‘ant’, ‘al’, ‘ary’, ‘ic’, ‘ive’, ‘less’, ‘like’, ‘est’.</w:t>
      </w:r>
    </w:p>
    <w:p w:rsidR="00000000" w:rsidDel="00000000" w:rsidP="00000000" w:rsidRDefault="00000000" w:rsidRPr="00000000" w14:paraId="00000062">
      <w:pPr>
        <w:numPr>
          <w:ilvl w:val="0"/>
          <w:numId w:val="1"/>
        </w:numPr>
        <w:ind w:left="720" w:hanging="360"/>
        <w:jc w:val="both"/>
        <w:rPr>
          <w:sz w:val="24"/>
          <w:szCs w:val="24"/>
          <w:u w:val="none"/>
        </w:rPr>
      </w:pPr>
      <w:r w:rsidDel="00000000" w:rsidR="00000000" w:rsidRPr="00000000">
        <w:rPr>
          <w:sz w:val="24"/>
          <w:szCs w:val="24"/>
          <w:rtl w:val="0"/>
        </w:rPr>
        <w:t xml:space="preserve">‘S’ was tagged to possessive nouns ending with ‘apostrophe s’.</w:t>
      </w:r>
    </w:p>
    <w:p w:rsidR="00000000" w:rsidDel="00000000" w:rsidP="00000000" w:rsidRDefault="00000000" w:rsidRPr="00000000" w14:paraId="00000063">
      <w:pPr>
        <w:numPr>
          <w:ilvl w:val="0"/>
          <w:numId w:val="1"/>
        </w:numPr>
        <w:ind w:left="720" w:hanging="360"/>
        <w:jc w:val="both"/>
        <w:rPr>
          <w:sz w:val="24"/>
          <w:szCs w:val="24"/>
          <w:u w:val="none"/>
        </w:rPr>
      </w:pPr>
      <w:r w:rsidDel="00000000" w:rsidR="00000000" w:rsidRPr="00000000">
        <w:rPr>
          <w:sz w:val="24"/>
          <w:szCs w:val="24"/>
          <w:rtl w:val="0"/>
        </w:rPr>
        <w:t xml:space="preserve">‘N’ was tagged to plural nouns ending with ‘s’. </w:t>
      </w:r>
    </w:p>
    <w:p w:rsidR="00000000" w:rsidDel="00000000" w:rsidP="00000000" w:rsidRDefault="00000000" w:rsidRPr="00000000" w14:paraId="00000064">
      <w:pPr>
        <w:numPr>
          <w:ilvl w:val="0"/>
          <w:numId w:val="1"/>
        </w:numPr>
        <w:ind w:left="720" w:hanging="360"/>
        <w:jc w:val="both"/>
        <w:rPr>
          <w:sz w:val="24"/>
          <w:szCs w:val="24"/>
          <w:u w:val="none"/>
        </w:rPr>
      </w:pPr>
      <w:r w:rsidDel="00000000" w:rsidR="00000000" w:rsidRPr="00000000">
        <w:rPr>
          <w:sz w:val="24"/>
          <w:szCs w:val="24"/>
          <w:rtl w:val="0"/>
        </w:rPr>
        <w:t xml:space="preserve">‘^’ was tagged to proper nouns starting with capital A-Z, followed by other letters. </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Q5(c)</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accuracy of the predictions is 0.827.</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Pr>
        <w:drawing>
          <wp:inline distB="114300" distT="114300" distL="114300" distR="114300">
            <wp:extent cx="5943600" cy="190500"/>
            <wp:effectExtent b="0" l="0" r="0" t="0"/>
            <wp:docPr id="2" name="image3.png"/>
            <a:graphic>
              <a:graphicData uri="http://schemas.openxmlformats.org/drawingml/2006/picture">
                <pic:pic>
                  <pic:nvPicPr>
                    <pic:cNvPr id="0" name="image3.png"/>
                    <pic:cNvPicPr preferRelativeResize="0"/>
                  </pic:nvPicPr>
                  <pic:blipFill>
                    <a:blip r:embed="rId8"/>
                    <a:srcRect b="0" l="0" r="0" t="73684"/>
                    <a:stretch>
                      <a:fillRect/>
                    </a:stretch>
                  </pic:blipFill>
                  <pic:spPr>
                    <a:xfrm>
                      <a:off x="0" y="0"/>
                      <a:ext cx="5943600" cy="190500"/>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