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r>
        <w:t>ООО «КОРТЕРИС»</w:t>
      </w:r>
    </w:p>
    <w:p>
      <w:r>
        <w:t>Предмет: Монтаж системы видеонаблюдения и СКУД</w:t>
      </w:r>
    </w:p>
    <w:p>
      <w:r>
        <w:t>Общая стоимость с НДС: 680,211.00 руб.</w:t>
      </w:r>
    </w:p>
    <w:p>
      <w:r>
        <w:t>НДС 22%: 122,661.00 руб.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Ед.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IP-камеры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шт.</w:t>
            </w:r>
          </w:p>
        </w:tc>
        <w:tc>
          <w:tcPr>
            <w:tcW w:type="dxa" w:w="1728"/>
          </w:tcPr>
          <w:p>
            <w:r>
              <w:t>18,750.00</w:t>
            </w:r>
          </w:p>
        </w:tc>
        <w:tc>
          <w:tcPr>
            <w:tcW w:type="dxa" w:w="1728"/>
          </w:tcPr>
          <w:p>
            <w:r>
              <w:t>225,000.00</w:t>
            </w:r>
          </w:p>
        </w:tc>
      </w:tr>
      <w:tr>
        <w:tc>
          <w:tcPr>
            <w:tcW w:type="dxa" w:w="1728"/>
          </w:tcPr>
          <w:p>
            <w:r>
              <w:t>Коммутаторы PoE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шт.</w:t>
            </w:r>
          </w:p>
        </w:tc>
        <w:tc>
          <w:tcPr>
            <w:tcW w:type="dxa" w:w="1728"/>
          </w:tcPr>
          <w:p>
            <w:r>
              <w:t>36,000.00</w:t>
            </w:r>
          </w:p>
        </w:tc>
        <w:tc>
          <w:tcPr>
            <w:tcW w:type="dxa" w:w="1728"/>
          </w:tcPr>
          <w:p>
            <w:r>
              <w:t>72,000.00</w:t>
            </w:r>
          </w:p>
        </w:tc>
      </w:tr>
      <w:tr>
        <w:tc>
          <w:tcPr>
            <w:tcW w:type="dxa" w:w="1728"/>
          </w:tcPr>
          <w:p>
            <w:r>
              <w:t>Монтаж и ПНР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компл.</w:t>
            </w:r>
          </w:p>
        </w:tc>
        <w:tc>
          <w:tcPr>
            <w:tcW w:type="dxa" w:w="1728"/>
          </w:tcPr>
          <w:p>
            <w:r>
              <w:t>234,000.00</w:t>
            </w:r>
          </w:p>
        </w:tc>
        <w:tc>
          <w:tcPr>
            <w:tcW w:type="dxa" w:w="1728"/>
          </w:tcPr>
          <w:p>
            <w:r>
              <w:t>234,000.00</w:t>
            </w:r>
          </w:p>
        </w:tc>
      </w:tr>
    </w:tbl>
    <w:p>
      <w:r>
        <w:t>Рекомендация системы: Участвовать только после уточнений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