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639"/>
          <w:sz w:val="32"/>
        </w:rPr>
        <w:t>ГАРАНТИЙНОЕ ПИСЬМО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Исх. №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[АВТОМАТИЧЕСКИЙ НОМЕР]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[ТЕКУЩАЯ ДАТА]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Заказчик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[НАИМЕНОВАНИЕ ЗАКАЗЧИКА]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Закупка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[НОМЕР И НАЗВАНИЕ ЗАКУПКИ]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Объект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[НАИМЕНОВАНИЕ И АДРЕС ОБЪЕКТА]</w:t>
            </w:r>
          </w:p>
        </w:tc>
      </w:tr>
    </w:tbl>
    <w:p/>
    <w:p>
      <w:pPr>
        <w:pStyle w:val="Heading1"/>
      </w:pPr>
      <w:r>
        <w:t>Гарантии участника</w:t>
      </w:r>
    </w:p>
    <w:p>
      <w:pPr/>
      <w:r>
        <w:rPr>
          <w:b/>
        </w:rPr>
        <w:t xml:space="preserve">• </w:t>
      </w:r>
      <w:r>
        <w:t>Поставляемое оборудование будет новым, не бывшим в эксплуатации.</w:t>
      </w:r>
    </w:p>
    <w:p>
      <w:pPr/>
      <w:r>
        <w:rPr>
          <w:b/>
        </w:rPr>
        <w:t xml:space="preserve">• </w:t>
      </w:r>
      <w:r>
        <w:t>Оборудование будет соответствовать обязательным требованиям технического задания.</w:t>
      </w:r>
    </w:p>
    <w:p>
      <w:pPr/>
      <w:r>
        <w:rPr>
          <w:b/>
        </w:rPr>
        <w:t xml:space="preserve">• </w:t>
      </w:r>
      <w:r>
        <w:t>Срок поставки и выполнения работ будет соблюдён.</w:t>
      </w:r>
    </w:p>
    <w:p>
      <w:pPr/>
      <w:r>
        <w:rPr>
          <w:b/>
        </w:rPr>
        <w:t xml:space="preserve">• </w:t>
      </w:r>
      <w:r>
        <w:t>Гарантийные обязательства будут исполняться в установленный договором срок.</w:t>
      </w:r>
    </w:p>
    <w:p>
      <w:pPr/>
      <w:r>
        <w:rPr>
          <w:b/>
        </w:rPr>
        <w:t xml:space="preserve">• </w:t>
      </w:r>
      <w:r>
        <w:t>Документы о соответствии будут переданы при наличии установленной обязанности.</w:t>
      </w:r>
    </w:p>
    <w:p>
      <w:pPr>
        <w:pStyle w:val="Heading1"/>
      </w:pPr>
      <w:r>
        <w:t>Срок гарантии</w:t>
      </w:r>
    </w:p>
    <w:p>
      <w:r>
        <w:t>[СРОК ГАРАНТИИ] месяцев с даты подписания документа о приёмке.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t>Исполнитель:</w:t>
              <w:br/>
              <w:t>ООО «КОРТЕРИС»</w:t>
            </w:r>
          </w:p>
        </w:tc>
        <w:tc>
          <w:tcPr>
            <w:tcW w:type="dxa" w:w="5156"/>
          </w:tcPr>
          <w:p>
            <w:r>
              <w:t>Заказчик:</w:t>
              <w:br/>
              <w:t>[НАИМЕНОВАНИЕ]</w:t>
            </w:r>
          </w:p>
        </w:tc>
      </w:tr>
      <w:tr>
        <w:tc>
          <w:tcPr>
            <w:tcW w:type="dxa" w:w="5156"/>
          </w:tcPr>
          <w:p>
            <w:r>
              <w:t>Генеральный директор</w:t>
              <w:br/>
              <w:t>Лукин Юрий Юрьевич</w:t>
            </w:r>
          </w:p>
        </w:tc>
        <w:tc>
          <w:tcPr>
            <w:tcW w:type="dxa" w:w="5156"/>
          </w:tcPr>
          <w:p>
            <w:r>
              <w:t>[ДОЛЖНОСТЬ, Ф.И.О.]</w:t>
            </w:r>
          </w:p>
        </w:tc>
      </w:tr>
      <w:tr>
        <w:tc>
          <w:tcPr>
            <w:tcW w:type="dxa" w:w="5156"/>
          </w:tcPr>
          <w:p>
            <w:r>
              <w:t>________________ / Ю.Ю. Лукин /</w:t>
              <w:br/>
              <w:t>М.П.</w:t>
            </w:r>
          </w:p>
        </w:tc>
        <w:tc>
          <w:tcPr>
            <w:tcW w:type="dxa" w:w="5156"/>
          </w:tcPr>
          <w:p>
            <w:r>
              <w:t>________________ / ____________ /</w:t>
              <w:br/>
              <w:t>М.П.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54559"/>
        <w:sz w:val="15"/>
      </w:rPr>
      <w:t>ИНН 9701327346 | КПП 770101001 | ОГРН 1267700130092 | 105066, г. Москва, ул. Доброслободская, д. 7/1, стр. 3, помещ. 3/2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drawing>
        <wp:inline xmlns:a="http://schemas.openxmlformats.org/drawingml/2006/main" xmlns:pic="http://schemas.openxmlformats.org/drawingml/2006/picture">
          <wp:extent cx="3780000" cy="252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rteris_logo_cropp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0" cy="252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263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263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E263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