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审稿意见</w:t>
      </w:r>
    </w:p>
    <w:p>
      <w:r>
        <w:t>以下是为您生成的审稿意见（POF），格式已调整为适合直接复制到 Word 文档中展示的样式。</w:t>
        <w:br/>
        <w:br/>
        <w:t>***</w:t>
        <w:br/>
        <w:br/>
        <w:t># Peer Review Report (POF)</w:t>
        <w:br/>
        <w:br/>
        <w:t>**Manuscript ID:** [Insert ID]</w:t>
        <w:br/>
        <w:t>**Title:** Physics-Based Modeling of High-Pressure Gasoline Jet Breakup and Penetration up to 150 MPa</w:t>
        <w:br/>
        <w:t>**Authors:** Fahad Alzahrani, Sadique Khan, James W.G. Turner</w:t>
        <w:br/>
        <w:br/>
        <w:t>---</w:t>
        <w:br/>
        <w:br/>
        <w:t>### 1. Summary of the Manuscript</w:t>
        <w:br/>
        <w:br/>
        <w:t>The manuscript presents a computational investigation into the spray characteristics of high-pressure gasoline jets, specifically focusing on the breakup and penetration behavior under injection pressures ranging from 60 MPa to 150 MPa. The authors utilize a low-fidelity Reynolds-Averaged Navier-Stokes (RANS) framework combined with a Discrete Phase Model (DPM) and KH-RT breakup models within CONVERGE CFD software. The study validates the RANS results against high-speed shadowgraphy experiments and compares them with Large Eddy Simulations (LES). The primary finding is that while LES captures finer-scale turbulent structures, RANS provides sufficiently accurate predictions for macroscopic parameters like liquid penetration length (LPL) in momentum-dominated regimes, demonstrating significantly reduced computational cost.</w:t>
        <w:br/>
        <w:br/>
        <w:t>---</w:t>
        <w:br/>
        <w:br/>
        <w:t>### 2. Major Strengths</w:t>
        <w:br/>
        <w:br/>
        <w:t>1.  **Relevance and Novelty:** The study addresses a critical and challenging regime in modern internal combustion engine research—gasoline injection pressures approaching 150 MPa. This is highly relevant for Gasoline Compression Ignition (GCI) and advanced Direct Injection (GDI) concepts.</w:t>
        <w:br/>
        <w:t>2.  **Comprehensive Parameter Study:** The authors systematically vary injection pressure (60-150 MPa) and injector geometry (converging, diverging, straight nozzles), providing a broad dataset that enhances the generalizability of the conclusions.</w:t>
        <w:br/>
        <w:t>3.  **Practical Implications:** By demonstrating that RANS can reliably predict penetration trends comparable to LES at a fraction of the computational cost, the work offers valuable guidance for engineers and researchers regarding the appropriate level of modeling fidelity required for system-level design and optimization.</w:t>
        <w:br/>
        <w:t>4.  **Multi-Fidelity Validation:** The comparison between RANS, experimental data, and LES provides a robust validation strategy. The finding that LPL is insensitive to small-scale eddies in high-pressure regimes is a significant physical insight.</w:t>
        <w:br/>
        <w:br/>
        <w:t>---</w:t>
        <w:br/>
        <w:br/>
        <w:t>### 3. Major Weaknesses and Concerns</w:t>
        <w:br/>
        <w:br/>
        <w:t>1.  **Limited Validation Scope:** While the manuscript emphasizes the accuracy of LPL prediction, the validation against experiments is almost exclusively focused on macroscopic parameters (penetration length and spray angle). The study title mentions "Breakup," yet there is a lack of validation for droplet size distribution (SMD/D10) or spray cone angle evolution over time. For spray physics, droplet size is often more critical than penetration length.</w:t>
        <w:br/>
        <w:t>2.  **Superficial LES Comparison:** The comparison between RANS and LES is brief. While it states that LES resolves finer structures, the manuscript should provide a more detailed discussion on *why* the macroscopic penetration (LPL) remains similar between the two despite the different turbulence modeling approaches. A deeper physical analysis of the turbulence-spray interaction is needed.</w:t>
        <w:br/>
        <w:t>3.  **Wall Interaction Analysis:** The paper mentions wall-film modeling using the O’Rourke method but does not analyze the impact of high-pressure injection on wall wetting, spray-wall interaction, or film thickness. This is a common failure point for RANS-DPM models at high momentum fluxes.</w:t>
        <w:br/>
        <w:t>4.  **Language and Typographical Errors:** There are several minor grammatical errors and typos throughout the text (e.g., "inejctor", "measuremnet", "diffferent").</w:t>
        <w:br/>
        <w:t>5.  **Modeling Assumptions:** The study assumes iso-octane and non-reacting conditions. While this simplifies the problem, the effect of fuel volatility at these extreme pressures (which might lead to flash-boiling) is not discussed, limiting the direct applicability of the findings to real-world gasoline blends.</w:t>
        <w:br/>
        <w:br/>
        <w:t>---</w:t>
        <w:br/>
        <w:br/>
        <w:t>### 4. Specific Recommendations for Revision</w:t>
        <w:br/>
        <w:br/>
        <w:t>**Before Acceptance:**</w:t>
        <w:br/>
        <w:br/>
        <w:t>1.  **Expand Validation Data:** The authors should include a comparison of the **Sauter Mean Diameter (SMD)** or D10 with the experimental data (where available) to validate the breakup physics of the KH-RT model, not just the penetration length.</w:t>
        <w:br/>
        <w:t>2.  **Deepen LES Discussion:** In Section 3.4, expand the analysis of the RANS vs. LES results. Specifically, discuss the transport of turbulent kinetic energy (TKE) and how the integral scale effects captured by RANS dominate the momentum transport, while LES captures the small-scale dissipation.</w:t>
        <w:br/>
        <w:t>3.  **Analyze Wall Interaction:** Add a section or subsection analyzing the spray-wall interaction. Discuss whether the predicted spray impingement or wall film behavior aligns with expectations for high-pressure jets, as this is crucial for engine performance.</w:t>
        <w:br/>
        <w:t>4.  **Correct Language:** Proofread the manuscript carefully to correct typos and improve flow. For example:</w:t>
        <w:br/>
        <w:t xml:space="preserve">    *   Page 5: "Schematic of the dual-hole orifice for inejctor Y and Z" -&gt; "for injector Y and Z".</w:t>
        <w:br/>
        <w:t xml:space="preserve">    *   Page 15: "Spray angle mesauremnet" -&gt; "measurement".</w:t>
        <w:br/>
        <w:t xml:space="preserve">    *   Page 20: "diffferent" -&gt; "different".</w:t>
        <w:br/>
        <w:t>5.  **Clarify "Low-Fidelity":** Ensure the distinction between "low-fidelity" (in this context, meaning RANS vs LES/DNS) is clearly defined in the introduction or methodology to avoid confusion with "data-driven" or "reduced-order" models.</w:t>
        <w:br/>
        <w:br/>
        <w:t>**Conclusion:** The manuscript makes a valuable contribution to the understanding of high-pressure spray modeling. With the addition of droplet size validation and a deeper discussion on the LES vs. RANS physics, the paper will be significantly stronger.</w:t>
        <w:br/>
        <w:br/>
        <w:t>---</w:t>
        <w:br/>
        <w:t>**Reviewer Recommendation:** Accept with Minor Revisions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