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加密XML文档</w:t>
      </w:r>
      <w:r>
        <w:rPr>
          <w:rFonts w:hint="eastAsia"/>
          <w:lang w:val="en-US" w:eastAsia="zh-CN"/>
        </w:rPr>
        <w:t>的</w:t>
      </w:r>
      <w:r>
        <w:rPr>
          <w:rFonts w:hint="eastAsia"/>
        </w:rPr>
        <w:t>计算和搜索</w:t>
      </w:r>
    </w:p>
    <w:p>
      <w:pPr>
        <w:ind w:firstLine="420" w:firstLineChars="0"/>
        <w:rPr>
          <w:rFonts w:hint="eastAsia"/>
          <w:lang w:val="en-US" w:eastAsia="zh-CN"/>
        </w:rPr>
      </w:pPr>
      <w:r>
        <w:rPr>
          <w:rFonts w:hint="eastAsia"/>
          <w:lang w:val="en-US" w:eastAsia="zh-CN"/>
        </w:rPr>
        <w:t>摘要——随着行业继续采用云技术，对隐私保护搜索的需求得到了越来越大的兴趣。最近的许多努力都是针对更先进的搜索技术。尽管许多人提出了在未加密数据中进行搜索和计算的解决方案，但开发基于加密文档的有效解决方案仍然是困难的。在本文中，我们研究了处理大量类似XML格式的加密文档的问题，其中用户可能希望基于XML树中的某些元素搜索或计算。我们的解决方案利用索引表来实现快速地查询关键字和位置。为了实现在不信任的服务器上执行计算，提出了同态加密，并与对称加密一起使用，以减少计算和存储成本。</w:t>
      </w:r>
    </w:p>
    <w:p>
      <w:pPr>
        <w:rPr>
          <w:rFonts w:hint="eastAsia"/>
          <w:lang w:val="en-US" w:eastAsia="zh-CN"/>
        </w:rPr>
      </w:pPr>
    </w:p>
    <w:p>
      <w:pPr>
        <w:numPr>
          <w:ilvl w:val="0"/>
          <w:numId w:val="1"/>
        </w:numPr>
        <w:rPr>
          <w:rFonts w:hint="eastAsia"/>
          <w:lang w:val="en-US" w:eastAsia="zh-CN"/>
        </w:rPr>
      </w:pPr>
      <w:r>
        <w:rPr>
          <w:rFonts w:hint="eastAsia"/>
          <w:lang w:val="en-US" w:eastAsia="zh-CN"/>
        </w:rPr>
        <w:t>介绍</w:t>
      </w:r>
    </w:p>
    <w:p>
      <w:pPr>
        <w:numPr>
          <w:ilvl w:val="0"/>
          <w:numId w:val="0"/>
        </w:numPr>
        <w:ind w:firstLine="420" w:firstLineChars="0"/>
        <w:rPr>
          <w:rFonts w:hint="eastAsia"/>
          <w:lang w:val="en-US" w:eastAsia="zh-CN"/>
        </w:rPr>
      </w:pPr>
      <w:r>
        <w:rPr>
          <w:rFonts w:hint="eastAsia"/>
          <w:lang w:val="en-US" w:eastAsia="zh-CN"/>
        </w:rPr>
        <w:t>云技术保证了巨大的可伸缩性和可访问性，但是它的流行也突出了对更好的隐私性和安全性的需求。虽然人们普遍认为加密是必要的保护数据安全性，但用加密数据进行工作是很有挑战性的。我们考虑这样一个问题，即托管在云服务器上的Web服务使用大量类似XML/JSON格式的文档。为了确保隐私，文档被加密。然而，Web服务提供者希望从这些文档中提取聚合数据。一个简单的解决方案是下载和解密所有文档，以提取相关信息，这可能在带宽和计算上很昂贵，并且对于具有显著流量的流行服务来说可能是不可行的。相反，我们提出了一种解决方案，允许从加密文档本身提取有用信息。</w:t>
      </w:r>
    </w:p>
    <w:p>
      <w:pPr>
        <w:numPr>
          <w:ilvl w:val="0"/>
          <w:numId w:val="0"/>
        </w:numPr>
        <w:ind w:firstLine="420" w:firstLineChars="0"/>
        <w:rPr>
          <w:rFonts w:hint="eastAsia"/>
          <w:lang w:val="en-US" w:eastAsia="zh-CN"/>
        </w:rPr>
      </w:pPr>
      <w:r>
        <w:rPr>
          <w:rFonts w:hint="eastAsia"/>
          <w:lang w:val="en-US" w:eastAsia="zh-CN"/>
        </w:rPr>
        <w:t>据我们所知，从加密的XML文件获得聚合数据的问题并没有得到解决，虽然存在这些文件的查询工作。在[1 ]中，作者描述了一种用树形结构对XML文档进行加密和查询的技术。而方案是合理有效的，它的限制是它是选择类型的查询，而且使用树暴露了XML文档的结构。Sung[2]提出了使用椭圆曲线密码体制对XML文档进行加密，Juan[3]研究了减少XML数据解密开销的d技术。这两种解决方案都只考虑了部分加密的XML文档，并且也局限于选择类型的查询。许多研究人员正在积极研究加密数据的搜索问题。在[4]中，Boneh提出了一个解决方案，涉及使用公钥加密进行关键字搜索，它允许在不泄露电子邮件内容的情况下搜索一组关键字。Waters [5]解决了在加密审计日志上搜索的问题。虽然早期的工作集中在单个关键字搜索上，但是最近的工作已经考虑了涉及多个关键字的联合关键字搜索[6]，[7]。更先进的搜索技术，如短语搜索[8 ]，[9 ]和模糊关键字搜索[10 ]也进行了研究。关于加密数据上的数据挖掘技术，Du[11]提出了一种安全近似匹配技术，而Goethals[12]研究了标量积的计算，Damgard[13]提供了安全比较的解决方案。</w:t>
      </w:r>
    </w:p>
    <w:p>
      <w:pPr>
        <w:numPr>
          <w:ilvl w:val="0"/>
          <w:numId w:val="0"/>
        </w:numPr>
        <w:ind w:firstLine="420" w:firstLineChars="0"/>
        <w:rPr>
          <w:rFonts w:hint="eastAsia"/>
          <w:lang w:val="en-US" w:eastAsia="zh-CN"/>
        </w:rPr>
      </w:pPr>
      <w:r>
        <w:rPr>
          <w:rFonts w:hint="eastAsia"/>
          <w:lang w:val="en-US" w:eastAsia="zh-CN"/>
        </w:rPr>
        <w:t>本文提出了一种将加密文档的搜索和计算结合起来从XML文档中提取聚合数据的方案。与现有方案不同，我们的方法可以用于部分或完全加密的XML文档，并允许在服务器端执行计算，扩展到包括sum、avg等函数的查询。我们首先在第二节介绍所提出方案的通信模型，在第三节中简单描述XML格式，然后在第四节和第五节介绍关键字搜索所需的基本协议。最后，在第六节中，简要描述了同态加密以及用于搜索和计算的全部协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二、基于加密数据的关键字搜索与计算模型</w:t>
      </w:r>
    </w:p>
    <w:p>
      <w:pPr>
        <w:numPr>
          <w:ilvl w:val="0"/>
          <w:numId w:val="0"/>
        </w:numPr>
        <w:ind w:firstLine="420" w:firstLineChars="0"/>
        <w:rPr>
          <w:rFonts w:hint="eastAsia"/>
          <w:lang w:val="en-US" w:eastAsia="zh-CN"/>
        </w:rPr>
      </w:pPr>
      <w:r>
        <w:rPr>
          <w:rFonts w:hint="eastAsia"/>
          <w:lang w:val="en-US" w:eastAsia="zh-CN"/>
        </w:rPr>
        <w:t>这个方案的协议的通信模型最多涉及到三方：数据所有者、云服务器和用户。在私有云中，用户只是数据所有者。图1表明了一个以必须的关键字和函数作为参数的搜索的标准协议。首先，用户通过向数据所有者发送关键字kwi 和函数F(x)来发起请求。然后数据所有者生成陷门并将其发送给云。最终，云向用户响应所请求文档的索引和F(x)的结果。</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66055" cy="2005965"/>
            <wp:effectExtent l="0" t="0" r="1079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66055" cy="2005965"/>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图一、加密数据搜索与计算的通信模型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三、XML 格式</w:t>
      </w:r>
    </w:p>
    <w:p>
      <w:pPr>
        <w:numPr>
          <w:ilvl w:val="0"/>
          <w:numId w:val="0"/>
        </w:numPr>
        <w:ind w:firstLine="420" w:firstLineChars="0"/>
        <w:rPr>
          <w:rFonts w:hint="eastAsia"/>
          <w:lang w:val="en-US" w:eastAsia="zh-CN"/>
        </w:rPr>
      </w:pPr>
      <w:r>
        <w:rPr>
          <w:rFonts w:hint="eastAsia"/>
          <w:lang w:val="en-US" w:eastAsia="zh-CN"/>
        </w:rPr>
        <w:t>XML是一种标记语言，它说明文档是如何以简单易用的格式编码的[14 ]。自成立以来，它在互联网上得到了广泛的应用，它的许多变体，如JSON，此后也一直被人们研究。</w:t>
      </w:r>
    </w:p>
    <w:p>
      <w:pPr>
        <w:numPr>
          <w:ilvl w:val="0"/>
          <w:numId w:val="0"/>
        </w:numPr>
        <w:ind w:firstLine="420" w:firstLineChars="0"/>
        <w:rPr>
          <w:rFonts w:hint="eastAsia"/>
          <w:lang w:val="en-US" w:eastAsia="zh-CN"/>
        </w:rPr>
      </w:pPr>
      <w:r>
        <w:rPr>
          <w:rFonts w:hint="eastAsia"/>
          <w:lang w:val="en-US" w:eastAsia="zh-CN"/>
        </w:rPr>
        <w:t>典型的XML语言包括标签、属性和内容。标签是以“&lt;”开头并以“&gt;结尾”的标记。属性有时被包含在标签中，以便更好地描述内容。以下是描述一张专辑中的音乐的XML 文件的示例，其中有使用诸如标题和艺术家的各种标记，和描述歌曲顺序的数字属性。</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32350" cy="3479800"/>
            <wp:effectExtent l="0" t="0" r="6350"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4832350" cy="34798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重要的是要注意文档中标签的位置不是固定的。标签的排序可以在不影响文档内容的情况下有所不同。某些元素可能存在于某些而不是所有文档中。内容的大小也可能是不一致的。因此，处理XML文件需要一种搜索算法。</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基本联合关键字搜索协议</w:t>
      </w:r>
    </w:p>
    <w:p>
      <w:pPr>
        <w:numPr>
          <w:ilvl w:val="0"/>
          <w:numId w:val="0"/>
        </w:numPr>
        <w:ind w:firstLine="420" w:firstLineChars="0"/>
        <w:rPr>
          <w:rFonts w:hint="eastAsia"/>
          <w:lang w:val="en-US" w:eastAsia="zh-CN"/>
        </w:rPr>
      </w:pPr>
      <w:r>
        <w:rPr>
          <w:rFonts w:hint="eastAsia"/>
          <w:lang w:val="en-US" w:eastAsia="zh-CN"/>
        </w:rPr>
        <w:t>在这里，我们描述了一个简单的基于索引的关键字搜索方案。</w:t>
      </w:r>
    </w:p>
    <w:p>
      <w:pPr>
        <w:numPr>
          <w:ilvl w:val="0"/>
          <w:numId w:val="0"/>
        </w:numPr>
        <w:ind w:firstLine="420" w:firstLineChars="0"/>
        <w:rPr>
          <w:rFonts w:hint="eastAsia"/>
          <w:lang w:val="en-US" w:eastAsia="zh-CN"/>
        </w:rPr>
      </w:pPr>
      <w:r>
        <w:rPr>
          <w:rFonts w:hint="eastAsia"/>
          <w:lang w:val="en-US" w:eastAsia="zh-CN"/>
        </w:rPr>
        <w:t>给定一个文档集合D，D = {D1,D2,...,Dn}，每个文档Di被解析为关键字kwj的列表。为了生成索引条目I(kwj)，I(kwj)={d1,d2,...,dn}，将关键字映射到文档，如果关键字kwj链接到文档Di，就将di设置为1。然后，我们将文档加密并上传到服务器。关键字到文档的索引也被加密并存储在云服务器上：</w:t>
      </w:r>
    </w:p>
    <w:p>
      <w:pPr>
        <w:numPr>
          <w:ilvl w:val="0"/>
          <w:numId w:val="0"/>
        </w:numPr>
        <w:ind w:firstLine="420" w:firstLineChars="0"/>
        <w:rPr>
          <w:rFonts w:hint="eastAsia"/>
          <w:sz w:val="28"/>
          <w:szCs w:val="36"/>
          <w:lang w:val="en-US" w:eastAsia="zh-CN"/>
        </w:rPr>
      </w:pPr>
      <w:r>
        <w:rPr>
          <w:rFonts w:hint="eastAsia"/>
          <w:sz w:val="28"/>
          <w:szCs w:val="36"/>
          <w:lang w:val="en-US" w:eastAsia="zh-CN"/>
        </w:rPr>
        <w:t>I(EK(kwj)) = {EK(d1,d2,...,dn)}.</w:t>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sz w:val="28"/>
          <w:szCs w:val="36"/>
          <w:lang w:val="en-US" w:eastAsia="zh-CN"/>
        </w:rPr>
        <w:t>(1)</w:t>
      </w:r>
    </w:p>
    <w:p>
      <w:pPr>
        <w:ind w:firstLine="420" w:firstLineChars="0"/>
        <w:rPr>
          <w:rFonts w:hint="eastAsia"/>
          <w:lang w:val="en-US" w:eastAsia="zh-CN"/>
        </w:rPr>
      </w:pPr>
      <w:r>
        <w:rPr>
          <w:rFonts w:hint="eastAsia"/>
          <w:lang w:val="en-US" w:eastAsia="zh-CN"/>
        </w:rPr>
        <w:t>为了执行搜索，用户向数据所有者发送一组关键字kw</w:t>
      </w:r>
      <w:r>
        <w:rPr>
          <w:rFonts w:hint="default"/>
          <w:lang w:val="en-US" w:eastAsia="zh-CN"/>
        </w:rPr>
        <w:t>’</w:t>
      </w:r>
      <w:r>
        <w:rPr>
          <w:rFonts w:hint="eastAsia"/>
          <w:lang w:val="en-US" w:eastAsia="zh-CN"/>
        </w:rPr>
        <w:t xml:space="preserve"> = {kw1,kw2,...,kwq}。数据所有者加密搜索项，EK(kw</w:t>
      </w:r>
      <w:r>
        <w:rPr>
          <w:rFonts w:hint="default"/>
          <w:lang w:val="en-US" w:eastAsia="zh-CN"/>
        </w:rPr>
        <w:t>’</w:t>
      </w:r>
      <w:r>
        <w:rPr>
          <w:rFonts w:hint="eastAsia"/>
          <w:lang w:val="en-US" w:eastAsia="zh-CN"/>
        </w:rPr>
        <w:t>)，并将它们发送到云服务器。然后云服务器定位并返回加密的索引条目给数据所有者。最后，数据所有者解密并从索引条目的交集处找到匹配的文档：</w:t>
      </w:r>
    </w:p>
    <w:p>
      <w:pPr>
        <w:ind w:firstLine="420" w:firstLineChars="0"/>
        <w:rPr>
          <w:rFonts w:hint="eastAsia"/>
          <w:sz w:val="28"/>
          <w:szCs w:val="36"/>
          <w:lang w:val="en-US" w:eastAsia="zh-CN"/>
        </w:rPr>
      </w:pPr>
      <w:r>
        <w:rPr>
          <w:rFonts w:hint="eastAsia"/>
          <w:sz w:val="28"/>
          <w:szCs w:val="36"/>
          <w:lang w:val="en-US" w:eastAsia="zh-CN"/>
        </w:rPr>
        <w:t>I(EK(kw1)) &amp; I(EK(kw2))…&amp; I(EK(kwq)),</w:t>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 xml:space="preserve">   (2) </w:t>
      </w:r>
    </w:p>
    <w:p>
      <w:pPr>
        <w:rPr>
          <w:rFonts w:hint="eastAsia"/>
          <w:lang w:val="en-US" w:eastAsia="zh-CN"/>
        </w:rPr>
      </w:pPr>
      <w:r>
        <w:rPr>
          <w:rFonts w:hint="eastAsia"/>
          <w:lang w:val="en-US" w:eastAsia="zh-CN"/>
        </w:rPr>
        <w:t>其中＆表示按位和操作。</w:t>
      </w: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加密XML文档的搜索</w:t>
      </w:r>
    </w:p>
    <w:p>
      <w:pPr>
        <w:numPr>
          <w:ilvl w:val="0"/>
          <w:numId w:val="0"/>
        </w:numPr>
        <w:ind w:leftChars="0" w:firstLine="420" w:firstLineChars="0"/>
        <w:rPr>
          <w:rFonts w:hint="eastAsia"/>
          <w:lang w:val="en-US" w:eastAsia="zh-CN"/>
        </w:rPr>
      </w:pPr>
      <w:r>
        <w:rPr>
          <w:rFonts w:hint="eastAsia"/>
          <w:lang w:val="en-US" w:eastAsia="zh-CN"/>
        </w:rPr>
        <w:t>基本的联合关键字方案将允许用户识别与一组关键字匹配的文档。但是，它不能访问XML文档中的特定元素。例如，为了回答“Bob Dylan的歌曲的平均价格是多少？”这个问题，人们首先需要识别艺术家标签中包含Bob Dylan的专辑并检索相应的价格。注意，为了确定价格，必须首先确定列出了艺术家歌曲的文档，并且艺术家的名字包含两个连续的关键字。研究人员最近才研究加密数据中连续术语的匹配或短语搜索。虽然唐[9]和Zittrower [8]最近的工作可以在这里使用，但我们提出了一个轻量级的替代品。感兴趣的读者可以参考[ 15 ]中对短语搜索算法更详细的讨论。</w:t>
      </w:r>
    </w:p>
    <w:p>
      <w:pPr>
        <w:numPr>
          <w:ilvl w:val="0"/>
          <w:numId w:val="0"/>
        </w:numPr>
        <w:ind w:leftChars="0" w:firstLine="420" w:firstLineChars="0"/>
        <w:rPr>
          <w:rFonts w:hint="eastAsia"/>
          <w:lang w:val="en-US" w:eastAsia="zh-CN"/>
        </w:rPr>
      </w:pPr>
      <w:r>
        <w:rPr>
          <w:rFonts w:hint="eastAsia"/>
          <w:lang w:val="en-US" w:eastAsia="zh-CN"/>
        </w:rPr>
        <w:t>联合关键字搜索和短语搜索之间的关键区别在于，后者除了包含所请求的关键字之外，它们还必须以文档中指定的顺序连续出现。为了提供短语搜索功能，我们使用关键字位置索引。为了生成关键字位置索引，我们计算</w:t>
      </w:r>
    </w:p>
    <w:p>
      <w:pPr>
        <w:numPr>
          <w:ilvl w:val="0"/>
          <w:numId w:val="0"/>
        </w:numPr>
        <w:ind w:leftChars="0" w:firstLine="420" w:firstLineChars="0"/>
        <w:rPr>
          <w:rFonts w:hint="eastAsia"/>
          <w:sz w:val="28"/>
          <w:szCs w:val="36"/>
          <w:lang w:val="en-US" w:eastAsia="zh-CN"/>
        </w:rPr>
      </w:pPr>
      <w:r>
        <w:rPr>
          <w:rFonts w:hint="eastAsia"/>
          <w:sz w:val="28"/>
          <w:szCs w:val="36"/>
          <w:lang w:val="en-US" w:eastAsia="zh-CN"/>
        </w:rPr>
        <w:t>IL(H(Di|kwj)) = EK(l1,l2,...,ln),</w:t>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(3)</w:t>
      </w:r>
    </w:p>
    <w:p>
      <w:pPr>
        <w:rPr>
          <w:rFonts w:hint="eastAsia"/>
          <w:sz w:val="21"/>
          <w:szCs w:val="24"/>
          <w:lang w:val="en-US" w:eastAsia="zh-CN"/>
        </w:rPr>
      </w:pPr>
      <w:r>
        <w:rPr>
          <w:rFonts w:hint="eastAsia"/>
          <w:sz w:val="21"/>
          <w:szCs w:val="24"/>
          <w:lang w:val="en-US" w:eastAsia="zh-CN"/>
        </w:rPr>
        <w:t>其中H()是一个安全的散列函数，lx是kwj在Di中的位置。给定用户短语搜索请求</w:t>
      </w:r>
      <w:r>
        <w:rPr>
          <w:rFonts w:hint="eastAsia"/>
          <w:lang w:val="en-US" w:eastAsia="zh-CN"/>
        </w:rPr>
        <w:t>kw</w:t>
      </w:r>
      <w:r>
        <w:rPr>
          <w:rFonts w:hint="default"/>
          <w:lang w:val="en-US" w:eastAsia="zh-CN"/>
        </w:rPr>
        <w:t>’</w:t>
      </w:r>
      <w:r>
        <w:rPr>
          <w:rFonts w:hint="eastAsia"/>
          <w:lang w:val="en-US" w:eastAsia="zh-CN"/>
        </w:rPr>
        <w:t xml:space="preserve"> = {kw1,kw2,...,kwq}</w:t>
      </w:r>
      <w:r>
        <w:rPr>
          <w:rFonts w:hint="eastAsia"/>
          <w:sz w:val="21"/>
          <w:szCs w:val="24"/>
          <w:lang w:val="en-US" w:eastAsia="zh-CN"/>
        </w:rPr>
        <w:t>，数据所有者如第四部分所述，识别包含所有关键字的n个文档。然后，它通过向云发送i = 1到n和j = 1到q的H(Di|kwj)来查询关键字的位置。给定位置，如果对于任何 lx ∈ IL(H(Di|kw1))， (lx + j) ∈ IL(H(Di|kwj+1))，其中j = 1到q，那么数据所有者可以判定短语存在。</w:t>
      </w:r>
    </w:p>
    <w:p>
      <w:pPr>
        <w:ind w:firstLine="420" w:firstLineChars="0"/>
        <w:rPr>
          <w:rFonts w:hint="eastAsia"/>
          <w:sz w:val="21"/>
          <w:szCs w:val="24"/>
          <w:lang w:val="en-US" w:eastAsia="zh-CN"/>
        </w:rPr>
      </w:pPr>
      <w:r>
        <w:rPr>
          <w:rFonts w:hint="eastAsia"/>
          <w:sz w:val="21"/>
          <w:szCs w:val="24"/>
          <w:lang w:val="en-US" w:eastAsia="zh-CN"/>
        </w:rPr>
        <w:t>应该注意的是，即使在查询单个关键字时，标签或属性也可能包含查询关键字。当关键字同时属于标记和内容时，返回结果的情况很少，因此会导致错误的匹配。在将基本短语搜索协议应用于XML文档时，重要的是将某些符号作为关键字来索引，尤其是&lt;、&gt;和/，以区分标记和内容，并便于从XML树中识别兄弟元素、子元素和父元素。</w:t>
      </w:r>
    </w:p>
    <w:p>
      <w:pPr>
        <w:rPr>
          <w:rFonts w:hint="eastAsia"/>
          <w:sz w:val="21"/>
          <w:szCs w:val="24"/>
          <w:lang w:val="en-US" w:eastAsia="zh-CN"/>
        </w:rPr>
      </w:pPr>
    </w:p>
    <w:p>
      <w:pPr>
        <w:numPr>
          <w:ilvl w:val="0"/>
          <w:numId w:val="2"/>
        </w:numPr>
        <w:ind w:left="0" w:leftChars="0" w:firstLine="0" w:firstLineChars="0"/>
        <w:rPr>
          <w:rFonts w:hint="eastAsia"/>
          <w:sz w:val="21"/>
          <w:szCs w:val="24"/>
          <w:lang w:val="en-US" w:eastAsia="zh-CN"/>
        </w:rPr>
      </w:pPr>
      <w:r>
        <w:rPr>
          <w:rFonts w:hint="eastAsia"/>
          <w:sz w:val="21"/>
          <w:szCs w:val="24"/>
          <w:lang w:val="en-US" w:eastAsia="zh-CN"/>
        </w:rPr>
        <w:t>加密XML文档的计算</w:t>
      </w:r>
    </w:p>
    <w:p>
      <w:pPr>
        <w:numPr>
          <w:ilvl w:val="0"/>
          <w:numId w:val="0"/>
        </w:numPr>
        <w:ind w:leftChars="0" w:firstLine="420" w:firstLineChars="0"/>
        <w:rPr>
          <w:rFonts w:hint="eastAsia"/>
          <w:sz w:val="21"/>
          <w:szCs w:val="24"/>
          <w:lang w:val="en-US" w:eastAsia="zh-CN"/>
        </w:rPr>
      </w:pPr>
      <w:r>
        <w:rPr>
          <w:rFonts w:hint="eastAsia"/>
          <w:sz w:val="21"/>
          <w:szCs w:val="24"/>
          <w:lang w:val="en-US" w:eastAsia="zh-CN"/>
        </w:rPr>
        <w:t>先前的短语搜索方案足以执行最常见的搜索。 然而，尽管AES等对称加密具有计算和存储效率，但是在没有解密的情况下无法对对称加密数据执行计算，从而导致检索数千个值的潜在昂贵过程，例如，如果要计算目录中所有相册的平均价格。</w:t>
      </w:r>
    </w:p>
    <w:p>
      <w:pPr>
        <w:numPr>
          <w:ilvl w:val="0"/>
          <w:numId w:val="3"/>
        </w:numPr>
        <w:rPr>
          <w:rFonts w:hint="eastAsia"/>
          <w:sz w:val="21"/>
          <w:szCs w:val="24"/>
          <w:lang w:val="en-US" w:eastAsia="zh-CN"/>
        </w:rPr>
      </w:pPr>
      <w:r>
        <w:rPr>
          <w:rFonts w:hint="eastAsia"/>
          <w:sz w:val="21"/>
          <w:szCs w:val="24"/>
          <w:lang w:val="en-US" w:eastAsia="zh-CN"/>
        </w:rPr>
        <w:t>同态加密</w:t>
      </w:r>
    </w:p>
    <w:p>
      <w:pPr>
        <w:numPr>
          <w:ilvl w:val="0"/>
          <w:numId w:val="0"/>
        </w:numPr>
        <w:ind w:firstLine="420" w:firstLineChars="0"/>
        <w:rPr>
          <w:rFonts w:hint="eastAsia"/>
          <w:sz w:val="21"/>
          <w:szCs w:val="24"/>
          <w:lang w:val="en-US" w:eastAsia="zh-CN"/>
        </w:rPr>
      </w:pPr>
      <w:r>
        <w:rPr>
          <w:rFonts w:hint="eastAsia"/>
          <w:sz w:val="21"/>
          <w:szCs w:val="24"/>
          <w:lang w:val="en-US" w:eastAsia="zh-CN"/>
        </w:rPr>
        <w:t>同态加密允许在密文上执行计算，其中将结果解密就相当于在明文上执行相应计算。例如，加性同态加密方案将具有以下属性：</w:t>
      </w:r>
    </w:p>
    <w:p>
      <w:pPr>
        <w:numPr>
          <w:ilvl w:val="0"/>
          <w:numId w:val="0"/>
        </w:numPr>
        <w:ind w:firstLine="420" w:firstLineChars="0"/>
        <w:rPr>
          <w:rFonts w:hint="eastAsia"/>
          <w:sz w:val="28"/>
          <w:szCs w:val="36"/>
          <w:lang w:val="en-US" w:eastAsia="zh-CN"/>
        </w:rPr>
      </w:pPr>
      <w:r>
        <w:rPr>
          <w:rFonts w:hint="eastAsia"/>
          <w:sz w:val="28"/>
          <w:szCs w:val="36"/>
          <w:lang w:val="en-US" w:eastAsia="zh-CN"/>
        </w:rPr>
        <w:t>E(A)+E(B)=E(A + B)</w:t>
      </w:r>
      <w:r>
        <w:rPr>
          <w:rFonts w:hint="eastAsia"/>
          <w:sz w:val="28"/>
          <w:szCs w:val="36"/>
          <w:lang w:val="en-US" w:eastAsia="zh-CN"/>
        </w:rPr>
        <w:tab/>
      </w:r>
      <w:r>
        <w:rPr>
          <w:rFonts w:hint="eastAsia"/>
          <w:sz w:val="28"/>
          <w:szCs w:val="36"/>
          <w:lang w:val="en-US" w:eastAsia="zh-CN"/>
        </w:rPr>
        <w:t>,</w:t>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(4)</w:t>
      </w:r>
    </w:p>
    <w:p>
      <w:pPr>
        <w:rPr>
          <w:rFonts w:hint="eastAsia"/>
          <w:lang w:val="en-US" w:eastAsia="zh-CN"/>
        </w:rPr>
      </w:pPr>
      <w:r>
        <w:rPr>
          <w:rFonts w:hint="eastAsia"/>
          <w:lang w:val="en-US" w:eastAsia="zh-CN"/>
        </w:rPr>
        <w:t>这一特性允许第三方在不暴露保密信息的情况下执行计算。</w:t>
      </w:r>
    </w:p>
    <w:p>
      <w:pPr>
        <w:ind w:firstLine="420" w:firstLineChars="0"/>
        <w:rPr>
          <w:rFonts w:hint="eastAsia"/>
          <w:lang w:val="en-US" w:eastAsia="zh-CN"/>
        </w:rPr>
      </w:pPr>
      <w:r>
        <w:rPr>
          <w:rFonts w:hint="eastAsia"/>
          <w:lang w:val="en-US" w:eastAsia="zh-CN"/>
        </w:rPr>
        <w:t>Paillier密码系统：Paillier密码系统[16]是文献中最流行的概率同态加密算法之一。该方案涉及三种算法：</w:t>
      </w:r>
    </w:p>
    <w:p>
      <w:pPr>
        <w:numPr>
          <w:ilvl w:val="0"/>
          <w:numId w:val="4"/>
        </w:numPr>
        <w:ind w:firstLine="420" w:firstLineChars="0"/>
        <w:rPr>
          <w:rFonts w:hint="eastAsia"/>
          <w:lang w:val="en-US" w:eastAsia="zh-CN"/>
        </w:rPr>
      </w:pPr>
      <w:r>
        <w:rPr>
          <w:rFonts w:hint="eastAsia"/>
          <w:lang w:val="en-US" w:eastAsia="zh-CN"/>
        </w:rPr>
        <w:t>密钥生成：生成两个等长的大素数p和q。令n = p * q,  g = n + 1 , λ = φ(n) 和μ = φ(n) ^(-1) mod n，其中 φ(n) = ( p − 1)(q − 1)；</w:t>
      </w:r>
    </w:p>
    <w:p>
      <w:pPr>
        <w:numPr>
          <w:ilvl w:val="0"/>
          <w:numId w:val="4"/>
        </w:numPr>
        <w:ind w:firstLine="420" w:firstLineChars="0"/>
        <w:rPr>
          <w:rFonts w:hint="eastAsia"/>
          <w:lang w:val="en-US" w:eastAsia="zh-CN"/>
        </w:rPr>
      </w:pPr>
      <w:r>
        <w:rPr>
          <w:rFonts w:hint="eastAsia"/>
          <w:lang w:val="en-US" w:eastAsia="zh-CN"/>
        </w:rPr>
        <w:t xml:space="preserve">加密：对于消息，m∈Zn，计算密文，c = </w:t>
      </w:r>
      <w:r>
        <w:rPr>
          <w:rFonts w:hint="eastAsia"/>
          <w:position w:val="-10"/>
          <w:lang w:val="en-US" w:eastAsia="zh-CN"/>
        </w:rPr>
        <w:object>
          <v:shape id="_x0000_i1025" o:spt="75" type="#_x0000_t75" style="height:18pt;width:26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 xml:space="preserve">mod </w:t>
      </w:r>
      <w:r>
        <w:rPr>
          <w:rFonts w:hint="eastAsia"/>
          <w:position w:val="-4"/>
          <w:lang w:val="en-US" w:eastAsia="zh-CN"/>
        </w:rPr>
        <w:object>
          <v:shape id="_x0000_i1026" o:spt="75" type="#_x0000_t75" style="height:15pt;width:13.9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，其中r∈</w:t>
      </w:r>
      <w:r>
        <w:rPr>
          <w:rFonts w:ascii="宋体" w:hAnsi="宋体" w:eastAsia="宋体" w:cs="宋体"/>
          <w:kern w:val="0"/>
          <w:sz w:val="24"/>
          <w:szCs w:val="24"/>
          <w:lang w:val="en-US" w:eastAsia="zh-CN" w:bidi="ar"/>
        </w:rPr>
        <w:drawing>
          <wp:inline distT="0" distB="0" distL="114300" distR="114300">
            <wp:extent cx="257175" cy="190500"/>
            <wp:effectExtent l="0" t="0" r="9525" b="0"/>
            <wp:docPr id="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56"/>
                    <pic:cNvPicPr>
                      <a:picLocks noChangeAspect="1"/>
                    </pic:cNvPicPr>
                  </pic:nvPicPr>
                  <pic:blipFill>
                    <a:blip r:embed="rId10"/>
                    <a:stretch>
                      <a:fillRect/>
                    </a:stretch>
                  </pic:blipFill>
                  <pic:spPr>
                    <a:xfrm>
                      <a:off x="0" y="0"/>
                      <a:ext cx="257175" cy="19050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w:t>
      </w:r>
    </w:p>
    <w:p>
      <w:pPr>
        <w:keepNext w:val="0"/>
        <w:keepLines w:val="0"/>
        <w:widowControl/>
        <w:numPr>
          <w:ilvl w:val="0"/>
          <w:numId w:val="4"/>
        </w:numPr>
        <w:suppressLineNumbers w:val="0"/>
        <w:ind w:left="0" w:leftChars="0" w:firstLine="420" w:firstLineChars="0"/>
        <w:jc w:val="left"/>
        <w:rPr>
          <w:rFonts w:hint="eastAsia" w:ascii="宋体" w:hAnsi="宋体" w:eastAsia="宋体" w:cs="宋体"/>
          <w:kern w:val="0"/>
          <w:sz w:val="24"/>
          <w:szCs w:val="24"/>
          <w:lang w:val="en-US" w:eastAsia="zh-CN" w:bidi="ar"/>
        </w:rPr>
      </w:pPr>
      <w:r>
        <w:rPr>
          <w:rFonts w:hint="eastAsia"/>
          <w:lang w:val="en-US" w:eastAsia="zh-CN"/>
        </w:rPr>
        <w:t>解密：对于密文，c∈</w:t>
      </w:r>
      <w:r>
        <w:rPr>
          <w:rFonts w:ascii="宋体" w:hAnsi="宋体" w:eastAsia="宋体" w:cs="宋体"/>
          <w:kern w:val="0"/>
          <w:sz w:val="24"/>
          <w:szCs w:val="24"/>
          <w:lang w:val="en-US" w:eastAsia="zh-CN" w:bidi="ar"/>
        </w:rPr>
        <w:drawing>
          <wp:inline distT="0" distB="0" distL="114300" distR="114300">
            <wp:extent cx="269875" cy="168275"/>
            <wp:effectExtent l="0" t="0" r="15875" b="3175"/>
            <wp:docPr id="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56"/>
                    <pic:cNvPicPr>
                      <a:picLocks noChangeAspect="1"/>
                    </pic:cNvPicPr>
                  </pic:nvPicPr>
                  <pic:blipFill>
                    <a:blip r:embed="rId11"/>
                    <a:stretch>
                      <a:fillRect/>
                    </a:stretch>
                  </pic:blipFill>
                  <pic:spPr>
                    <a:xfrm>
                      <a:off x="0" y="0"/>
                      <a:ext cx="269875" cy="168275"/>
                    </a:xfrm>
                    <a:prstGeom prst="rect">
                      <a:avLst/>
                    </a:prstGeom>
                    <a:noFill/>
                    <a:ln w="9525">
                      <a:noFill/>
                    </a:ln>
                  </pic:spPr>
                </pic:pic>
              </a:graphicData>
            </a:graphic>
          </wp:inline>
        </w:drawing>
      </w:r>
      <w:r>
        <w:rPr>
          <w:rFonts w:hint="eastAsia"/>
          <w:lang w:val="en-US" w:eastAsia="zh-CN"/>
        </w:rPr>
        <w:t>，计算消息，m = L(</w:t>
      </w:r>
      <w:r>
        <w:rPr>
          <w:rFonts w:hint="eastAsia"/>
          <w:position w:val="-6"/>
          <w:lang w:val="en-US" w:eastAsia="zh-CN"/>
        </w:rPr>
        <w:object>
          <v:shape id="_x0000_i1027" o:spt="75" type="#_x0000_t75" style="height:16pt;width:13.95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lang w:val="en-US" w:eastAsia="zh-CN"/>
        </w:rPr>
        <w:t>mod</w:t>
      </w:r>
      <w:r>
        <w:rPr>
          <w:rFonts w:hint="eastAsia"/>
          <w:position w:val="-4"/>
          <w:lang w:val="en-US" w:eastAsia="zh-CN"/>
        </w:rPr>
        <w:object>
          <v:shape id="_x0000_i1028" o:spt="75" type="#_x0000_t75" style="height:15pt;width:13.95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lang w:val="en-US" w:eastAsia="zh-CN"/>
        </w:rPr>
        <w:t>)</w:t>
      </w:r>
      <w:r>
        <w:rPr>
          <w:rFonts w:hint="eastAsia"/>
          <w:position w:val="-10"/>
          <w:lang w:val="en-US" w:eastAsia="zh-CN"/>
        </w:rPr>
        <w:object>
          <v:shape id="_x0000_i1029"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eastAsia"/>
          <w:lang w:val="en-US" w:eastAsia="zh-CN"/>
        </w:rPr>
        <w:t xml:space="preserve">mod n，其中L = </w:t>
      </w:r>
      <w:r>
        <w:rPr>
          <w:rFonts w:ascii="宋体" w:hAnsi="宋体" w:eastAsia="宋体" w:cs="宋体"/>
          <w:kern w:val="0"/>
          <w:sz w:val="24"/>
          <w:szCs w:val="24"/>
          <w:lang w:val="en-US" w:eastAsia="zh-CN" w:bidi="ar"/>
        </w:rPr>
        <w:drawing>
          <wp:inline distT="0" distB="0" distL="114300" distR="114300">
            <wp:extent cx="441960" cy="245110"/>
            <wp:effectExtent l="0" t="0" r="15240" b="2540"/>
            <wp:docPr id="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IMG_256"/>
                    <pic:cNvPicPr>
                      <a:picLocks noChangeAspect="1"/>
                    </pic:cNvPicPr>
                  </pic:nvPicPr>
                  <pic:blipFill>
                    <a:blip r:embed="rId18"/>
                    <a:stretch>
                      <a:fillRect/>
                    </a:stretch>
                  </pic:blipFill>
                  <pic:spPr>
                    <a:xfrm>
                      <a:off x="0" y="0"/>
                      <a:ext cx="441960" cy="24511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w:t>
      </w:r>
    </w:p>
    <w:p>
      <w:pPr>
        <w:ind w:firstLine="420" w:firstLineChars="0"/>
        <w:rPr>
          <w:rFonts w:hint="eastAsia"/>
          <w:lang w:val="en-US" w:eastAsia="zh-CN"/>
        </w:rPr>
      </w:pPr>
      <w:r>
        <w:rPr>
          <w:rFonts w:hint="eastAsia"/>
          <w:lang w:val="en-US" w:eastAsia="zh-CN"/>
        </w:rPr>
        <w:t>该方案是加性同态的：</w:t>
      </w:r>
    </w:p>
    <w:p>
      <w:pPr>
        <w:ind w:firstLine="420" w:firstLineChars="0"/>
        <w:rPr>
          <w:rFonts w:hint="eastAsia"/>
          <w:sz w:val="28"/>
          <w:szCs w:val="36"/>
          <w:lang w:val="en-US" w:eastAsia="zh-CN"/>
        </w:rPr>
      </w:pPr>
      <w:r>
        <w:rPr>
          <w:rFonts w:hint="eastAsia"/>
          <w:sz w:val="28"/>
          <w:szCs w:val="36"/>
          <w:lang w:val="en-US" w:eastAsia="zh-CN"/>
        </w:rPr>
        <w:t>E(m1,r1)+E(m2,r2)mod n^2= E(m1 + m2,r3)mod n^2.</w:t>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(5)</w:t>
      </w:r>
    </w:p>
    <w:p>
      <w:pPr>
        <w:ind w:firstLine="420" w:firstLineChars="0"/>
        <w:rPr>
          <w:rFonts w:hint="eastAsia"/>
          <w:lang w:val="en-US" w:eastAsia="zh-CN"/>
        </w:rPr>
      </w:pPr>
      <w:r>
        <w:rPr>
          <w:rFonts w:hint="eastAsia"/>
          <w:lang w:val="en-US" w:eastAsia="zh-CN"/>
        </w:rPr>
        <w:t>虽然没有已知的方法来计算两个密文的乘法，但是可以通过(6)来执行和明文的乘法。</w:t>
      </w:r>
    </w:p>
    <w:p>
      <w:pPr>
        <w:ind w:firstLine="420" w:firstLineChars="0"/>
        <w:rPr>
          <w:rFonts w:hint="eastAsia"/>
          <w:sz w:val="28"/>
          <w:szCs w:val="36"/>
          <w:lang w:val="en-US" w:eastAsia="zh-CN"/>
        </w:rPr>
      </w:pPr>
      <w:r>
        <w:rPr>
          <w:rFonts w:hint="eastAsia"/>
          <w:sz w:val="28"/>
          <w:szCs w:val="36"/>
          <w:lang w:val="en-US" w:eastAsia="zh-CN"/>
        </w:rPr>
        <w:t>E(m1,r1)^m2mod n^2 = E(m1m2,r3)mod n^2.</w:t>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(6)</w:t>
      </w:r>
    </w:p>
    <w:p>
      <w:pPr>
        <w:ind w:firstLine="420" w:firstLineChars="0"/>
        <w:rPr>
          <w:rFonts w:hint="eastAsia"/>
          <w:lang w:val="en-US" w:eastAsia="zh-CN"/>
        </w:rPr>
      </w:pPr>
      <w:r>
        <w:rPr>
          <w:rFonts w:hint="eastAsia"/>
          <w:lang w:val="en-US" w:eastAsia="zh-CN"/>
        </w:rPr>
        <w:t>后者用于功能更复杂的协议，例如安全标量积[12 ]。</w:t>
      </w:r>
    </w:p>
    <w:p>
      <w:p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结合对称加密和同态加密</w:t>
      </w:r>
    </w:p>
    <w:p>
      <w:pPr>
        <w:ind w:firstLine="420" w:firstLineChars="0"/>
        <w:rPr>
          <w:rFonts w:hint="eastAsia"/>
          <w:lang w:val="en-US" w:eastAsia="zh-CN"/>
        </w:rPr>
      </w:pPr>
      <w:r>
        <w:rPr>
          <w:rFonts w:hint="eastAsia"/>
          <w:lang w:val="en-US" w:eastAsia="zh-CN"/>
        </w:rPr>
        <w:t>为了实现对加密数据的计算，同态加密是一种自然的选择。然而，在存储和计算中，它比对称加密要昂贵得多。为了在降低成本的同时从其功能中受益，我们建议根据文档内容调整加密方案。也就是说，</w:t>
      </w:r>
      <w:bookmarkStart w:id="0" w:name="_GoBack"/>
      <w:r>
        <w:rPr>
          <w:rFonts w:hint="eastAsia"/>
          <w:lang w:val="en-US" w:eastAsia="zh-CN"/>
        </w:rPr>
        <w:t>只有可以用于计算的内容（这里假设为数字数据）被同态加密，而剩余内容是对称加密的</w:t>
      </w:r>
      <w:bookmarkEnd w:id="0"/>
      <w:r>
        <w:rPr>
          <w:rFonts w:hint="eastAsia"/>
          <w:lang w:val="en-US" w:eastAsia="zh-CN"/>
        </w:rPr>
        <w:t>。使用第三部分中的示例，我们可能有</w:t>
      </w:r>
      <w:r>
        <w:rPr>
          <w:rFonts w:hint="eastAsia"/>
          <w:position w:val="-12"/>
          <w:lang w:val="en-US" w:eastAsia="zh-CN"/>
        </w:rPr>
        <w:object>
          <v:shape id="_x0000_i1030" o:spt="75" type="#_x0000_t75" style="height:18pt;width:24.95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eastAsia"/>
          <w:lang w:val="en-US" w:eastAsia="zh-CN"/>
        </w:rPr>
        <w:t>S(&lt;/ARTIST&gt; )，</w:t>
      </w:r>
      <w:r>
        <w:rPr>
          <w:rFonts w:hint="eastAsia"/>
          <w:position w:val="-12"/>
          <w:lang w:val="en-US" w:eastAsia="zh-CN"/>
        </w:rPr>
        <w:object>
          <v:shape id="_x0000_i1031" o:spt="75" type="#_x0000_t75" style="height:18pt;width:24.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21">
            <o:LockedField>false</o:LockedField>
          </o:OLEObject>
        </w:object>
      </w:r>
      <w:r>
        <w:rPr>
          <w:rFonts w:hint="eastAsia"/>
          <w:lang w:val="en-US" w:eastAsia="zh-CN"/>
        </w:rPr>
        <w:t>(&lt;PRICE&gt;)，</w:t>
      </w:r>
      <w:r>
        <w:rPr>
          <w:rFonts w:hint="eastAsia"/>
          <w:position w:val="-12"/>
          <w:lang w:val="en-US" w:eastAsia="zh-CN"/>
        </w:rPr>
        <w:object>
          <v:shape id="_x0000_i1032" o:spt="75" type="#_x0000_t75" style="height:18pt;width:31.95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r>
        <w:rPr>
          <w:rFonts w:hint="eastAsia"/>
          <w:lang w:val="en-US" w:eastAsia="zh-CN"/>
        </w:rPr>
        <w:t>(5.99)，</w:t>
      </w:r>
      <w:r>
        <w:rPr>
          <w:rFonts w:hint="eastAsia"/>
          <w:position w:val="-12"/>
          <w:lang w:val="en-US" w:eastAsia="zh-CN"/>
        </w:rPr>
        <w:object>
          <v:shape id="_x0000_i1033" o:spt="75" type="#_x0000_t75" style="height:18pt;width:24.95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24">
            <o:LockedField>false</o:LockedField>
          </o:OLEObject>
        </w:object>
      </w:r>
      <w:r>
        <w:rPr>
          <w:rFonts w:hint="eastAsia"/>
          <w:lang w:val="en-US" w:eastAsia="zh-CN"/>
        </w:rPr>
        <w:t>(&lt;/PRICE&gt;)。 在不失一般化的情况下，我们将使用Paillier的密码系统来描述我们的方案。</w:t>
      </w:r>
    </w:p>
    <w:p>
      <w:pPr>
        <w:ind w:firstLine="420" w:firstLineChars="0"/>
        <w:rPr>
          <w:rFonts w:hint="eastAsia"/>
          <w:lang w:val="en-US" w:eastAsia="zh-CN"/>
        </w:rPr>
      </w:pPr>
      <w:r>
        <w:rPr>
          <w:rFonts w:hint="eastAsia"/>
          <w:lang w:val="en-US" w:eastAsia="zh-CN"/>
        </w:rPr>
        <w:t>实现加密XML文档的计算：</w:t>
      </w:r>
    </w:p>
    <w:p>
      <w:pPr>
        <w:numPr>
          <w:ilvl w:val="0"/>
          <w:numId w:val="5"/>
        </w:numPr>
        <w:ind w:firstLine="420" w:firstLineChars="0"/>
        <w:rPr>
          <w:rFonts w:hint="eastAsia"/>
          <w:lang w:val="en-US" w:eastAsia="zh-CN"/>
        </w:rPr>
      </w:pPr>
      <w:r>
        <w:rPr>
          <w:rFonts w:hint="eastAsia"/>
          <w:lang w:val="en-US" w:eastAsia="zh-CN"/>
        </w:rPr>
        <w:t>文档加密：对每个文档Di进行解析和加密，以便使用</w:t>
      </w:r>
      <w:r>
        <w:rPr>
          <w:rFonts w:hint="eastAsia"/>
          <w:position w:val="-12"/>
          <w:lang w:val="en-US" w:eastAsia="zh-CN"/>
        </w:rPr>
        <w:object>
          <v:shape id="_x0000_i1034" o:spt="75" type="#_x0000_t75" style="height:18pt;width:31.9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(m)对数字数据进行加密，如第六部分第（1）节所述，其余内容使用AES，</w:t>
      </w:r>
      <w:r>
        <w:rPr>
          <w:rFonts w:hint="eastAsia"/>
          <w:position w:val="-12"/>
          <w:lang w:val="en-US" w:eastAsia="zh-CN"/>
        </w:rPr>
        <w:object>
          <v:shape id="_x0000_i1035" o:spt="75" type="#_x0000_t75" style="height:18pt;width:24.95pt;" o:ole="t" filled="f" o:preferrelative="t" stroked="f" coordsize="21600,21600">
            <v:path/>
            <v:fill on="f" focussize="0,0"/>
            <v:stroke on="f"/>
            <v:imagedata r:id="rId20" o:title=""/>
            <o:lock v:ext="edit" aspectratio="t"/>
            <w10:wrap type="none"/>
            <w10:anchorlock/>
          </v:shape>
          <o:OLEObject Type="Embed" ProgID="Equation.KSEE3" ShapeID="_x0000_i1035" DrawAspect="Content" ObjectID="_1468075735" r:id="rId26">
            <o:LockedField>false</o:LockedField>
          </o:OLEObject>
        </w:object>
      </w:r>
      <w:r>
        <w:rPr>
          <w:rFonts w:hint="eastAsia"/>
          <w:lang w:val="en-US" w:eastAsia="zh-CN"/>
        </w:rPr>
        <w:t>(m)进行对称加密。</w:t>
      </w:r>
    </w:p>
    <w:p>
      <w:pPr>
        <w:numPr>
          <w:ilvl w:val="0"/>
          <w:numId w:val="5"/>
        </w:numPr>
        <w:ind w:firstLine="420" w:firstLineChars="0"/>
        <w:rPr>
          <w:rFonts w:hint="eastAsia"/>
          <w:lang w:val="en-US" w:eastAsia="zh-CN"/>
        </w:rPr>
      </w:pPr>
      <w:r>
        <w:rPr>
          <w:rFonts w:hint="eastAsia"/>
          <w:lang w:val="en-US" w:eastAsia="zh-CN"/>
        </w:rPr>
        <w:t>文档索引：每个文档Di都按第四和第五部分中的描述进行解析和索引。</w:t>
      </w:r>
    </w:p>
    <w:p>
      <w:pPr>
        <w:numPr>
          <w:ilvl w:val="0"/>
          <w:numId w:val="5"/>
        </w:numPr>
        <w:ind w:firstLine="420" w:firstLineChars="0"/>
        <w:rPr>
          <w:rFonts w:hint="eastAsia"/>
          <w:lang w:val="en-US" w:eastAsia="zh-CN"/>
        </w:rPr>
      </w:pPr>
      <w:r>
        <w:rPr>
          <w:rFonts w:hint="eastAsia"/>
          <w:lang w:val="en-US" w:eastAsia="zh-CN"/>
        </w:rPr>
        <w:t>关键字搜索：要计算F(x)，其中tagm = kw1，kw2 ... kwq和x∈tagx，我们首先必须解析子句，我们可以使用关键字到文档的索引I(kwj) 和关键字位置索引IL(H(Di|kwj))（如果查询的是短语）搜索关键字kwi。然后我们查找匹配文档中tagx的位置。最后还要查询标记符号位置以解决关键字和标记之间的潜在冲突。</w:t>
      </w:r>
    </w:p>
    <w:p>
      <w:pPr>
        <w:numPr>
          <w:ilvl w:val="0"/>
          <w:numId w:val="5"/>
        </w:numPr>
        <w:ind w:firstLine="420" w:firstLineChars="0"/>
        <w:rPr>
          <w:rFonts w:hint="eastAsia"/>
          <w:lang w:val="en-US" w:eastAsia="zh-CN"/>
        </w:rPr>
      </w:pPr>
      <w:r>
        <w:rPr>
          <w:rFonts w:hint="eastAsia"/>
          <w:lang w:val="en-US" w:eastAsia="zh-CN"/>
        </w:rPr>
        <w:t>函数计算：一旦确定了函数参数的位置，云服务器就使用</w:t>
      </w:r>
      <w:r>
        <w:rPr>
          <w:rFonts w:hint="eastAsia"/>
          <w:position w:val="-12"/>
          <w:lang w:val="en-US" w:eastAsia="zh-CN"/>
        </w:rPr>
        <w:object>
          <v:shape id="_x0000_i1036" o:spt="75" type="#_x0000_t75" style="height:18pt;width:31.95pt;" o:ole="t" filled="f" o:preferrelative="t" stroked="f" coordsize="21600,21600">
            <v:path/>
            <v:fill on="f" focussize="0,0"/>
            <v:stroke on="f"/>
            <v:imagedata r:id="rId23" o:title=""/>
            <o:lock v:ext="edit" aspectratio="t"/>
            <w10:wrap type="none"/>
            <w10:anchorlock/>
          </v:shape>
          <o:OLEObject Type="Embed" ProgID="Equation.KSEE3" ShapeID="_x0000_i1036" DrawAspect="Content" ObjectID="_1468075736" r:id="rId27">
            <o:LockedField>false</o:LockedField>
          </o:OLEObject>
        </w:object>
      </w:r>
      <w:r>
        <w:rPr>
          <w:rFonts w:hint="eastAsia"/>
          <w:lang w:val="en-US" w:eastAsia="zh-CN"/>
        </w:rPr>
        <w:t xml:space="preserve">(x)计算F(x)，其中x∈tagx。例如，如果想要得到平均价格，那么tagx = </w:t>
      </w:r>
      <w:r>
        <w:rPr>
          <w:rFonts w:hint="default"/>
          <w:lang w:val="en-US" w:eastAsia="zh-CN"/>
        </w:rPr>
        <w:t>‘</w:t>
      </w:r>
      <w:r>
        <w:rPr>
          <w:rFonts w:hint="eastAsia"/>
          <w:lang w:val="en-US" w:eastAsia="zh-CN"/>
        </w:rPr>
        <w:t>price</w:t>
      </w:r>
      <w:r>
        <w:rPr>
          <w:rFonts w:hint="default"/>
          <w:lang w:val="en-US" w:eastAsia="zh-CN"/>
        </w:rPr>
        <w:t>’</w:t>
      </w:r>
      <w:r>
        <w:rPr>
          <w:rFonts w:hint="eastAsia"/>
          <w:lang w:val="en-US" w:eastAsia="zh-CN"/>
        </w:rPr>
        <w:t>，F(x)=</w:t>
      </w:r>
      <w:r>
        <w:rPr>
          <w:rFonts w:hint="eastAsia"/>
          <w:position w:val="-14"/>
          <w:lang w:val="en-US" w:eastAsia="zh-CN"/>
        </w:rPr>
        <w:object>
          <v:shape id="_x0000_i1037" o:spt="75" type="#_x0000_t75" style="height:20pt;width:48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(x)。用户接收到F(x)后，对其进行解密求得总和，然后除以匹配元素的数量求得平均值。</w:t>
      </w:r>
    </w:p>
    <w:p>
      <w:pPr>
        <w:numPr>
          <w:ilvl w:val="0"/>
          <w:numId w:val="0"/>
        </w:numPr>
        <w:ind w:firstLine="420" w:firstLineChars="0"/>
        <w:rPr>
          <w:rFonts w:hint="eastAsia"/>
          <w:lang w:val="en-US" w:eastAsia="zh-CN"/>
        </w:rPr>
      </w:pPr>
      <w:r>
        <w:rPr>
          <w:rFonts w:hint="eastAsia"/>
          <w:lang w:val="en-US" w:eastAsia="zh-CN"/>
        </w:rPr>
        <w:t>注意，函数F(x)的总和没有限制。只要修改较少的部分，我们就可以使用其它更复杂的函数，例如标量积[12]和比较[13]。我们的解决方案需要交换两轮查询和函数的加密结果。 在计算方面，查询由二进制搜索，哈希计算和相等比较组成，每个查询都可以有效地完成。计算F(x)的效率取决于所使用的函数和加密算法。在求和方面，Paillier的密码系统由一个简单的整数加法模</w:t>
      </w:r>
      <w:r>
        <w:rPr>
          <w:rFonts w:hint="eastAsia"/>
          <w:position w:val="-6"/>
          <w:lang w:val="en-US" w:eastAsia="zh-CN"/>
        </w:rPr>
        <w:object>
          <v:shape id="_x0000_i1038" o:spt="75" type="#_x0000_t75" style="height:16pt;width:13.95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lang w:val="en-US" w:eastAsia="zh-CN"/>
        </w:rPr>
        <w:t>组成。由于大多数XML文档相对于文本由很少的数值组成，因此文档加密的计算成本并不被认为比纯对称加密差。</w:t>
      </w:r>
    </w:p>
    <w:p>
      <w:pPr>
        <w:numPr>
          <w:ilvl w:val="0"/>
          <w:numId w:val="0"/>
        </w:numPr>
        <w:ind w:firstLine="420" w:firstLineChars="0"/>
        <w:rPr>
          <w:rFonts w:hint="eastAsia"/>
          <w:lang w:val="en-US" w:eastAsia="zh-CN"/>
        </w:rPr>
      </w:pPr>
      <w:r>
        <w:rPr>
          <w:rFonts w:hint="eastAsia"/>
          <w:lang w:val="en-US" w:eastAsia="zh-CN"/>
        </w:rPr>
        <w:t>值得注意的是，仅通过检查密文来确定密文是由AES加密还是Paillier加密产生的是不可行的。因此，云服务器不可以从加密文档中得到额外信息。如果需要进一步的安全性，可以请求在其他对称加密数据上计算F(x)来隐藏所需数值的位置，但代价是计算和通信成本。其他安全措施包括，在关键字到文档的索引和关键字位置索引的设计中，以牺牲效率为代价来防御统计分析[9]，[8]。</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总结</w:t>
      </w:r>
    </w:p>
    <w:p>
      <w:pPr>
        <w:numPr>
          <w:ilvl w:val="0"/>
          <w:numId w:val="0"/>
        </w:numPr>
        <w:ind w:leftChars="0" w:firstLine="420" w:firstLineChars="0"/>
        <w:rPr>
          <w:rFonts w:hint="eastAsia"/>
          <w:lang w:val="en-US" w:eastAsia="zh-CN"/>
        </w:rPr>
      </w:pPr>
      <w:r>
        <w:rPr>
          <w:rFonts w:hint="eastAsia"/>
          <w:lang w:val="en-US" w:eastAsia="zh-CN"/>
        </w:rPr>
        <w:t>我们描述了一种搜索和计算类似XML格式的加密文档的方案，其计算和通信成本都比较低。由于XML文档中的标签位置不固定，所以我们需要一个搜索算法。特别是，许多常见搜索术语需要短语搜索算法。索引提供了一种访问文档和关键字位置的有效方法。为了实现计算，使用了同态加密。然而，在实际应用中，它的计算和存储成本可能过高。为了最小化它对方案的影响，我们限制它只用于加密数值。尽管效率很高，但该方案很容易受到统计分析的攻击。特别是，在已知明文模型中用常用标签设置的文档可以向好奇的云服务器泄露有意义的信息。虽然[9]，[8]中描述的方法可以提供一些安全措施，但它们很昂贵并且会大大降低算法的实用性。未来的工作，我们打算研究一些技术，以提高统计分析方面的安全性，同时保持效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AB84F0"/>
    <w:multiLevelType w:val="singleLevel"/>
    <w:tmpl w:val="89AB84F0"/>
    <w:lvl w:ilvl="0" w:tentative="0">
      <w:start w:val="1"/>
      <w:numFmt w:val="chineseCounting"/>
      <w:suff w:val="nothing"/>
      <w:lvlText w:val="%1、"/>
      <w:lvlJc w:val="left"/>
      <w:rPr>
        <w:rFonts w:hint="eastAsia"/>
      </w:rPr>
    </w:lvl>
  </w:abstractNum>
  <w:abstractNum w:abstractNumId="1">
    <w:nsid w:val="EB6AA558"/>
    <w:multiLevelType w:val="singleLevel"/>
    <w:tmpl w:val="EB6AA558"/>
    <w:lvl w:ilvl="0" w:tentative="0">
      <w:start w:val="1"/>
      <w:numFmt w:val="decimal"/>
      <w:suff w:val="nothing"/>
      <w:lvlText w:val="%1）"/>
      <w:lvlJc w:val="left"/>
    </w:lvl>
  </w:abstractNum>
  <w:abstractNum w:abstractNumId="2">
    <w:nsid w:val="F5122B68"/>
    <w:multiLevelType w:val="singleLevel"/>
    <w:tmpl w:val="F5122B68"/>
    <w:lvl w:ilvl="0" w:tentative="0">
      <w:start w:val="1"/>
      <w:numFmt w:val="decimal"/>
      <w:suff w:val="nothing"/>
      <w:lvlText w:val="（%1）"/>
      <w:lvlJc w:val="left"/>
    </w:lvl>
  </w:abstractNum>
  <w:abstractNum w:abstractNumId="3">
    <w:nsid w:val="26D1946C"/>
    <w:multiLevelType w:val="singleLevel"/>
    <w:tmpl w:val="26D1946C"/>
    <w:lvl w:ilvl="0" w:tentative="0">
      <w:start w:val="1"/>
      <w:numFmt w:val="decimal"/>
      <w:suff w:val="nothing"/>
      <w:lvlText w:val="%1）"/>
      <w:lvlJc w:val="left"/>
    </w:lvl>
  </w:abstractNum>
  <w:abstractNum w:abstractNumId="4">
    <w:nsid w:val="395D8DE6"/>
    <w:multiLevelType w:val="singleLevel"/>
    <w:tmpl w:val="395D8DE6"/>
    <w:lvl w:ilvl="0" w:tentative="0">
      <w:start w:val="4"/>
      <w:numFmt w:val="chineseCounting"/>
      <w:suff w:val="nothing"/>
      <w:lvlText w:val="%1、"/>
      <w:lvlJc w:val="left"/>
      <w:rPr>
        <w:rFonts w:hint="eastAsia"/>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851EC"/>
    <w:rsid w:val="022851EC"/>
    <w:rsid w:val="1D84389E"/>
    <w:rsid w:val="2F556F67"/>
    <w:rsid w:val="564B1A17"/>
    <w:rsid w:val="5A0B4E21"/>
    <w:rsid w:val="6D535020"/>
    <w:rsid w:val="6E13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oleObject" Target="embeddings/oleObject12.bin"/><Relationship Id="rId26" Type="http://schemas.openxmlformats.org/officeDocument/2006/relationships/oleObject" Target="embeddings/oleObject11.bin"/><Relationship Id="rId25" Type="http://schemas.openxmlformats.org/officeDocument/2006/relationships/oleObject" Target="embeddings/oleObject10.bin"/><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png"/><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999;\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178</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2018-10-22T01:58:00Z</dcterms:created>
  <dc:creator>安静的小游客</dc:creator>
  <cp:lastModifiedBy>安静的小游客</cp:lastModifiedBy>
  <dcterms:modified xsi:type="dcterms:W3CDTF">2018-10-24T04:00:57Z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