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A75E38" w14:textId="77777777" w:rsidR="00F44E40" w:rsidRDefault="00F44E40" w:rsidP="00F44E40">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w:t>
      </w:r>
      <w:r w:rsidR="00DF15B3">
        <w:rPr>
          <w:rFonts w:ascii="黑体" w:eastAsia="黑体" w:hAnsi="Times" w:hint="eastAsia"/>
          <w:sz w:val="30"/>
          <w:szCs w:val="30"/>
          <w:u w:val="single"/>
        </w:rPr>
        <w:t>计算机科学与技术</w:t>
      </w:r>
      <w:r>
        <w:rPr>
          <w:rFonts w:ascii="黑体" w:eastAsia="黑体" w:hAnsi="Times" w:hint="eastAsia"/>
          <w:sz w:val="30"/>
          <w:szCs w:val="30"/>
          <w:u w:val="single"/>
        </w:rPr>
        <w:t xml:space="preserve">     </w:t>
      </w:r>
      <w:r w:rsidRPr="00EA0B67">
        <w:rPr>
          <w:rFonts w:ascii="黑体" w:eastAsia="黑体" w:hAnsi="Times" w:hint="eastAsia"/>
          <w:sz w:val="30"/>
          <w:szCs w:val="30"/>
        </w:rPr>
        <w:t>学院</w:t>
      </w:r>
    </w:p>
    <w:p w14:paraId="75D68CDE" w14:textId="77777777" w:rsidR="00F44E40" w:rsidRDefault="00F44E40" w:rsidP="00F44E40">
      <w:pPr>
        <w:jc w:val="center"/>
        <w:rPr>
          <w:rFonts w:ascii="黑体" w:eastAsia="黑体" w:hAnsi="Times"/>
          <w:sz w:val="30"/>
          <w:szCs w:val="30"/>
        </w:rPr>
      </w:pPr>
      <w:r>
        <w:rPr>
          <w:rFonts w:ascii="黑体" w:eastAsia="黑体" w:hAnsi="Times" w:hint="eastAsia"/>
          <w:sz w:val="30"/>
          <w:szCs w:val="30"/>
          <w:u w:val="single"/>
        </w:rPr>
        <w:t xml:space="preserve"> </w:t>
      </w:r>
      <w:r w:rsidR="00A65521">
        <w:rPr>
          <w:rFonts w:ascii="黑体" w:eastAsia="黑体" w:hAnsi="Times" w:hint="eastAsia"/>
          <w:sz w:val="30"/>
          <w:szCs w:val="30"/>
          <w:u w:val="single"/>
        </w:rPr>
        <w:t>计算机视觉</w:t>
      </w:r>
      <w:r>
        <w:rPr>
          <w:rFonts w:ascii="黑体" w:eastAsia="黑体" w:hAnsi="Times" w:hint="eastAsia"/>
          <w:sz w:val="30"/>
          <w:szCs w:val="30"/>
          <w:u w:val="single"/>
        </w:rPr>
        <w:t xml:space="preserve"> </w:t>
      </w:r>
      <w:r w:rsidRPr="00B9329E">
        <w:rPr>
          <w:rFonts w:ascii="黑体" w:eastAsia="黑体" w:hAnsi="Times" w:hint="eastAsia"/>
          <w:sz w:val="30"/>
          <w:szCs w:val="30"/>
        </w:rPr>
        <w:t>课程</w:t>
      </w:r>
      <w:r>
        <w:rPr>
          <w:rFonts w:ascii="黑体" w:eastAsia="黑体" w:hAnsi="Times" w:hint="eastAsia"/>
          <w:sz w:val="30"/>
          <w:szCs w:val="30"/>
        </w:rPr>
        <w:t>实验报告</w:t>
      </w:r>
    </w:p>
    <w:p w14:paraId="42E70AAC" w14:textId="77777777" w:rsidR="00F44E40" w:rsidRDefault="00F44E40" w:rsidP="00F44E40">
      <w:pPr>
        <w:rPr>
          <w:rFonts w:ascii="Times" w:hAnsi="Times"/>
          <w:sz w:val="24"/>
          <w:szCs w:val="20"/>
        </w:rPr>
      </w:pPr>
      <w:r>
        <w:rPr>
          <w:rFonts w:ascii="Times" w:hAnsi="Times"/>
          <w:sz w:val="24"/>
          <w:szCs w:val="20"/>
        </w:rPr>
        <w:t> </w:t>
      </w:r>
    </w:p>
    <w:tbl>
      <w:tblPr>
        <w:tblW w:w="8403"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375"/>
        <w:gridCol w:w="2632"/>
        <w:gridCol w:w="2519"/>
      </w:tblGrid>
      <w:tr w:rsidR="00F44E40" w14:paraId="0ED121A8" w14:textId="77777777" w:rsidTr="00F07736">
        <w:trPr>
          <w:trHeight w:val="364"/>
        </w:trPr>
        <w:tc>
          <w:tcPr>
            <w:tcW w:w="2689" w:type="dxa"/>
            <w:tcBorders>
              <w:top w:val="single" w:sz="4" w:space="0" w:color="auto"/>
              <w:left w:val="single" w:sz="4" w:space="0" w:color="auto"/>
              <w:bottom w:val="single" w:sz="4" w:space="0" w:color="auto"/>
              <w:right w:val="single" w:sz="4" w:space="0" w:color="auto"/>
            </w:tcBorders>
          </w:tcPr>
          <w:p w14:paraId="34914339" w14:textId="4CA7B48A" w:rsidR="00F44E40" w:rsidRDefault="00F44E40" w:rsidP="008F61F2">
            <w:pPr>
              <w:rPr>
                <w:rFonts w:ascii="黑体" w:eastAsia="黑体" w:hAnsi="Times"/>
                <w:sz w:val="24"/>
                <w:szCs w:val="20"/>
              </w:rPr>
            </w:pPr>
            <w:r>
              <w:rPr>
                <w:rFonts w:ascii="黑体" w:eastAsia="黑体" w:hAnsi="Times" w:hint="eastAsia"/>
                <w:sz w:val="24"/>
                <w:szCs w:val="20"/>
              </w:rPr>
              <w:t>学号：</w:t>
            </w:r>
            <w:r w:rsidR="00F07736">
              <w:rPr>
                <w:rFonts w:ascii="黑体" w:eastAsia="黑体" w:hAnsi="Times" w:hint="eastAsia"/>
                <w:sz w:val="24"/>
                <w:szCs w:val="20"/>
              </w:rPr>
              <w:t>201822130233</w:t>
            </w:r>
          </w:p>
        </w:tc>
        <w:tc>
          <w:tcPr>
            <w:tcW w:w="2693" w:type="dxa"/>
            <w:tcBorders>
              <w:top w:val="single" w:sz="4" w:space="0" w:color="auto"/>
              <w:left w:val="single" w:sz="4" w:space="0" w:color="auto"/>
              <w:bottom w:val="single" w:sz="4" w:space="0" w:color="auto"/>
              <w:right w:val="single" w:sz="4" w:space="0" w:color="auto"/>
            </w:tcBorders>
          </w:tcPr>
          <w:p w14:paraId="43CCBA46" w14:textId="0D1EF5EF" w:rsidR="00F44E40" w:rsidRDefault="00F44E40" w:rsidP="008F61F2">
            <w:pPr>
              <w:rPr>
                <w:rFonts w:ascii="黑体" w:eastAsia="黑体" w:hAnsi="Times"/>
                <w:sz w:val="24"/>
                <w:szCs w:val="20"/>
              </w:rPr>
            </w:pPr>
            <w:r>
              <w:rPr>
                <w:rFonts w:ascii="黑体" w:eastAsia="黑体" w:hAnsi="Times" w:hint="eastAsia"/>
                <w:sz w:val="24"/>
                <w:szCs w:val="20"/>
              </w:rPr>
              <w:t>姓名：</w:t>
            </w:r>
            <w:r>
              <w:rPr>
                <w:rFonts w:ascii="黑体" w:eastAsia="黑体" w:hAnsi="Times"/>
                <w:sz w:val="24"/>
                <w:szCs w:val="20"/>
              </w:rPr>
              <w:t xml:space="preserve"> </w:t>
            </w:r>
            <w:r w:rsidR="00F07736">
              <w:rPr>
                <w:rFonts w:ascii="黑体" w:eastAsia="黑体" w:hAnsi="Times" w:hint="eastAsia"/>
                <w:sz w:val="24"/>
                <w:szCs w:val="20"/>
              </w:rPr>
              <w:t>李云龙</w:t>
            </w:r>
          </w:p>
        </w:tc>
        <w:tc>
          <w:tcPr>
            <w:tcW w:w="3021" w:type="dxa"/>
            <w:tcBorders>
              <w:top w:val="single" w:sz="4" w:space="0" w:color="auto"/>
              <w:left w:val="single" w:sz="4" w:space="0" w:color="auto"/>
              <w:bottom w:val="single" w:sz="4" w:space="0" w:color="auto"/>
              <w:right w:val="single" w:sz="4" w:space="0" w:color="auto"/>
            </w:tcBorders>
          </w:tcPr>
          <w:p w14:paraId="2012DDBB" w14:textId="77777777" w:rsidR="00F44E40" w:rsidRDefault="00F44E40" w:rsidP="008F61F2">
            <w:pPr>
              <w:rPr>
                <w:rFonts w:ascii="黑体" w:eastAsia="黑体" w:hAnsi="Times"/>
                <w:sz w:val="24"/>
                <w:szCs w:val="20"/>
              </w:rPr>
            </w:pPr>
          </w:p>
        </w:tc>
      </w:tr>
      <w:tr w:rsidR="00F44E40" w14:paraId="40C072B9" w14:textId="77777777" w:rsidTr="00E128E5">
        <w:trPr>
          <w:trHeight w:val="349"/>
        </w:trPr>
        <w:tc>
          <w:tcPr>
            <w:tcW w:w="8403" w:type="dxa"/>
            <w:gridSpan w:val="3"/>
            <w:tcBorders>
              <w:top w:val="single" w:sz="4" w:space="0" w:color="auto"/>
              <w:left w:val="single" w:sz="4" w:space="0" w:color="auto"/>
              <w:bottom w:val="single" w:sz="4" w:space="0" w:color="auto"/>
              <w:right w:val="single" w:sz="4" w:space="0" w:color="auto"/>
            </w:tcBorders>
          </w:tcPr>
          <w:p w14:paraId="0804F1E4" w14:textId="38597373" w:rsidR="00F44E40" w:rsidRPr="00F9528B" w:rsidRDefault="00F44E40" w:rsidP="008F61F2">
            <w:pPr>
              <w:rPr>
                <w:rFonts w:ascii="黑体" w:eastAsia="黑体" w:hAnsi="Times"/>
                <w:sz w:val="24"/>
                <w:szCs w:val="20"/>
              </w:rPr>
            </w:pPr>
            <w:r>
              <w:rPr>
                <w:rFonts w:ascii="黑体" w:eastAsia="黑体" w:hAnsi="Times" w:hint="eastAsia"/>
                <w:sz w:val="24"/>
                <w:szCs w:val="20"/>
              </w:rPr>
              <w:t>实验题目：</w:t>
            </w:r>
            <w:r w:rsidR="005F4522" w:rsidRPr="005F4522">
              <w:rPr>
                <w:rFonts w:ascii="黑体" w:eastAsia="黑体" w:hAnsi="Times" w:hint="eastAsia"/>
                <w:sz w:val="24"/>
                <w:szCs w:val="20"/>
              </w:rPr>
              <w:t>图像统计特征</w:t>
            </w:r>
          </w:p>
        </w:tc>
      </w:tr>
      <w:tr w:rsidR="00E8120F" w14:paraId="01871EF6" w14:textId="77777777" w:rsidTr="00F11A97">
        <w:trPr>
          <w:trHeight w:val="6653"/>
        </w:trPr>
        <w:tc>
          <w:tcPr>
            <w:tcW w:w="8403" w:type="dxa"/>
            <w:gridSpan w:val="3"/>
            <w:tcBorders>
              <w:top w:val="single" w:sz="4" w:space="0" w:color="auto"/>
              <w:left w:val="single" w:sz="4" w:space="0" w:color="auto"/>
              <w:bottom w:val="single" w:sz="4" w:space="0" w:color="auto"/>
              <w:right w:val="single" w:sz="4" w:space="0" w:color="auto"/>
            </w:tcBorders>
          </w:tcPr>
          <w:p w14:paraId="31FDF435" w14:textId="77777777" w:rsidR="00E8120F" w:rsidRDefault="00E8120F" w:rsidP="008F61F2">
            <w:pPr>
              <w:rPr>
                <w:rFonts w:ascii="黑体" w:eastAsia="黑体" w:hAnsi="Times"/>
                <w:sz w:val="24"/>
                <w:szCs w:val="20"/>
              </w:rPr>
            </w:pPr>
            <w:r>
              <w:rPr>
                <w:rFonts w:ascii="黑体" w:eastAsia="黑体" w:hAnsi="Times" w:hint="eastAsia"/>
                <w:sz w:val="24"/>
                <w:szCs w:val="20"/>
              </w:rPr>
              <w:t>实验过程中遇到和解决的问题：</w:t>
            </w:r>
          </w:p>
          <w:p w14:paraId="768E564A" w14:textId="77777777" w:rsidR="00E8120F" w:rsidRPr="00DF15B3" w:rsidRDefault="00E8120F" w:rsidP="00DF15B3">
            <w:pPr>
              <w:rPr>
                <w:rFonts w:ascii="楷体" w:eastAsia="楷体" w:hAnsi="楷体"/>
                <w:sz w:val="24"/>
                <w:szCs w:val="20"/>
              </w:rPr>
            </w:pPr>
            <w:r w:rsidRPr="00DF15B3">
              <w:rPr>
                <w:rFonts w:ascii="楷体" w:eastAsia="楷体" w:hAnsi="楷体"/>
                <w:sz w:val="24"/>
                <w:szCs w:val="20"/>
              </w:rPr>
              <w:t>（记录实验过程中遇到的问题，以及解决</w:t>
            </w:r>
            <w:r>
              <w:rPr>
                <w:rFonts w:ascii="楷体" w:eastAsia="楷体" w:hAnsi="楷体"/>
                <w:sz w:val="24"/>
                <w:szCs w:val="20"/>
              </w:rPr>
              <w:t>过程</w:t>
            </w:r>
            <w:r w:rsidRPr="00DF15B3">
              <w:rPr>
                <w:rFonts w:ascii="楷体" w:eastAsia="楷体" w:hAnsi="楷体"/>
                <w:sz w:val="24"/>
                <w:szCs w:val="20"/>
              </w:rPr>
              <w:t>和实验结果</w:t>
            </w:r>
            <w:r>
              <w:rPr>
                <w:rFonts w:ascii="楷体" w:eastAsia="楷体" w:hAnsi="楷体"/>
                <w:sz w:val="24"/>
                <w:szCs w:val="20"/>
              </w:rPr>
              <w:t>。可以适当配以关键代码</w:t>
            </w:r>
            <w:r>
              <w:rPr>
                <w:rFonts w:ascii="楷体" w:eastAsia="楷体" w:hAnsi="楷体" w:hint="eastAsia"/>
                <w:sz w:val="24"/>
                <w:szCs w:val="20"/>
              </w:rPr>
              <w:t>辅助说明</w:t>
            </w:r>
            <w:r>
              <w:rPr>
                <w:rFonts w:ascii="楷体" w:eastAsia="楷体" w:hAnsi="楷体"/>
                <w:sz w:val="24"/>
                <w:szCs w:val="20"/>
              </w:rPr>
              <w:t>，但不要大段贴代码。</w:t>
            </w:r>
            <w:r w:rsidRPr="00DF15B3">
              <w:rPr>
                <w:rFonts w:ascii="楷体" w:eastAsia="楷体" w:hAnsi="楷体"/>
                <w:sz w:val="24"/>
                <w:szCs w:val="20"/>
              </w:rPr>
              <w:t>）</w:t>
            </w:r>
          </w:p>
          <w:p w14:paraId="39A3F13D" w14:textId="6D8560CC" w:rsidR="005F4522" w:rsidRDefault="005F4522" w:rsidP="005F4522">
            <w:pPr>
              <w:ind w:firstLineChars="200" w:firstLine="480"/>
              <w:rPr>
                <w:rFonts w:ascii="黑体" w:eastAsia="黑体" w:hAnsi="Times"/>
                <w:sz w:val="24"/>
                <w:szCs w:val="20"/>
              </w:rPr>
            </w:pPr>
            <w:r w:rsidRPr="005F4522">
              <w:rPr>
                <w:rFonts w:ascii="黑体" w:eastAsia="黑体" w:hAnsi="Times" w:hint="eastAsia"/>
                <w:sz w:val="24"/>
                <w:szCs w:val="20"/>
              </w:rPr>
              <w:t>基于直方图的目标跟踪</w:t>
            </w:r>
            <w:r>
              <w:rPr>
                <w:rFonts w:ascii="黑体" w:eastAsia="黑体" w:hAnsi="Times" w:hint="eastAsia"/>
                <w:sz w:val="24"/>
                <w:szCs w:val="20"/>
              </w:rPr>
              <w:t>：</w:t>
            </w:r>
            <w:r w:rsidRPr="005F4522">
              <w:rPr>
                <w:rFonts w:ascii="黑体" w:eastAsia="黑体" w:hAnsi="Times" w:hint="eastAsia"/>
                <w:sz w:val="24"/>
                <w:szCs w:val="20"/>
              </w:rPr>
              <w:t>实现基于直方图的目标跟踪：已知第t帧目标的包围矩形，计算第t+1帧目标的矩形区域。选择适当的测试视频进行测试：给定第1帧目标的矩形框，计算其它帧中的目标区域。</w:t>
            </w:r>
          </w:p>
          <w:p w14:paraId="30DF765C" w14:textId="116FB493" w:rsidR="002020C6" w:rsidRDefault="002020C6" w:rsidP="002020C6">
            <w:pPr>
              <w:rPr>
                <w:rFonts w:ascii="黑体" w:eastAsia="黑体" w:hAnsi="Times"/>
                <w:sz w:val="24"/>
                <w:szCs w:val="20"/>
              </w:rPr>
            </w:pPr>
            <w:r>
              <w:rPr>
                <w:noProof/>
              </w:rPr>
              <w:drawing>
                <wp:inline distT="0" distB="0" distL="0" distR="0" wp14:anchorId="65F6D451" wp14:editId="0F5F7237">
                  <wp:extent cx="3990975" cy="29618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2210" cy="3022143"/>
                          </a:xfrm>
                          <a:prstGeom prst="rect">
                            <a:avLst/>
                          </a:prstGeom>
                        </pic:spPr>
                      </pic:pic>
                    </a:graphicData>
                  </a:graphic>
                </wp:inline>
              </w:drawing>
            </w:r>
            <w:r>
              <w:rPr>
                <w:noProof/>
              </w:rPr>
              <w:drawing>
                <wp:inline distT="0" distB="0" distL="0" distR="0" wp14:anchorId="056F160A" wp14:editId="65E4F554">
                  <wp:extent cx="4042465" cy="29976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1504" cy="3041421"/>
                          </a:xfrm>
                          <a:prstGeom prst="rect">
                            <a:avLst/>
                          </a:prstGeom>
                        </pic:spPr>
                      </pic:pic>
                    </a:graphicData>
                  </a:graphic>
                </wp:inline>
              </w:drawing>
            </w:r>
          </w:p>
          <w:p w14:paraId="0E78C7CA" w14:textId="1A73C48F" w:rsidR="005F4522" w:rsidRDefault="005F4522" w:rsidP="005F4522">
            <w:pPr>
              <w:ind w:firstLineChars="200" w:firstLine="480"/>
              <w:rPr>
                <w:rFonts w:ascii="黑体" w:eastAsia="黑体" w:hAnsi="Times"/>
                <w:sz w:val="24"/>
                <w:szCs w:val="20"/>
              </w:rPr>
            </w:pPr>
            <w:r>
              <w:rPr>
                <w:rFonts w:ascii="黑体" w:eastAsia="黑体" w:hAnsi="Times" w:hint="eastAsia"/>
                <w:sz w:val="24"/>
                <w:szCs w:val="20"/>
              </w:rPr>
              <w:lastRenderedPageBreak/>
              <w:t>第1步：</w:t>
            </w:r>
            <w:r w:rsidRPr="005F4522">
              <w:rPr>
                <w:rFonts w:ascii="黑体" w:eastAsia="黑体" w:hAnsi="Times" w:hint="eastAsia"/>
                <w:sz w:val="24"/>
                <w:szCs w:val="20"/>
              </w:rPr>
              <w:t>设置鼠标事件，打开视频播放，手动划出目标区域</w:t>
            </w:r>
            <w:r>
              <w:rPr>
                <w:rFonts w:ascii="黑体" w:eastAsia="黑体" w:hAnsi="Times" w:hint="eastAsia"/>
                <w:sz w:val="24"/>
                <w:szCs w:val="20"/>
              </w:rPr>
              <w:t>。由于是在视频里实现目标跟踪，初始的目标框需要用户手动标明</w:t>
            </w:r>
            <w:r w:rsidR="002020C6">
              <w:rPr>
                <w:rFonts w:ascii="黑体" w:eastAsia="黑体" w:hAnsi="Times" w:hint="eastAsia"/>
                <w:sz w:val="24"/>
                <w:szCs w:val="20"/>
              </w:rPr>
              <w:t>而不是参数给定</w:t>
            </w:r>
            <w:r>
              <w:rPr>
                <w:rFonts w:ascii="黑体" w:eastAsia="黑体" w:hAnsi="Times" w:hint="eastAsia"/>
                <w:sz w:val="24"/>
                <w:szCs w:val="20"/>
              </w:rPr>
              <w:t>，因此用</w:t>
            </w:r>
            <w:r>
              <w:rPr>
                <w:rFonts w:ascii="新宋体" w:eastAsia="新宋体" w:hAnsiTheme="minorHAnsi" w:cs="新宋体"/>
                <w:color w:val="2B91AF"/>
                <w:kern w:val="0"/>
                <w:sz w:val="19"/>
                <w:szCs w:val="19"/>
              </w:rPr>
              <w:t>VideoCapture</w:t>
            </w:r>
            <w:r>
              <w:rPr>
                <w:rFonts w:ascii="黑体" w:eastAsia="黑体" w:hAnsi="Times" w:hint="eastAsia"/>
                <w:sz w:val="24"/>
                <w:szCs w:val="20"/>
              </w:rPr>
              <w:t>播放视频，并提前绑定鼠标事件，当左键按下时，视频暂停，鼠标移动时显示目标框，最后松开鼠标后，根据开始点与结束点的位置划出目标区域。</w:t>
            </w:r>
            <w:r w:rsidR="0098427F">
              <w:rPr>
                <w:rFonts w:ascii="黑体" w:eastAsia="黑体" w:hAnsi="Times" w:hint="eastAsia"/>
                <w:sz w:val="24"/>
                <w:szCs w:val="20"/>
              </w:rPr>
              <w:t>由于开始画框后要保持画面静止，视频不再输入到图像中，此时如果直接对图像画框，那么在鼠标移动过程中会留下多个矩形框的痕迹，因此选择在图像的克隆体上画，画的过程中每当鼠标移动要画新框时，克隆体克隆</w:t>
            </w:r>
            <w:r w:rsidR="002C3DAD">
              <w:rPr>
                <w:rFonts w:ascii="黑体" w:eastAsia="黑体" w:hAnsi="Times" w:hint="eastAsia"/>
                <w:sz w:val="24"/>
                <w:szCs w:val="20"/>
              </w:rPr>
              <w:t>自</w:t>
            </w:r>
            <w:r w:rsidR="0098427F">
              <w:rPr>
                <w:rFonts w:ascii="黑体" w:eastAsia="黑体" w:hAnsi="Times" w:hint="eastAsia"/>
                <w:sz w:val="24"/>
                <w:szCs w:val="20"/>
              </w:rPr>
              <w:t>原图像，矩形框就会消失。</w:t>
            </w:r>
          </w:p>
          <w:p w14:paraId="0E94C0F3" w14:textId="0E06CA86" w:rsidR="0098427F" w:rsidRDefault="0098427F" w:rsidP="00ED52C9">
            <w:pPr>
              <w:rPr>
                <w:rFonts w:ascii="黑体" w:eastAsia="黑体" w:hAnsi="Times"/>
                <w:sz w:val="24"/>
                <w:szCs w:val="20"/>
              </w:rPr>
            </w:pPr>
            <w:r>
              <w:rPr>
                <w:rFonts w:ascii="黑体" w:eastAsia="黑体" w:hAnsi="Times" w:hint="eastAsia"/>
                <w:sz w:val="24"/>
                <w:szCs w:val="20"/>
              </w:rPr>
              <w:t>直接在原图上画框</w:t>
            </w:r>
            <w:r w:rsidR="009A2F0D">
              <w:rPr>
                <w:rFonts w:ascii="黑体" w:eastAsia="黑体" w:hAnsi="Times" w:hint="eastAsia"/>
                <w:sz w:val="24"/>
                <w:szCs w:val="20"/>
              </w:rPr>
              <w:t>：</w:t>
            </w:r>
          </w:p>
          <w:p w14:paraId="2F65E765" w14:textId="791A7B67" w:rsidR="0098427F" w:rsidRDefault="0098427F" w:rsidP="0098427F">
            <w:pPr>
              <w:rPr>
                <w:rFonts w:ascii="黑体" w:eastAsia="黑体" w:hAnsi="Times"/>
                <w:sz w:val="24"/>
                <w:szCs w:val="20"/>
              </w:rPr>
            </w:pPr>
            <w:r>
              <w:rPr>
                <w:noProof/>
              </w:rPr>
              <w:drawing>
                <wp:inline distT="0" distB="0" distL="0" distR="0" wp14:anchorId="349D2773" wp14:editId="0BFF32AF">
                  <wp:extent cx="5274310" cy="32391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39135"/>
                          </a:xfrm>
                          <a:prstGeom prst="rect">
                            <a:avLst/>
                          </a:prstGeom>
                        </pic:spPr>
                      </pic:pic>
                    </a:graphicData>
                  </a:graphic>
                </wp:inline>
              </w:drawing>
            </w:r>
          </w:p>
          <w:p w14:paraId="07FD1E53" w14:textId="58B6C448" w:rsidR="0098427F" w:rsidRDefault="0098427F" w:rsidP="00ED52C9">
            <w:pPr>
              <w:rPr>
                <w:rFonts w:ascii="黑体" w:eastAsia="黑体" w:hAnsi="Times"/>
                <w:sz w:val="24"/>
                <w:szCs w:val="20"/>
              </w:rPr>
            </w:pPr>
            <w:r>
              <w:rPr>
                <w:rFonts w:ascii="黑体" w:eastAsia="黑体" w:hAnsi="Times" w:hint="eastAsia"/>
                <w:sz w:val="24"/>
                <w:szCs w:val="20"/>
              </w:rPr>
              <w:t>用</w:t>
            </w:r>
            <w:r w:rsidR="009A2F0D">
              <w:rPr>
                <w:rFonts w:ascii="黑体" w:eastAsia="黑体" w:hAnsi="Times" w:hint="eastAsia"/>
                <w:sz w:val="24"/>
                <w:szCs w:val="20"/>
              </w:rPr>
              <w:t>克隆的临时图像</w:t>
            </w:r>
            <w:r w:rsidR="00ED52C9">
              <w:rPr>
                <w:rFonts w:ascii="黑体" w:eastAsia="黑体" w:hAnsi="Times" w:hint="eastAsia"/>
                <w:sz w:val="24"/>
                <w:szCs w:val="20"/>
              </w:rPr>
              <w:t>画框</w:t>
            </w:r>
            <w:r w:rsidR="009A2F0D">
              <w:rPr>
                <w:rFonts w:ascii="黑体" w:eastAsia="黑体" w:hAnsi="Times" w:hint="eastAsia"/>
                <w:sz w:val="24"/>
                <w:szCs w:val="20"/>
              </w:rPr>
              <w:t>：</w:t>
            </w:r>
          </w:p>
          <w:p w14:paraId="6FF730DC" w14:textId="4EFBC1D2" w:rsidR="0098427F" w:rsidRDefault="0098427F" w:rsidP="0098427F">
            <w:pPr>
              <w:rPr>
                <w:rFonts w:ascii="黑体" w:eastAsia="黑体" w:hAnsi="Times"/>
                <w:sz w:val="24"/>
                <w:szCs w:val="20"/>
              </w:rPr>
            </w:pPr>
            <w:r>
              <w:rPr>
                <w:noProof/>
              </w:rPr>
              <w:drawing>
                <wp:inline distT="0" distB="0" distL="0" distR="0" wp14:anchorId="4A935BDD" wp14:editId="1238063A">
                  <wp:extent cx="5274310" cy="32372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37230"/>
                          </a:xfrm>
                          <a:prstGeom prst="rect">
                            <a:avLst/>
                          </a:prstGeom>
                        </pic:spPr>
                      </pic:pic>
                    </a:graphicData>
                  </a:graphic>
                </wp:inline>
              </w:drawing>
            </w:r>
          </w:p>
          <w:p w14:paraId="2B476E15" w14:textId="35118706" w:rsidR="0013132C" w:rsidRDefault="0013132C" w:rsidP="0098427F">
            <w:pPr>
              <w:rPr>
                <w:rFonts w:ascii="黑体" w:eastAsia="黑体" w:hAnsi="Times" w:hint="eastAsia"/>
                <w:sz w:val="24"/>
                <w:szCs w:val="20"/>
              </w:rPr>
            </w:pPr>
            <w:r>
              <w:rPr>
                <w:noProof/>
              </w:rPr>
              <w:lastRenderedPageBreak/>
              <w:drawing>
                <wp:inline distT="0" distB="0" distL="0" distR="0" wp14:anchorId="7C75B9C8" wp14:editId="4B652E3C">
                  <wp:extent cx="5274310" cy="11912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91260"/>
                          </a:xfrm>
                          <a:prstGeom prst="rect">
                            <a:avLst/>
                          </a:prstGeom>
                        </pic:spPr>
                      </pic:pic>
                    </a:graphicData>
                  </a:graphic>
                </wp:inline>
              </w:drawing>
            </w:r>
          </w:p>
          <w:p w14:paraId="74AD29E7" w14:textId="07CC91EA" w:rsidR="00375EFB" w:rsidRDefault="00375EFB" w:rsidP="005F4522">
            <w:pPr>
              <w:ind w:firstLineChars="200" w:firstLine="480"/>
              <w:rPr>
                <w:rFonts w:ascii="黑体" w:eastAsia="黑体" w:hAnsi="Times"/>
                <w:sz w:val="24"/>
                <w:szCs w:val="20"/>
              </w:rPr>
            </w:pPr>
            <w:r w:rsidRPr="00375EFB">
              <w:rPr>
                <w:rFonts w:ascii="黑体" w:eastAsia="黑体" w:hAnsi="Times" w:hint="eastAsia"/>
                <w:sz w:val="24"/>
                <w:szCs w:val="20"/>
              </w:rPr>
              <w:t>第2步：计算目标区域的直方图并显示</w:t>
            </w:r>
            <w:r>
              <w:rPr>
                <w:rFonts w:ascii="黑体" w:eastAsia="黑体" w:hAnsi="Times" w:hint="eastAsia"/>
                <w:sz w:val="24"/>
                <w:szCs w:val="20"/>
              </w:rPr>
              <w:t>。由于是基于直方图的目标跟踪，因此在之后的帧中要根据直方图的相似程度判断某区域是否是目标区域。用之前实现的图像通道分离分别获取RGB通道，对每个通道计算其直方图，最后汇总在一个数组里，此时数组里存的仅是像素数目，并没有归一化。画直方图时先创建宽256*3高256的画板，先将数组元素归一化至0到1的小数，然后缩放至0到256并画到画板上。</w:t>
            </w:r>
          </w:p>
          <w:p w14:paraId="4E067827" w14:textId="0C896B11" w:rsidR="0013132C" w:rsidRDefault="0013132C" w:rsidP="0013132C">
            <w:pPr>
              <w:rPr>
                <w:rFonts w:ascii="黑体" w:eastAsia="黑体" w:hAnsi="Times"/>
                <w:sz w:val="24"/>
                <w:szCs w:val="20"/>
              </w:rPr>
            </w:pPr>
            <w:r>
              <w:rPr>
                <w:noProof/>
              </w:rPr>
              <w:drawing>
                <wp:inline distT="0" distB="0" distL="0" distR="0" wp14:anchorId="76ADEC06" wp14:editId="09448E4E">
                  <wp:extent cx="5274310" cy="19107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10715"/>
                          </a:xfrm>
                          <a:prstGeom prst="rect">
                            <a:avLst/>
                          </a:prstGeom>
                        </pic:spPr>
                      </pic:pic>
                    </a:graphicData>
                  </a:graphic>
                </wp:inline>
              </w:drawing>
            </w:r>
          </w:p>
          <w:p w14:paraId="63BACFD9" w14:textId="31679506" w:rsidR="0013132C" w:rsidRDefault="0013132C" w:rsidP="00ED52C9">
            <w:pPr>
              <w:rPr>
                <w:rFonts w:ascii="黑体" w:eastAsia="黑体" w:hAnsi="Times" w:hint="eastAsia"/>
                <w:sz w:val="24"/>
                <w:szCs w:val="20"/>
              </w:rPr>
            </w:pPr>
            <w:r>
              <w:rPr>
                <w:noProof/>
              </w:rPr>
              <w:drawing>
                <wp:inline distT="0" distB="0" distL="0" distR="0" wp14:anchorId="5022D7E7" wp14:editId="63C1972D">
                  <wp:extent cx="5274310" cy="916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16940"/>
                          </a:xfrm>
                          <a:prstGeom prst="rect">
                            <a:avLst/>
                          </a:prstGeom>
                        </pic:spPr>
                      </pic:pic>
                    </a:graphicData>
                  </a:graphic>
                </wp:inline>
              </w:drawing>
            </w:r>
          </w:p>
          <w:p w14:paraId="43B309F4" w14:textId="6DCCE73C" w:rsidR="00ED52C9" w:rsidRDefault="00ED52C9" w:rsidP="00ED52C9">
            <w:pPr>
              <w:rPr>
                <w:rFonts w:ascii="黑体" w:eastAsia="黑体" w:hAnsi="Times"/>
                <w:sz w:val="24"/>
                <w:szCs w:val="20"/>
              </w:rPr>
            </w:pPr>
            <w:r>
              <w:rPr>
                <w:rFonts w:ascii="黑体" w:eastAsia="黑体" w:hAnsi="Times" w:hint="eastAsia"/>
                <w:sz w:val="24"/>
                <w:szCs w:val="20"/>
              </w:rPr>
              <w:t>直方图测试：</w:t>
            </w:r>
          </w:p>
          <w:p w14:paraId="0C7E5197" w14:textId="53D912FE" w:rsidR="00ED52C9" w:rsidRDefault="00ED52C9" w:rsidP="00ED52C9">
            <w:pPr>
              <w:rPr>
                <w:rFonts w:ascii="黑体" w:eastAsia="黑体" w:hAnsi="Times"/>
                <w:sz w:val="24"/>
                <w:szCs w:val="20"/>
              </w:rPr>
            </w:pPr>
            <w:r>
              <w:rPr>
                <w:noProof/>
              </w:rPr>
              <w:drawing>
                <wp:inline distT="0" distB="0" distL="0" distR="0" wp14:anchorId="46CB2352" wp14:editId="14FEACA1">
                  <wp:extent cx="1610436" cy="1306280"/>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8389" cy="1418178"/>
                          </a:xfrm>
                          <a:prstGeom prst="rect">
                            <a:avLst/>
                          </a:prstGeom>
                        </pic:spPr>
                      </pic:pic>
                    </a:graphicData>
                  </a:graphic>
                </wp:inline>
              </w:drawing>
            </w:r>
            <w:r>
              <w:rPr>
                <w:rFonts w:ascii="黑体" w:eastAsia="黑体" w:hAnsi="Times" w:hint="eastAsia"/>
                <w:sz w:val="24"/>
                <w:szCs w:val="20"/>
              </w:rPr>
              <w:t xml:space="preserve"> </w:t>
            </w:r>
            <w:r w:rsidR="00EC06EE">
              <w:rPr>
                <w:noProof/>
              </w:rPr>
              <w:drawing>
                <wp:inline distT="0" distB="0" distL="0" distR="0" wp14:anchorId="49BA6A85" wp14:editId="426D7BC8">
                  <wp:extent cx="3507474" cy="132512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4756" cy="1354318"/>
                          </a:xfrm>
                          <a:prstGeom prst="rect">
                            <a:avLst/>
                          </a:prstGeom>
                        </pic:spPr>
                      </pic:pic>
                    </a:graphicData>
                  </a:graphic>
                </wp:inline>
              </w:drawing>
            </w:r>
          </w:p>
          <w:p w14:paraId="482EF7CC" w14:textId="446FE606" w:rsidR="00ED52C9" w:rsidRDefault="00ED52C9" w:rsidP="00ED52C9">
            <w:pPr>
              <w:rPr>
                <w:rFonts w:ascii="黑体" w:eastAsia="黑体" w:hAnsi="Times"/>
                <w:sz w:val="24"/>
                <w:szCs w:val="20"/>
              </w:rPr>
            </w:pPr>
            <w:r>
              <w:rPr>
                <w:noProof/>
              </w:rPr>
              <w:drawing>
                <wp:inline distT="0" distB="0" distL="0" distR="0" wp14:anchorId="1239B516" wp14:editId="7D839CB0">
                  <wp:extent cx="1606840" cy="130336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6298" cy="1335366"/>
                          </a:xfrm>
                          <a:prstGeom prst="rect">
                            <a:avLst/>
                          </a:prstGeom>
                        </pic:spPr>
                      </pic:pic>
                    </a:graphicData>
                  </a:graphic>
                </wp:inline>
              </w:drawing>
            </w:r>
            <w:r>
              <w:rPr>
                <w:rFonts w:ascii="黑体" w:eastAsia="黑体" w:hAnsi="Times" w:hint="eastAsia"/>
                <w:sz w:val="24"/>
                <w:szCs w:val="20"/>
              </w:rPr>
              <w:t xml:space="preserve"> </w:t>
            </w:r>
            <w:r>
              <w:rPr>
                <w:noProof/>
              </w:rPr>
              <w:drawing>
                <wp:inline distT="0" distB="0" distL="0" distR="0" wp14:anchorId="741FC417" wp14:editId="02FD4385">
                  <wp:extent cx="3507474" cy="1325121"/>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1242" cy="1334100"/>
                          </a:xfrm>
                          <a:prstGeom prst="rect">
                            <a:avLst/>
                          </a:prstGeom>
                        </pic:spPr>
                      </pic:pic>
                    </a:graphicData>
                  </a:graphic>
                </wp:inline>
              </w:drawing>
            </w:r>
          </w:p>
          <w:p w14:paraId="13D84136" w14:textId="466035E6" w:rsidR="00EC06EE" w:rsidRDefault="00EC06EE" w:rsidP="00ED52C9">
            <w:pPr>
              <w:rPr>
                <w:rFonts w:ascii="黑体" w:eastAsia="黑体" w:hAnsi="Times"/>
                <w:sz w:val="24"/>
                <w:szCs w:val="20"/>
              </w:rPr>
            </w:pPr>
            <w:r>
              <w:rPr>
                <w:rFonts w:ascii="黑体" w:eastAsia="黑体" w:hAnsi="Times" w:hint="eastAsia"/>
                <w:sz w:val="24"/>
                <w:szCs w:val="20"/>
              </w:rPr>
              <w:t>目标区域的直方图：</w:t>
            </w:r>
          </w:p>
          <w:p w14:paraId="15C9D4DF" w14:textId="74008893" w:rsidR="00EC06EE" w:rsidRDefault="00EC06EE" w:rsidP="00ED52C9">
            <w:pPr>
              <w:rPr>
                <w:rFonts w:ascii="黑体" w:eastAsia="黑体" w:hAnsi="Times"/>
                <w:sz w:val="24"/>
                <w:szCs w:val="20"/>
              </w:rPr>
            </w:pPr>
            <w:r>
              <w:rPr>
                <w:noProof/>
              </w:rPr>
              <w:lastRenderedPageBreak/>
              <w:drawing>
                <wp:inline distT="0" distB="0" distL="0" distR="0" wp14:anchorId="5D323D56" wp14:editId="35046A2B">
                  <wp:extent cx="1364149" cy="137858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0269" cy="1415088"/>
                          </a:xfrm>
                          <a:prstGeom prst="rect">
                            <a:avLst/>
                          </a:prstGeom>
                        </pic:spPr>
                      </pic:pic>
                    </a:graphicData>
                  </a:graphic>
                </wp:inline>
              </w:drawing>
            </w:r>
            <w:r>
              <w:rPr>
                <w:rFonts w:ascii="黑体" w:eastAsia="黑体" w:hAnsi="Times" w:hint="eastAsia"/>
                <w:sz w:val="24"/>
                <w:szCs w:val="20"/>
              </w:rPr>
              <w:t xml:space="preserve"> </w:t>
            </w:r>
            <w:r>
              <w:rPr>
                <w:noProof/>
              </w:rPr>
              <w:drawing>
                <wp:inline distT="0" distB="0" distL="0" distR="0" wp14:anchorId="02D76EDB" wp14:editId="0B75E21B">
                  <wp:extent cx="3623481" cy="1368947"/>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8265" cy="1434980"/>
                          </a:xfrm>
                          <a:prstGeom prst="rect">
                            <a:avLst/>
                          </a:prstGeom>
                        </pic:spPr>
                      </pic:pic>
                    </a:graphicData>
                  </a:graphic>
                </wp:inline>
              </w:drawing>
            </w:r>
          </w:p>
          <w:p w14:paraId="53846F4E" w14:textId="68CFE3C1" w:rsidR="00EC06EE" w:rsidRDefault="00EC06EE" w:rsidP="00EC06EE">
            <w:pPr>
              <w:ind w:firstLineChars="200" w:firstLine="480"/>
              <w:rPr>
                <w:rFonts w:ascii="黑体" w:eastAsia="黑体" w:hAnsi="Times"/>
                <w:sz w:val="24"/>
                <w:szCs w:val="20"/>
              </w:rPr>
            </w:pPr>
            <w:r>
              <w:rPr>
                <w:rFonts w:ascii="黑体" w:eastAsia="黑体" w:hAnsi="Times" w:hint="eastAsia"/>
                <w:sz w:val="24"/>
                <w:szCs w:val="20"/>
              </w:rPr>
              <w:t>固定的坐标比例足以展示直方图，但是有时会不</w:t>
            </w:r>
            <w:r w:rsidR="00921535">
              <w:rPr>
                <w:rFonts w:ascii="黑体" w:eastAsia="黑体" w:hAnsi="Times" w:hint="eastAsia"/>
                <w:sz w:val="24"/>
                <w:szCs w:val="20"/>
              </w:rPr>
              <w:t>太</w:t>
            </w:r>
            <w:r>
              <w:rPr>
                <w:rFonts w:ascii="黑体" w:eastAsia="黑体" w:hAnsi="Times" w:hint="eastAsia"/>
                <w:sz w:val="24"/>
                <w:szCs w:val="20"/>
              </w:rPr>
              <w:t>美观，可以通过缩放比例使直方图更清楚一些</w:t>
            </w:r>
            <w:r w:rsidR="00BC00A9">
              <w:rPr>
                <w:rFonts w:ascii="黑体" w:eastAsia="黑体" w:hAnsi="Times" w:hint="eastAsia"/>
                <w:sz w:val="24"/>
                <w:szCs w:val="20"/>
              </w:rPr>
              <w:t>，不再进行归一化除以总像素数，而是除以直方图数组中的最大值</w:t>
            </w:r>
            <w:r>
              <w:rPr>
                <w:rFonts w:ascii="黑体" w:eastAsia="黑体" w:hAnsi="Times" w:hint="eastAsia"/>
                <w:sz w:val="24"/>
                <w:szCs w:val="20"/>
              </w:rPr>
              <w:t>。</w:t>
            </w:r>
          </w:p>
          <w:p w14:paraId="0A613FCE" w14:textId="7A4F3F12" w:rsidR="0013132C" w:rsidRDefault="0013132C" w:rsidP="0013132C">
            <w:pPr>
              <w:rPr>
                <w:rFonts w:ascii="黑体" w:eastAsia="黑体" w:hAnsi="Times" w:hint="eastAsia"/>
                <w:sz w:val="24"/>
                <w:szCs w:val="20"/>
              </w:rPr>
            </w:pPr>
            <w:r>
              <w:rPr>
                <w:noProof/>
              </w:rPr>
              <w:drawing>
                <wp:inline distT="0" distB="0" distL="0" distR="0" wp14:anchorId="4D337C7D" wp14:editId="4B3BB76D">
                  <wp:extent cx="5274310" cy="18395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9595"/>
                          </a:xfrm>
                          <a:prstGeom prst="rect">
                            <a:avLst/>
                          </a:prstGeom>
                        </pic:spPr>
                      </pic:pic>
                    </a:graphicData>
                  </a:graphic>
                </wp:inline>
              </w:drawing>
            </w:r>
          </w:p>
          <w:p w14:paraId="70B0B2E6" w14:textId="03642C8F" w:rsidR="00BC00A9" w:rsidRDefault="00BC00A9" w:rsidP="00BC00A9">
            <w:pPr>
              <w:rPr>
                <w:rFonts w:ascii="黑体" w:eastAsia="黑体" w:hAnsi="Times"/>
                <w:sz w:val="24"/>
                <w:szCs w:val="20"/>
              </w:rPr>
            </w:pPr>
            <w:r>
              <w:rPr>
                <w:rFonts w:ascii="黑体" w:eastAsia="黑体" w:hAnsi="Times" w:hint="eastAsia"/>
                <w:sz w:val="24"/>
                <w:szCs w:val="20"/>
              </w:rPr>
              <w:t>缩放后的直方图</w:t>
            </w:r>
            <w:r w:rsidR="002C3DAD">
              <w:rPr>
                <w:rFonts w:ascii="黑体" w:eastAsia="黑体" w:hAnsi="Times" w:hint="eastAsia"/>
                <w:sz w:val="24"/>
                <w:szCs w:val="20"/>
              </w:rPr>
              <w:t>：</w:t>
            </w:r>
          </w:p>
          <w:p w14:paraId="4C9C0676" w14:textId="153353C9" w:rsidR="00BC00A9" w:rsidRDefault="002C3DAD" w:rsidP="00BC00A9">
            <w:pPr>
              <w:rPr>
                <w:rFonts w:ascii="黑体" w:eastAsia="黑体" w:hAnsi="Times"/>
                <w:sz w:val="24"/>
                <w:szCs w:val="20"/>
              </w:rPr>
            </w:pPr>
            <w:r>
              <w:rPr>
                <w:noProof/>
              </w:rPr>
              <w:drawing>
                <wp:inline distT="0" distB="0" distL="0" distR="0" wp14:anchorId="6D2214B1" wp14:editId="438F6970">
                  <wp:extent cx="1555845" cy="1291780"/>
                  <wp:effectExtent l="0" t="0" r="635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98256" cy="1326993"/>
                          </a:xfrm>
                          <a:prstGeom prst="rect">
                            <a:avLst/>
                          </a:prstGeom>
                        </pic:spPr>
                      </pic:pic>
                    </a:graphicData>
                  </a:graphic>
                </wp:inline>
              </w:drawing>
            </w:r>
            <w:r w:rsidR="00BC00A9">
              <w:rPr>
                <w:rFonts w:ascii="黑体" w:eastAsia="黑体" w:hAnsi="Times" w:hint="eastAsia"/>
                <w:sz w:val="24"/>
                <w:szCs w:val="20"/>
              </w:rPr>
              <w:t xml:space="preserve"> </w:t>
            </w:r>
            <w:r>
              <w:rPr>
                <w:noProof/>
              </w:rPr>
              <w:drawing>
                <wp:inline distT="0" distB="0" distL="0" distR="0" wp14:anchorId="1B77D562" wp14:editId="61EE05DF">
                  <wp:extent cx="3448946" cy="13030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7453" cy="1340226"/>
                          </a:xfrm>
                          <a:prstGeom prst="rect">
                            <a:avLst/>
                          </a:prstGeom>
                        </pic:spPr>
                      </pic:pic>
                    </a:graphicData>
                  </a:graphic>
                </wp:inline>
              </w:drawing>
            </w:r>
          </w:p>
          <w:p w14:paraId="3DC5EF98" w14:textId="2E860392" w:rsidR="00375EFB" w:rsidRDefault="00375EFB" w:rsidP="005F4522">
            <w:pPr>
              <w:ind w:firstLineChars="200" w:firstLine="480"/>
              <w:rPr>
                <w:rFonts w:ascii="黑体" w:eastAsia="黑体" w:hAnsi="Times"/>
                <w:sz w:val="24"/>
                <w:szCs w:val="20"/>
              </w:rPr>
            </w:pPr>
            <w:r w:rsidRPr="00375EFB">
              <w:rPr>
                <w:rFonts w:ascii="黑体" w:eastAsia="黑体" w:hAnsi="Times" w:hint="eastAsia"/>
                <w:sz w:val="24"/>
                <w:szCs w:val="20"/>
              </w:rPr>
              <w:t>第3步：在目标区域的附近遍历，寻找与目标区域的直方图最接近的区域并移动到该区域实现追踪</w:t>
            </w:r>
            <w:r>
              <w:rPr>
                <w:rFonts w:ascii="黑体" w:eastAsia="黑体" w:hAnsi="Times" w:hint="eastAsia"/>
                <w:sz w:val="24"/>
                <w:szCs w:val="20"/>
              </w:rPr>
              <w:t>。由于已经获得了目标区域的直方图，因此在之后的</w:t>
            </w:r>
            <w:r w:rsidR="002020C6">
              <w:rPr>
                <w:rFonts w:ascii="黑体" w:eastAsia="黑体" w:hAnsi="Times" w:hint="eastAsia"/>
                <w:sz w:val="24"/>
                <w:szCs w:val="20"/>
              </w:rPr>
              <w:t>每</w:t>
            </w:r>
            <w:r>
              <w:rPr>
                <w:rFonts w:ascii="黑体" w:eastAsia="黑体" w:hAnsi="Times" w:hint="eastAsia"/>
                <w:sz w:val="24"/>
                <w:szCs w:val="20"/>
              </w:rPr>
              <w:t>帧中只需要找</w:t>
            </w:r>
            <w:r w:rsidR="002020C6">
              <w:rPr>
                <w:rFonts w:ascii="黑体" w:eastAsia="黑体" w:hAnsi="Times" w:hint="eastAsia"/>
                <w:sz w:val="24"/>
                <w:szCs w:val="20"/>
              </w:rPr>
              <w:t>一个区域，要求其直方图与目标区域直方图最相似。为了减少计算量，只在这一帧的目标区域的附近遍历寻找，将寻找范围设置为宽高均2倍于目标区域，同时设置遍历时的间隔为10像素，遍历并计算直方图再作比较，这里简单地使用了归一化后的l2-distance</w:t>
            </w:r>
            <w:r w:rsidR="00F75E71">
              <w:rPr>
                <w:rFonts w:ascii="黑体" w:eastAsia="黑体" w:hAnsi="Times" w:hint="eastAsia"/>
                <w:sz w:val="24"/>
                <w:szCs w:val="20"/>
              </w:rPr>
              <w:t>（为了减少计算量就不开方了，反正也是</w:t>
            </w:r>
            <w:r w:rsidR="00CE1EC4">
              <w:rPr>
                <w:rFonts w:ascii="黑体" w:eastAsia="黑体" w:hAnsi="Times" w:hint="eastAsia"/>
                <w:sz w:val="24"/>
                <w:szCs w:val="20"/>
              </w:rPr>
              <w:t>找最</w:t>
            </w:r>
            <w:r w:rsidR="00F75E71">
              <w:rPr>
                <w:rFonts w:ascii="黑体" w:eastAsia="黑体" w:hAnsi="Times" w:hint="eastAsia"/>
                <w:sz w:val="24"/>
                <w:szCs w:val="20"/>
              </w:rPr>
              <w:t>小</w:t>
            </w:r>
            <w:r w:rsidR="00CE1EC4">
              <w:rPr>
                <w:rFonts w:ascii="黑体" w:eastAsia="黑体" w:hAnsi="Times" w:hint="eastAsia"/>
                <w:sz w:val="24"/>
                <w:szCs w:val="20"/>
              </w:rPr>
              <w:t>的</w:t>
            </w:r>
            <w:r w:rsidR="00F75E71">
              <w:rPr>
                <w:rFonts w:ascii="黑体" w:eastAsia="黑体" w:hAnsi="Times" w:hint="eastAsia"/>
                <w:sz w:val="24"/>
                <w:szCs w:val="20"/>
              </w:rPr>
              <w:t>）</w:t>
            </w:r>
            <w:r w:rsidR="002020C6">
              <w:rPr>
                <w:rFonts w:ascii="黑体" w:eastAsia="黑体" w:hAnsi="Times" w:hint="eastAsia"/>
                <w:sz w:val="24"/>
                <w:szCs w:val="20"/>
              </w:rPr>
              <w:t>。遍历结束后，</w:t>
            </w:r>
            <w:r w:rsidR="002C3DAD">
              <w:rPr>
                <w:rFonts w:ascii="黑体" w:eastAsia="黑体" w:hAnsi="Times" w:hint="eastAsia"/>
                <w:sz w:val="24"/>
                <w:szCs w:val="20"/>
              </w:rPr>
              <w:t>如果结果的偏差不大，就</w:t>
            </w:r>
            <w:r w:rsidR="002020C6">
              <w:rPr>
                <w:rFonts w:ascii="黑体" w:eastAsia="黑体" w:hAnsi="Times" w:hint="eastAsia"/>
                <w:sz w:val="24"/>
                <w:szCs w:val="20"/>
              </w:rPr>
              <w:t>更新目标区域为新的准目标区域。</w:t>
            </w:r>
          </w:p>
          <w:p w14:paraId="65CFB59C" w14:textId="043B46B5" w:rsidR="0013132C" w:rsidRDefault="0013132C" w:rsidP="0013132C">
            <w:pPr>
              <w:rPr>
                <w:rFonts w:ascii="黑体" w:eastAsia="黑体" w:hAnsi="Times"/>
                <w:sz w:val="24"/>
                <w:szCs w:val="20"/>
              </w:rPr>
            </w:pPr>
            <w:r>
              <w:rPr>
                <w:noProof/>
              </w:rPr>
              <w:drawing>
                <wp:inline distT="0" distB="0" distL="0" distR="0" wp14:anchorId="434CCFBA" wp14:editId="74C9FA31">
                  <wp:extent cx="5274310" cy="16852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85290"/>
                          </a:xfrm>
                          <a:prstGeom prst="rect">
                            <a:avLst/>
                          </a:prstGeom>
                        </pic:spPr>
                      </pic:pic>
                    </a:graphicData>
                  </a:graphic>
                </wp:inline>
              </w:drawing>
            </w:r>
          </w:p>
          <w:p w14:paraId="095C9059" w14:textId="5604F07B" w:rsidR="005454B9" w:rsidRDefault="002C3DAD" w:rsidP="002C3DAD">
            <w:pPr>
              <w:ind w:firstLineChars="200" w:firstLine="480"/>
              <w:rPr>
                <w:rFonts w:ascii="黑体" w:eastAsia="黑体" w:hAnsi="Times"/>
                <w:sz w:val="24"/>
                <w:szCs w:val="20"/>
              </w:rPr>
            </w:pPr>
            <w:r>
              <w:rPr>
                <w:rFonts w:ascii="黑体" w:eastAsia="黑体" w:hAnsi="Times" w:hint="eastAsia"/>
                <w:sz w:val="24"/>
                <w:szCs w:val="20"/>
              </w:rPr>
              <w:lastRenderedPageBreak/>
              <w:t>实验时发现视频中的阴影对跟踪的影响很大，在晴朗的时候选定目标区域，在之后的阴影地带就很可能跟丢，而在阴影时选好区域，大部分时间里跟踪效果还可以。</w:t>
            </w:r>
            <w:r w:rsidR="00854C1B">
              <w:rPr>
                <w:rFonts w:ascii="黑体" w:eastAsia="黑体" w:hAnsi="Times" w:hint="eastAsia"/>
                <w:sz w:val="24"/>
                <w:szCs w:val="20"/>
              </w:rPr>
              <w:t>蓝色边框是</w:t>
            </w:r>
            <w:r w:rsidR="00F75E71">
              <w:rPr>
                <w:rFonts w:ascii="黑体" w:eastAsia="黑体" w:hAnsi="Times" w:hint="eastAsia"/>
                <w:sz w:val="24"/>
                <w:szCs w:val="20"/>
              </w:rPr>
              <w:t>搜查范围，红色框为跟踪区域。</w:t>
            </w:r>
          </w:p>
          <w:p w14:paraId="30481BC4" w14:textId="6B4CBE6A" w:rsidR="00854C1B" w:rsidRDefault="00854C1B" w:rsidP="00854C1B">
            <w:pPr>
              <w:rPr>
                <w:rFonts w:ascii="黑体" w:eastAsia="黑体" w:hAnsi="Times" w:hint="eastAsia"/>
                <w:sz w:val="24"/>
                <w:szCs w:val="20"/>
              </w:rPr>
            </w:pPr>
            <w:r>
              <w:rPr>
                <w:noProof/>
              </w:rPr>
              <w:drawing>
                <wp:inline distT="0" distB="0" distL="0" distR="0" wp14:anchorId="7A31DCA5" wp14:editId="65EA94C2">
                  <wp:extent cx="5274310" cy="32289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28975"/>
                          </a:xfrm>
                          <a:prstGeom prst="rect">
                            <a:avLst/>
                          </a:prstGeom>
                        </pic:spPr>
                      </pic:pic>
                    </a:graphicData>
                  </a:graphic>
                </wp:inline>
              </w:drawing>
            </w:r>
          </w:p>
          <w:p w14:paraId="5259732F" w14:textId="77777777" w:rsidR="002020C6" w:rsidRDefault="005454B9" w:rsidP="002C3DAD">
            <w:pPr>
              <w:ind w:firstLineChars="200" w:firstLine="480"/>
              <w:rPr>
                <w:rFonts w:ascii="黑体" w:eastAsia="黑体" w:hAnsi="Times"/>
                <w:sz w:val="24"/>
                <w:szCs w:val="20"/>
              </w:rPr>
            </w:pPr>
            <w:r>
              <w:rPr>
                <w:rFonts w:ascii="黑体" w:eastAsia="黑体" w:hAnsi="Times" w:hint="eastAsia"/>
                <w:sz w:val="24"/>
                <w:szCs w:val="20"/>
              </w:rPr>
              <w:t>RGB与HSV</w:t>
            </w:r>
            <w:r>
              <w:rPr>
                <w:rFonts w:ascii="黑体" w:eastAsia="黑体" w:hAnsi="Times" w:hint="eastAsia"/>
                <w:sz w:val="24"/>
                <w:szCs w:val="20"/>
              </w:rPr>
              <w:t>颜色空间不同，对于某些数值的度量方式的特殊对待</w:t>
            </w:r>
            <w:r>
              <w:rPr>
                <w:rFonts w:ascii="黑体" w:eastAsia="黑体" w:hAnsi="Times" w:hint="eastAsia"/>
                <w:sz w:val="24"/>
                <w:szCs w:val="20"/>
              </w:rPr>
              <w:t>也可能造成结果的差异</w:t>
            </w:r>
            <w:r w:rsidR="002C3DAD">
              <w:rPr>
                <w:rFonts w:ascii="黑体" w:eastAsia="黑体" w:hAnsi="Times" w:hint="eastAsia"/>
                <w:sz w:val="24"/>
                <w:szCs w:val="20"/>
              </w:rPr>
              <w:t>，另外</w:t>
            </w:r>
            <w:r>
              <w:rPr>
                <w:rFonts w:ascii="黑体" w:eastAsia="黑体" w:hAnsi="Times" w:hint="eastAsia"/>
                <w:sz w:val="24"/>
                <w:szCs w:val="20"/>
              </w:rPr>
              <w:t>OpenCV的API中还提供了其他的选项来计算两个直方图间的相似度</w:t>
            </w:r>
            <w:r w:rsidR="002C3DAD">
              <w:rPr>
                <w:rFonts w:ascii="黑体" w:eastAsia="黑体" w:hAnsi="Times" w:hint="eastAsia"/>
                <w:sz w:val="24"/>
                <w:szCs w:val="20"/>
              </w:rPr>
              <w:t>。</w:t>
            </w:r>
            <w:r>
              <w:rPr>
                <w:rFonts w:ascii="黑体" w:eastAsia="黑体" w:hAnsi="Times" w:hint="eastAsia"/>
                <w:sz w:val="24"/>
                <w:szCs w:val="20"/>
              </w:rPr>
              <w:t>尝试使用HSV颜色空间，并用OpenCV的计算直方图相似度函数的不同方法。</w:t>
            </w:r>
          </w:p>
          <w:p w14:paraId="6D7D2DD8" w14:textId="77777777" w:rsidR="005454B9" w:rsidRDefault="005454B9" w:rsidP="005454B9">
            <w:pPr>
              <w:rPr>
                <w:rFonts w:ascii="黑体" w:eastAsia="黑体" w:hAnsi="Times"/>
                <w:sz w:val="24"/>
                <w:szCs w:val="20"/>
              </w:rPr>
            </w:pPr>
            <w:r>
              <w:rPr>
                <w:noProof/>
              </w:rPr>
              <w:drawing>
                <wp:inline distT="0" distB="0" distL="0" distR="0" wp14:anchorId="5FB7F0F7" wp14:editId="2EA41C2F">
                  <wp:extent cx="5274310" cy="15836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83690"/>
                          </a:xfrm>
                          <a:prstGeom prst="rect">
                            <a:avLst/>
                          </a:prstGeom>
                        </pic:spPr>
                      </pic:pic>
                    </a:graphicData>
                  </a:graphic>
                </wp:inline>
              </w:drawing>
            </w:r>
          </w:p>
          <w:p w14:paraId="700BD726" w14:textId="77777777" w:rsidR="005454B9" w:rsidRDefault="005454B9" w:rsidP="005454B9">
            <w:pPr>
              <w:rPr>
                <w:rFonts w:ascii="黑体" w:eastAsia="黑体" w:hAnsi="Times"/>
                <w:sz w:val="24"/>
                <w:szCs w:val="20"/>
              </w:rPr>
            </w:pPr>
            <w:r>
              <w:rPr>
                <w:noProof/>
              </w:rPr>
              <w:drawing>
                <wp:inline distT="0" distB="0" distL="0" distR="0" wp14:anchorId="5452F60C" wp14:editId="0DB5FA03">
                  <wp:extent cx="5274310" cy="10864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86485"/>
                          </a:xfrm>
                          <a:prstGeom prst="rect">
                            <a:avLst/>
                          </a:prstGeom>
                        </pic:spPr>
                      </pic:pic>
                    </a:graphicData>
                  </a:graphic>
                </wp:inline>
              </w:drawing>
            </w:r>
          </w:p>
          <w:p w14:paraId="06C8CFC9" w14:textId="77777777" w:rsidR="005454B9" w:rsidRDefault="005454B9" w:rsidP="005454B9">
            <w:pPr>
              <w:ind w:firstLineChars="200" w:firstLine="480"/>
              <w:rPr>
                <w:rFonts w:ascii="黑体" w:eastAsia="黑体" w:hAnsi="Times"/>
                <w:sz w:val="24"/>
                <w:szCs w:val="20"/>
              </w:rPr>
            </w:pPr>
            <w:r w:rsidRPr="005454B9">
              <w:rPr>
                <w:rFonts w:ascii="黑体" w:eastAsia="黑体" w:hAnsi="Times" w:hint="eastAsia"/>
                <w:sz w:val="24"/>
                <w:szCs w:val="20"/>
              </w:rPr>
              <w:t>Opencv提供的比较方法有四种：Correlation 相关性比较</w:t>
            </w:r>
            <w:r>
              <w:rPr>
                <w:rFonts w:ascii="黑体" w:eastAsia="黑体" w:hAnsi="Times" w:hint="eastAsia"/>
                <w:sz w:val="24"/>
                <w:szCs w:val="20"/>
              </w:rPr>
              <w:t>，</w:t>
            </w:r>
            <w:r w:rsidRPr="005454B9">
              <w:rPr>
                <w:rFonts w:ascii="黑体" w:eastAsia="黑体" w:hAnsi="Times" w:hint="eastAsia"/>
                <w:sz w:val="24"/>
                <w:szCs w:val="20"/>
              </w:rPr>
              <w:t>Chi-Square 卡方比较</w:t>
            </w:r>
            <w:r>
              <w:rPr>
                <w:rFonts w:ascii="黑体" w:eastAsia="黑体" w:hAnsi="Times" w:hint="eastAsia"/>
                <w:sz w:val="24"/>
                <w:szCs w:val="20"/>
              </w:rPr>
              <w:t>，</w:t>
            </w:r>
            <w:r w:rsidRPr="005454B9">
              <w:rPr>
                <w:rFonts w:ascii="黑体" w:eastAsia="黑体" w:hAnsi="Times" w:hint="eastAsia"/>
                <w:sz w:val="24"/>
                <w:szCs w:val="20"/>
              </w:rPr>
              <w:t xml:space="preserve">Intersection </w:t>
            </w:r>
            <w:r>
              <w:rPr>
                <w:rFonts w:ascii="黑体" w:eastAsia="黑体" w:hAnsi="Times" w:hint="eastAsia"/>
                <w:sz w:val="24"/>
                <w:szCs w:val="20"/>
              </w:rPr>
              <w:t>交集法，</w:t>
            </w:r>
            <w:r w:rsidRPr="005454B9">
              <w:rPr>
                <w:rFonts w:ascii="黑体" w:eastAsia="黑体" w:hAnsi="Times" w:hint="eastAsia"/>
                <w:sz w:val="24"/>
                <w:szCs w:val="20"/>
              </w:rPr>
              <w:t>Bhattacharyya distance 巴氏距离</w:t>
            </w:r>
            <w:r>
              <w:rPr>
                <w:rFonts w:ascii="黑体" w:eastAsia="黑体" w:hAnsi="Times" w:hint="eastAsia"/>
                <w:sz w:val="24"/>
                <w:szCs w:val="20"/>
              </w:rPr>
              <w:t>。其中</w:t>
            </w:r>
            <w:r w:rsidRPr="005454B9">
              <w:rPr>
                <w:rFonts w:ascii="黑体" w:eastAsia="黑体" w:hAnsi="Times" w:hint="eastAsia"/>
                <w:sz w:val="24"/>
                <w:szCs w:val="20"/>
              </w:rPr>
              <w:t>相关性方法范围为0到1,1为最好匹配，卡方法和Bhattacharyya距离法是值为0最好，而交集法为值越大越好</w:t>
            </w:r>
            <w:r>
              <w:rPr>
                <w:rFonts w:ascii="黑体" w:eastAsia="黑体" w:hAnsi="Times" w:hint="eastAsia"/>
                <w:sz w:val="24"/>
                <w:szCs w:val="20"/>
              </w:rPr>
              <w:t>。</w:t>
            </w:r>
            <w:r w:rsidR="00854C1B">
              <w:rPr>
                <w:rFonts w:ascii="黑体" w:eastAsia="黑体" w:hAnsi="Times" w:hint="eastAsia"/>
                <w:sz w:val="24"/>
                <w:szCs w:val="20"/>
              </w:rPr>
              <w:t>实验中发现</w:t>
            </w:r>
            <w:r w:rsidR="00F75E71">
              <w:rPr>
                <w:rFonts w:ascii="黑体" w:eastAsia="黑体" w:hAnsi="Times" w:hint="eastAsia"/>
                <w:sz w:val="24"/>
                <w:szCs w:val="20"/>
              </w:rPr>
              <w:t>使用巴氏距离来度量相似度或相关性时，光照情况对其影响很大，如果初始的目标图像没有选好，后面可能跟踪到别的地方（实验中有几次跟到别的汽车上了）。</w:t>
            </w:r>
          </w:p>
          <w:p w14:paraId="2DAA8398" w14:textId="3C28F718" w:rsidR="00F75E71" w:rsidRPr="002C3DAD" w:rsidRDefault="00F75E71" w:rsidP="00F75E71">
            <w:pPr>
              <w:rPr>
                <w:rFonts w:ascii="黑体" w:eastAsia="黑体" w:hAnsi="Times" w:hint="eastAsia"/>
                <w:sz w:val="24"/>
                <w:szCs w:val="20"/>
              </w:rPr>
            </w:pPr>
            <w:r>
              <w:rPr>
                <w:noProof/>
              </w:rPr>
              <w:lastRenderedPageBreak/>
              <w:drawing>
                <wp:inline distT="0" distB="0" distL="0" distR="0" wp14:anchorId="0A9C37AD" wp14:editId="2610A72A">
                  <wp:extent cx="5274310" cy="32175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17545"/>
                          </a:xfrm>
                          <a:prstGeom prst="rect">
                            <a:avLst/>
                          </a:prstGeom>
                        </pic:spPr>
                      </pic:pic>
                    </a:graphicData>
                  </a:graphic>
                </wp:inline>
              </w:drawing>
            </w:r>
          </w:p>
        </w:tc>
      </w:tr>
      <w:tr w:rsidR="00E8120F" w14:paraId="6964662A" w14:textId="77777777" w:rsidTr="00F11A97">
        <w:trPr>
          <w:trHeight w:val="3530"/>
        </w:trPr>
        <w:tc>
          <w:tcPr>
            <w:tcW w:w="8403" w:type="dxa"/>
            <w:gridSpan w:val="3"/>
            <w:tcBorders>
              <w:top w:val="single" w:sz="4" w:space="0" w:color="auto"/>
              <w:left w:val="single" w:sz="4" w:space="0" w:color="auto"/>
              <w:bottom w:val="single" w:sz="4" w:space="0" w:color="auto"/>
              <w:right w:val="single" w:sz="4" w:space="0" w:color="auto"/>
            </w:tcBorders>
          </w:tcPr>
          <w:p w14:paraId="37BB7472" w14:textId="77777777" w:rsidR="00E8120F" w:rsidRDefault="00E8120F" w:rsidP="008F61F2">
            <w:pPr>
              <w:rPr>
                <w:rFonts w:ascii="黑体" w:eastAsia="黑体" w:hAnsi="Times"/>
                <w:sz w:val="24"/>
                <w:szCs w:val="20"/>
              </w:rPr>
            </w:pPr>
            <w:r>
              <w:rPr>
                <w:rFonts w:ascii="黑体" w:eastAsia="黑体" w:hAnsi="Times" w:hint="eastAsia"/>
                <w:sz w:val="24"/>
                <w:szCs w:val="20"/>
              </w:rPr>
              <w:lastRenderedPageBreak/>
              <w:t>结果分析与体会：</w:t>
            </w:r>
          </w:p>
          <w:p w14:paraId="0B049C45" w14:textId="6BA40639" w:rsidR="00F11A97" w:rsidRDefault="00F11A97" w:rsidP="00F11A97">
            <w:pPr>
              <w:ind w:firstLineChars="200" w:firstLine="480"/>
              <w:rPr>
                <w:rFonts w:ascii="黑体" w:eastAsia="黑体" w:hAnsi="Times"/>
                <w:sz w:val="24"/>
                <w:szCs w:val="20"/>
              </w:rPr>
            </w:pPr>
            <w:r>
              <w:rPr>
                <w:rFonts w:ascii="黑体" w:eastAsia="黑体" w:hAnsi="Times" w:hint="eastAsia"/>
                <w:sz w:val="24"/>
                <w:szCs w:val="20"/>
              </w:rPr>
              <w:t>根据目标图像的直方图可以近似的实现目标追踪</w:t>
            </w:r>
          </w:p>
          <w:p w14:paraId="2D6F1248" w14:textId="4AEBB5CB" w:rsidR="00E8120F" w:rsidRDefault="00F11A97" w:rsidP="00F11A97">
            <w:pPr>
              <w:ind w:firstLineChars="200" w:firstLine="480"/>
              <w:rPr>
                <w:rFonts w:ascii="黑体" w:eastAsia="黑体" w:hAnsi="Times"/>
                <w:sz w:val="24"/>
                <w:szCs w:val="20"/>
              </w:rPr>
            </w:pPr>
            <w:r w:rsidRPr="00F11A97">
              <w:rPr>
                <w:rFonts w:ascii="黑体" w:eastAsia="黑体" w:hAnsi="Times" w:hint="eastAsia"/>
                <w:sz w:val="24"/>
                <w:szCs w:val="20"/>
              </w:rPr>
              <w:t>第1步：设置鼠标事件，打开视频播放，手动划出目标区域</w:t>
            </w:r>
          </w:p>
          <w:p w14:paraId="4FAA0576" w14:textId="415470E7" w:rsidR="00F11A97" w:rsidRDefault="00F11A97" w:rsidP="00F11A97">
            <w:pPr>
              <w:ind w:firstLineChars="200" w:firstLine="480"/>
              <w:rPr>
                <w:rFonts w:ascii="黑体" w:eastAsia="黑体" w:hAnsi="Times"/>
                <w:sz w:val="24"/>
                <w:szCs w:val="20"/>
              </w:rPr>
            </w:pPr>
            <w:r w:rsidRPr="00F11A97">
              <w:rPr>
                <w:rFonts w:ascii="黑体" w:eastAsia="黑体" w:hAnsi="Times" w:hint="eastAsia"/>
                <w:sz w:val="24"/>
                <w:szCs w:val="20"/>
              </w:rPr>
              <w:t>第2步：计算目标区域的直方图并显示</w:t>
            </w:r>
          </w:p>
          <w:p w14:paraId="5073201E" w14:textId="77777777" w:rsidR="00E8120F" w:rsidRDefault="00F11A97" w:rsidP="00F11A97">
            <w:pPr>
              <w:ind w:firstLineChars="200" w:firstLine="480"/>
              <w:rPr>
                <w:rFonts w:ascii="黑体" w:eastAsia="黑体" w:hAnsi="Times"/>
                <w:sz w:val="24"/>
                <w:szCs w:val="20"/>
              </w:rPr>
            </w:pPr>
            <w:r w:rsidRPr="00F11A97">
              <w:rPr>
                <w:rFonts w:ascii="黑体" w:eastAsia="黑体" w:hAnsi="Times" w:hint="eastAsia"/>
                <w:sz w:val="24"/>
                <w:szCs w:val="20"/>
              </w:rPr>
              <w:t>第3步：在目标区域的附近遍历，寻找与目标区域的直方图最接近的区域并移动到该区域实现追踪</w:t>
            </w:r>
          </w:p>
          <w:p w14:paraId="2418E05F" w14:textId="5D0FDF9F" w:rsidR="00F11A97" w:rsidRDefault="00F11A97" w:rsidP="00F11A97">
            <w:pPr>
              <w:ind w:firstLineChars="200" w:firstLine="480"/>
              <w:rPr>
                <w:rFonts w:ascii="黑体" w:eastAsia="黑体" w:hAnsi="Times" w:hint="eastAsia"/>
                <w:sz w:val="24"/>
                <w:szCs w:val="20"/>
              </w:rPr>
            </w:pPr>
            <w:r w:rsidRPr="00F11A97">
              <w:rPr>
                <w:rFonts w:ascii="黑体" w:eastAsia="黑体" w:hAnsi="Times" w:hint="eastAsia"/>
                <w:sz w:val="24"/>
                <w:szCs w:val="20"/>
              </w:rPr>
              <w:t>视频中的阴影对跟踪的影响很大，在晴朗的时候选定目标区域，在之后的阴影地带就很可能跟丢，而在阴影时选好区域，大部分时间里跟踪效果还可以</w:t>
            </w:r>
            <w:r>
              <w:rPr>
                <w:rFonts w:ascii="黑体" w:eastAsia="黑体" w:hAnsi="Times" w:hint="eastAsia"/>
                <w:sz w:val="24"/>
                <w:szCs w:val="20"/>
              </w:rPr>
              <w:t>。</w:t>
            </w:r>
          </w:p>
        </w:tc>
      </w:tr>
    </w:tbl>
    <w:p w14:paraId="4BB0484D" w14:textId="77777777" w:rsidR="004308FC" w:rsidRDefault="004308FC"/>
    <w:sectPr w:rsidR="004308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F0E55" w14:textId="77777777" w:rsidR="00075195" w:rsidRDefault="00075195" w:rsidP="00F44E40">
      <w:r>
        <w:separator/>
      </w:r>
    </w:p>
  </w:endnote>
  <w:endnote w:type="continuationSeparator" w:id="0">
    <w:p w14:paraId="54B2E5E5" w14:textId="77777777" w:rsidR="00075195" w:rsidRDefault="00075195" w:rsidP="00F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8D7A2C" w14:textId="77777777" w:rsidR="00075195" w:rsidRDefault="00075195" w:rsidP="00F44E40">
      <w:r>
        <w:separator/>
      </w:r>
    </w:p>
  </w:footnote>
  <w:footnote w:type="continuationSeparator" w:id="0">
    <w:p w14:paraId="5A27157E" w14:textId="77777777" w:rsidR="00075195" w:rsidRDefault="00075195" w:rsidP="00F44E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7AC"/>
    <w:rsid w:val="000548A7"/>
    <w:rsid w:val="00075195"/>
    <w:rsid w:val="000D58B4"/>
    <w:rsid w:val="0013132C"/>
    <w:rsid w:val="00167795"/>
    <w:rsid w:val="00175C1E"/>
    <w:rsid w:val="001A372F"/>
    <w:rsid w:val="001C33BC"/>
    <w:rsid w:val="002020C6"/>
    <w:rsid w:val="002C3DAD"/>
    <w:rsid w:val="00375EFB"/>
    <w:rsid w:val="004308FC"/>
    <w:rsid w:val="005454B9"/>
    <w:rsid w:val="0059201A"/>
    <w:rsid w:val="005E0CA8"/>
    <w:rsid w:val="005F4522"/>
    <w:rsid w:val="00622D2A"/>
    <w:rsid w:val="0069353A"/>
    <w:rsid w:val="007B3180"/>
    <w:rsid w:val="00815C8B"/>
    <w:rsid w:val="00834B37"/>
    <w:rsid w:val="00854C1B"/>
    <w:rsid w:val="008A2A87"/>
    <w:rsid w:val="00921535"/>
    <w:rsid w:val="0098427F"/>
    <w:rsid w:val="009A2F0D"/>
    <w:rsid w:val="00A17806"/>
    <w:rsid w:val="00A65521"/>
    <w:rsid w:val="00AA468D"/>
    <w:rsid w:val="00AF1E27"/>
    <w:rsid w:val="00B16F18"/>
    <w:rsid w:val="00B376AB"/>
    <w:rsid w:val="00BC00A9"/>
    <w:rsid w:val="00CA61EE"/>
    <w:rsid w:val="00CB4F0A"/>
    <w:rsid w:val="00CE1EC4"/>
    <w:rsid w:val="00D647AC"/>
    <w:rsid w:val="00D951C8"/>
    <w:rsid w:val="00DF15B3"/>
    <w:rsid w:val="00E128E5"/>
    <w:rsid w:val="00E8120F"/>
    <w:rsid w:val="00EC06EE"/>
    <w:rsid w:val="00ED52C9"/>
    <w:rsid w:val="00EF7895"/>
    <w:rsid w:val="00F07736"/>
    <w:rsid w:val="00F11A97"/>
    <w:rsid w:val="00F44E40"/>
    <w:rsid w:val="00F75E71"/>
    <w:rsid w:val="00F95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4402C"/>
  <w15:chartTrackingRefBased/>
  <w15:docId w15:val="{A4A167AB-34B0-4529-83C9-67459F931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4E40"/>
    <w:pPr>
      <w:widowControl w:val="0"/>
      <w:jc w:val="both"/>
    </w:pPr>
    <w:rPr>
      <w:rFonts w:ascii="Calibri" w:eastAsia="宋体" w:hAnsi="Calibri" w:cs="Calibr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4E4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F44E40"/>
    <w:rPr>
      <w:sz w:val="18"/>
      <w:szCs w:val="18"/>
    </w:rPr>
  </w:style>
  <w:style w:type="paragraph" w:styleId="a5">
    <w:name w:val="footer"/>
    <w:basedOn w:val="a"/>
    <w:link w:val="a6"/>
    <w:uiPriority w:val="99"/>
    <w:unhideWhenUsed/>
    <w:rsid w:val="00F44E4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44E4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6</Pages>
  <Words>256</Words>
  <Characters>1464</Characters>
  <Application>Microsoft Office Word</Application>
  <DocSecurity>0</DocSecurity>
  <Lines>12</Lines>
  <Paragraphs>3</Paragraphs>
  <ScaleCrop>false</ScaleCrop>
  <Company/>
  <LinksUpToDate>false</LinksUpToDate>
  <CharactersWithSpaces>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zf</dc:creator>
  <cp:keywords/>
  <dc:description/>
  <cp:lastModifiedBy>李 云龙</cp:lastModifiedBy>
  <cp:revision>28</cp:revision>
  <dcterms:created xsi:type="dcterms:W3CDTF">2015-12-07T09:03:00Z</dcterms:created>
  <dcterms:modified xsi:type="dcterms:W3CDTF">2020-10-25T06:37:00Z</dcterms:modified>
</cp:coreProperties>
</file>