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840"/>
        <w:jc w:val="center"/>
      </w:pPr>
      <w:r>
        <w:rPr>
          <w:rFonts w:ascii="Aptos Display" w:hAnsi="Aptos Display" w:eastAsia="Microsoft YaHei"/>
          <w:b/>
          <w:color w:val="000000"/>
          <w:sz w:val="56"/>
        </w:rPr>
        <w:t>ESP32 S3 超低功耗无线环境监测节点</w:t>
        <w:br/>
      </w:r>
      <w:r>
        <w:rPr>
          <w:rFonts w:ascii="Aptos Display" w:hAnsi="Aptos Display" w:eastAsia="Microsoft YaHei"/>
          <w:b/>
          <w:color w:val="000000"/>
          <w:sz w:val="56"/>
        </w:rPr>
        <w:t>项目搭建方案</w:t>
      </w:r>
    </w:p>
    <w:p>
      <w:pPr>
        <w:widowControl/>
        <w:spacing w:after="600"/>
        <w:jc w:val="center"/>
      </w:pPr>
      <w:r>
        <w:rPr>
          <w:rFonts w:ascii="Aptos" w:hAnsi="Aptos" w:eastAsia="Microsoft YaHei"/>
          <w:color w:val="555555"/>
          <w:sz w:val="30"/>
        </w:rPr>
        <w:t>基于现有开发板和 DHT11 的低预算实现手册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Microsoft YaHei"/>
                <w:b/>
                <w:color w:val="555555"/>
                <w:sz w:val="21"/>
              </w:rPr>
              <w:t>现有硬件</w:t>
            </w:r>
          </w:p>
        </w:tc>
        <w:tc>
          <w:tcPr>
            <w:tcW w:type="dxa" w:w="68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000000"/>
                <w:sz w:val="21"/>
              </w:rPr>
              <w:t>ESP32 S3 开发板  DHT11 温湿度传感器</w:t>
            </w:r>
          </w:p>
        </w:tc>
      </w:tr>
      <w:t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Microsoft YaHei"/>
                <w:b/>
                <w:color w:val="555555"/>
                <w:sz w:val="21"/>
              </w:rPr>
              <w:t>推荐首版</w:t>
            </w:r>
          </w:p>
        </w:tc>
        <w:tc>
          <w:tcPr>
            <w:tcW w:type="dxa" w:w="68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000000"/>
                <w:sz w:val="21"/>
              </w:rPr>
              <w:t>每十分钟采样  Wi Fi 连接 MQTT  上报后深度睡眠</w:t>
            </w:r>
          </w:p>
        </w:tc>
      </w:tr>
      <w:t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Microsoft YaHei"/>
                <w:b/>
                <w:color w:val="555555"/>
                <w:sz w:val="21"/>
              </w:rPr>
              <w:t>预算目标</w:t>
            </w:r>
          </w:p>
        </w:tc>
        <w:tc>
          <w:tcPr>
            <w:tcW w:type="dxa" w:w="68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000000"/>
                <w:sz w:val="21"/>
              </w:rPr>
              <w:t>验证版几乎零新增成本  电池版约 30 至 60 元</w:t>
            </w:r>
          </w:p>
        </w:tc>
      </w:tr>
      <w:t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Microsoft YaHei"/>
                <w:b/>
                <w:color w:val="555555"/>
                <w:sz w:val="21"/>
              </w:rPr>
              <w:t>文档版本</w:t>
            </w:r>
          </w:p>
        </w:tc>
        <w:tc>
          <w:tcPr>
            <w:tcW w:type="dxa" w:w="68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000000"/>
                <w:sz w:val="21"/>
              </w:rPr>
              <w:t>1.0</w:t>
            </w:r>
          </w:p>
        </w:tc>
      </w:tr>
      <w:t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Microsoft YaHei"/>
                <w:b/>
                <w:color w:val="555555"/>
                <w:sz w:val="21"/>
              </w:rPr>
              <w:t>编制日期</w:t>
            </w:r>
          </w:p>
        </w:tc>
        <w:tc>
          <w:tcPr>
            <w:tcW w:type="dxa" w:w="68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000000"/>
                <w:sz w:val="21"/>
              </w:rPr>
              <w:t>2026 年 10 月 5 日</w:t>
            </w:r>
          </w:p>
        </w:tc>
      </w:tr>
    </w:tbl>
    <w:p>
      <w:pPr>
        <w:widowControl/>
        <w:spacing w:before="1300"/>
        <w:jc w:val="center"/>
      </w:pPr>
      <w:r>
        <w:rPr>
          <w:rFonts w:ascii="Aptos" w:hAnsi="Aptos" w:eastAsia="Microsoft YaHei"/>
          <w:color w:val="555555"/>
          <w:sz w:val="21"/>
        </w:rPr>
        <w:t>适用场景  室内房间  仓储  实验室  机柜周边  温湿度趋势记录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方案结论</w:t>
      </w:r>
    </w:p>
    <w:p>
      <w:pPr>
        <w:widowControl/>
      </w:pPr>
      <w:r>
        <w:rPr>
          <w:rFonts w:ascii="Aptos" w:hAnsi="Aptos" w:eastAsia="Microsoft YaHei"/>
          <w:color w:val="000000"/>
        </w:rPr>
        <w:t>建议先用现有开发板和 DHT11 完成采样  上报  深度睡眠闭环，再增加电池和低静态电流电源。单节点首版采用 Wi Fi 加 MQTT，部署简单，不需要再买一块 ESP32 作为网关。采样周期设为十分钟，网络连接与发布均设置超时，任何失败都必须进入深度睡眠。</w:t>
      </w:r>
    </w:p>
    <w:p>
      <w:pPr>
        <w:widowControl/>
      </w:pPr>
      <w:r>
        <w:rPr>
          <w:rFonts w:ascii="Aptos" w:hAnsi="Aptos" w:eastAsia="Microsoft YaHei"/>
          <w:b/>
          <w:color w:val="000000"/>
        </w:rPr>
        <w:t>普通 ESP32 S3 开发板不能直接代表芯片的最低功耗。</w:t>
      </w:r>
      <w:r>
        <w:rPr>
          <w:rFonts w:ascii="Aptos" w:hAnsi="Aptos" w:eastAsia="Microsoft YaHei"/>
          <w:color w:val="000000"/>
        </w:rPr>
        <w:t>板载电源指示灯  USB 转串口芯片  RGB 灯和稳压器可能让休眠电流停留在毫安级。开发板适合验证功能；若目标是数月续航，需要关闭或移除板载常耗电器件，或者在第二阶段使用精简模组板和定制载板。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296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232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240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新增器件</w:t>
            </w:r>
          </w:p>
        </w:tc>
        <w:tc>
          <w:tcPr>
            <w:tcW w:type="dxa" w:w="1440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预计新增成本</w:t>
            </w:r>
          </w:p>
        </w:tc>
        <w:tc>
          <w:tcPr>
            <w:tcW w:type="dxa" w:w="2232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完成标志</w:t>
            </w:r>
          </w:p>
        </w:tc>
      </w:tr>
      <w:t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第一阶段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跑通温湿度采样和无线传输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杜邦线和上拉电阻  若手头已有则无需购买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0 至 10 元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电脑能持续收到带时间戳的数据</w:t>
            </w:r>
          </w:p>
        </w:tc>
      </w:tr>
      <w:tr>
        <w:tc>
          <w:tcPr>
            <w:tcW w:type="dxa" w:w="129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第二阶段</w:t>
            </w:r>
          </w:p>
        </w:tc>
        <w:tc>
          <w:tcPr>
            <w:tcW w:type="dxa" w:w="223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实现独立电池供电和定时深睡</w:t>
            </w:r>
          </w:p>
        </w:tc>
        <w:tc>
          <w:tcPr>
            <w:tcW w:type="dxa" w:w="3240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保护电芯  充电板  3.3 V 稳压  储能电容  外壳</w:t>
            </w:r>
          </w:p>
        </w:tc>
        <w:tc>
          <w:tcPr>
            <w:tcW w:type="dxa" w:w="1440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约 30 至 60 元</w:t>
            </w:r>
          </w:p>
        </w:tc>
        <w:tc>
          <w:tcPr>
            <w:tcW w:type="dxa" w:w="223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断开 USB 后连续工作七天</w:t>
            </w:r>
          </w:p>
        </w:tc>
      </w:tr>
      <w:t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第三阶段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提高精度或增加光照气压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SHT30 或 BME280  BH1750 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每项约 5 至 25 元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新增字段进入同一数据链路</w:t>
            </w:r>
          </w:p>
        </w:tc>
      </w:tr>
      <w:tr>
        <w:tc>
          <w:tcPr>
            <w:tcW w:type="dxa" w:w="129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第四阶段</w:t>
            </w:r>
          </w:p>
        </w:tc>
        <w:tc>
          <w:tcPr>
            <w:tcW w:type="dxa" w:w="223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数月续航或多节点组网</w:t>
            </w:r>
          </w:p>
        </w:tc>
        <w:tc>
          <w:tcPr>
            <w:tcW w:type="dxa" w:w="3240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低功耗载板或第二块 ESP32 网关</w:t>
            </w:r>
          </w:p>
        </w:tc>
        <w:tc>
          <w:tcPr>
            <w:tcW w:type="dxa" w:w="1440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按规模决定</w:t>
            </w:r>
          </w:p>
        </w:tc>
        <w:tc>
          <w:tcPr>
            <w:tcW w:type="dxa" w:w="223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休眠电流低于 100 微安或节点采用 ESP NOW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文档导航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第 1 章明确功能目标  环境假设和验收边界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第 2 章给出总体架构和通信方案选择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第 3 章列出器件清单  接线和电源方案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第 4 章说明超低功耗策略和续航估算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第 5 章定义数据格式  MQTT 主题和安全要求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第 6 章给出固件流程  开发环境和完整示例代码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第 7 至 10 章覆盖平台搭建  调试验收  风险和升级路线</w:t>
      </w:r>
    </w:p>
    <w:p>
      <w:pPr>
        <w:pStyle w:val="Heading2"/>
        <w:widowControl/>
      </w:pPr>
      <w:r>
        <w:t>开始前的三个判断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如果节点附近有稳定 Wi Fi，首版直接连接 MQTT 最省钱。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如果后续会有多个电池节点，改用 ESP NOW 将数据发给常供电网关更合适。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如果要求一年以上续航，现成开发板通常不够，需要低静态电流硬件或定制 PCB。</w:t>
      </w:r>
    </w:p>
    <w:p>
      <w:pPr>
        <w:pStyle w:val="Heading1"/>
        <w:widowControl/>
      </w:pPr>
      <w:r>
        <w:t>1 项目目标和设计边界</w:t>
      </w:r>
    </w:p>
    <w:p>
      <w:pPr>
        <w:pStyle w:val="Heading2"/>
        <w:widowControl/>
      </w:pPr>
      <w:r>
        <w:t>1 1 首版功能目标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672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首版要求</w:t>
            </w:r>
          </w:p>
        </w:tc>
        <w:tc>
          <w:tcPr>
            <w:tcW w:type="dxa" w:w="5184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温度采集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0 至 50 摄氏度范围内周期读取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DHT11 典型精度约正负 2 摄氏度  不适合精密计量</w:t>
            </w:r>
          </w:p>
        </w:tc>
      </w:tr>
      <w:tr>
        <w:tc>
          <w:tcPr>
            <w:tcW w:type="dxa" w:w="1584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湿度采集</w:t>
            </w:r>
          </w:p>
        </w:tc>
        <w:tc>
          <w:tcPr>
            <w:tcW w:type="dxa" w:w="367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20 至 90 百分比相对湿度范围内周期读取</w:t>
            </w:r>
          </w:p>
        </w:tc>
        <w:tc>
          <w:tcPr>
            <w:tcW w:type="dxa" w:w="5184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DHT11 典型精度约正负 5 百分点  高湿和凝露环境需谨慎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无线传输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每十分钟通过 MQTT 上报一次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允许在网络不可用时跳过本次发送  下一周期重试</w:t>
            </w:r>
          </w:p>
        </w:tc>
      </w:tr>
      <w:tr>
        <w:tc>
          <w:tcPr>
            <w:tcW w:type="dxa" w:w="1584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电池工作</w:t>
            </w:r>
          </w:p>
        </w:tc>
        <w:tc>
          <w:tcPr>
            <w:tcW w:type="dxa" w:w="367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断开 USB 后自动运行</w:t>
            </w:r>
          </w:p>
        </w:tc>
        <w:tc>
          <w:tcPr>
            <w:tcW w:type="dxa" w:w="5184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使用保护电芯  充电时遵守锂电池安全要求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低功耗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绝大多数时间处于深度睡眠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不保持 Wi Fi 长连接  唤醒后完成任务即睡眠</w:t>
            </w:r>
          </w:p>
        </w:tc>
      </w:tr>
      <w:tr>
        <w:tc>
          <w:tcPr>
            <w:tcW w:type="dxa" w:w="1584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可维护性</w:t>
            </w:r>
          </w:p>
        </w:tc>
        <w:tc>
          <w:tcPr>
            <w:tcW w:type="dxa" w:w="367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参数集中配置  串口可诊断</w:t>
            </w:r>
          </w:p>
        </w:tc>
        <w:tc>
          <w:tcPr>
            <w:tcW w:type="dxa" w:w="5184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Wi Fi 密码不写入公开代码仓库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可扩展性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预留 I2C 和一个告警输入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后续可接光照  气压  更高精度温湿度传感器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 2 设计假设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默认部署在室内或有遮蔽的半室外位置，不直接淋雨，不处于凝露和腐蚀性气体环境。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默认附近存在可用的 2.4 GHz Wi Fi，并可在同一局域网内运行 MQTT 服务。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默认先做一个节点。多节点时再评估 ESP NOW 网关，不在首版增加不必要硬件。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温湿度用于趋势监测和普通环境告警，不用于医疗  计量  食品安全或安全联锁。</w:t>
      </w:r>
    </w:p>
    <w:p>
      <w:pPr>
        <w:pStyle w:val="Heading2"/>
        <w:widowControl/>
      </w:pPr>
      <w:r>
        <w:t>1 3 建议验收指标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672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建议指标</w:t>
            </w:r>
          </w:p>
        </w:tc>
        <w:tc>
          <w:tcPr>
            <w:tcW w:type="dxa" w:w="5040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验证方法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采样成功率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常温稳定环境下至少 99 百分比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连续运行 24 小时  统计有效帧</w:t>
            </w:r>
          </w:p>
        </w:tc>
      </w:tr>
      <w:tr>
        <w:tc>
          <w:tcPr>
            <w:tcW w:type="dxa" w:w="172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上报成功率</w:t>
            </w:r>
          </w:p>
        </w:tc>
        <w:tc>
          <w:tcPr>
            <w:tcW w:type="dxa" w:w="367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Wi Fi 正常时至少 98 百分比</w:t>
            </w:r>
          </w:p>
        </w:tc>
        <w:tc>
          <w:tcPr>
            <w:tcW w:type="dxa" w:w="5040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MQTT 服务端按消息序号检查缺失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故障恢复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断网恢复后无需人工复位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关闭路由器十分钟后重新开启</w:t>
            </w:r>
          </w:p>
        </w:tc>
      </w:tr>
      <w:tr>
        <w:tc>
          <w:tcPr>
            <w:tcW w:type="dxa" w:w="172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周期误差</w:t>
            </w:r>
          </w:p>
        </w:tc>
        <w:tc>
          <w:tcPr>
            <w:tcW w:type="dxa" w:w="367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十分钟周期允许正负十秒</w:t>
            </w:r>
          </w:p>
        </w:tc>
        <w:tc>
          <w:tcPr>
            <w:tcW w:type="dxa" w:w="5040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比较服务端相邻时间戳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开发板休眠电流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优先低于 5 毫安  以实测为准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在电池正极串联电流表测量</w:t>
            </w:r>
          </w:p>
        </w:tc>
      </w:tr>
      <w:tr>
        <w:tc>
          <w:tcPr>
            <w:tcW w:type="dxa" w:w="172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优化硬件休眠电流</w:t>
            </w:r>
          </w:p>
        </w:tc>
        <w:tc>
          <w:tcPr>
            <w:tcW w:type="dxa" w:w="367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目标低于 100 微安  理想 20 至 50 微安</w:t>
            </w:r>
          </w:p>
        </w:tc>
        <w:tc>
          <w:tcPr>
            <w:tcW w:type="dxa" w:w="5040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关闭板载 LED 和 USB 转串口后复测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2 系统架构和通信选择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63640" cy="31318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31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  <w:jc w:val="center"/>
      </w:pPr>
      <w:r>
        <w:rPr>
          <w:rFonts w:ascii="Aptos" w:hAnsi="Aptos" w:eastAsia="Microsoft YaHei"/>
          <w:color w:val="555555"/>
          <w:sz w:val="18"/>
        </w:rPr>
        <w:t>图 1  节点总体架构</w:t>
      </w:r>
    </w:p>
    <w:p>
      <w:pPr>
        <w:pStyle w:val="Heading2"/>
        <w:widowControl/>
      </w:pPr>
      <w:r>
        <w:t>2 1 工作周期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RTC 定时器唤醒 ESP32 S3。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GPIO 给 DHT11 上电并等待传感器稳定。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读取温湿度两次，优先采用第二次有效值，并执行范围检查。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连接 Wi Fi 和 MQTT，发布节点编号  温湿度  序号  唤醒原因和信号强度。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关闭无线和传感器电源，设置下一次定时唤醒，进入深度睡眠。</w:t>
      </w:r>
    </w:p>
    <w:p>
      <w:pPr>
        <w:pStyle w:val="Heading2"/>
        <w:widowControl/>
      </w:pPr>
      <w:r>
        <w:t>2 2 通信方式比较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656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2880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额外硬件</w:t>
            </w:r>
          </w:p>
        </w:tc>
        <w:tc>
          <w:tcPr>
            <w:tcW w:type="dxa" w:w="2088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功耗</w:t>
            </w:r>
          </w:p>
        </w:tc>
        <w:tc>
          <w:tcPr>
            <w:tcW w:type="dxa" w:w="1296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部署难度</w:t>
            </w:r>
          </w:p>
        </w:tc>
        <w:tc>
          <w:tcPr>
            <w:tcW w:type="dxa" w:w="2520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适用结论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Wi Fi 加 MQTT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无需新增网关  可用现有电脑或服务器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连接阶段较高  但每次只持续数秒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低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最适合当前单节点首版</w:t>
            </w:r>
          </w:p>
        </w:tc>
      </w:tr>
      <w:tr>
        <w:tc>
          <w:tcPr>
            <w:tcW w:type="dxa" w:w="165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ESP NOW</w:t>
            </w:r>
          </w:p>
        </w:tc>
        <w:tc>
          <w:tcPr>
            <w:tcW w:type="dxa" w:w="2880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通常需要一块常供电 ESP32 做网关</w:t>
            </w:r>
          </w:p>
        </w:tc>
        <w:tc>
          <w:tcPr>
            <w:tcW w:type="dxa" w:w="208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节点发送时间短  更适合多节点</w:t>
            </w:r>
          </w:p>
        </w:tc>
        <w:tc>
          <w:tcPr>
            <w:tcW w:type="dxa" w:w="129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中</w:t>
            </w:r>
          </w:p>
        </w:tc>
        <w:tc>
          <w:tcPr>
            <w:tcW w:type="dxa" w:w="2520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节点增加后优先考虑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BLE 广播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手机或蓝牙网关负责接收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较低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中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适合近距离巡检  不适合稳定云端上报</w:t>
            </w:r>
          </w:p>
        </w:tc>
      </w:tr>
      <w:tr>
        <w:tc>
          <w:tcPr>
            <w:tcW w:type="dxa" w:w="165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LoRa</w:t>
            </w:r>
          </w:p>
        </w:tc>
        <w:tc>
          <w:tcPr>
            <w:tcW w:type="dxa" w:w="2880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需要 LoRa 模块和网关</w:t>
            </w:r>
          </w:p>
        </w:tc>
        <w:tc>
          <w:tcPr>
            <w:tcW w:type="dxa" w:w="208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低  距离远</w:t>
            </w:r>
          </w:p>
        </w:tc>
        <w:tc>
          <w:tcPr>
            <w:tcW w:type="dxa" w:w="129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高</w:t>
            </w:r>
          </w:p>
        </w:tc>
        <w:tc>
          <w:tcPr>
            <w:tcW w:type="dxa" w:w="2520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只有远距离无 Wi Fi 场景才值得增加成本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3 硬件搭建</w:t>
      </w:r>
    </w:p>
    <w:p>
      <w:pPr>
        <w:pStyle w:val="Heading2"/>
        <w:widowControl/>
      </w:pPr>
      <w:r>
        <w:t>3 1 现有器件的最小可运行版本</w:t>
      </w:r>
    </w:p>
    <w:p>
      <w:pPr>
        <w:widowControl/>
      </w:pPr>
      <w:r>
        <w:rPr>
          <w:rFonts w:ascii="Aptos" w:hAnsi="Aptos" w:eastAsia="Microsoft YaHei"/>
          <w:color w:val="000000"/>
        </w:rPr>
        <w:t>首版只需要 ESP32 S3 开发板  DHT11  杜邦线和一只 4.7 千欧至 10 千欧上拉电阻。若 DHT11 是三针小板模块，模块上通常已经带有上拉电阻；若是裸四针传感器，需要在 VCC 与 DATA 之间加上拉电阻。</w:t>
      </w:r>
    </w:p>
    <w:p>
      <w:pPr>
        <w:widowControl/>
      </w:pPr>
      <w:r>
        <w:rPr>
          <w:rFonts w:ascii="Aptos" w:hAnsi="Aptos" w:eastAsia="Microsoft YaHei"/>
          <w:b/>
          <w:color w:val="000000"/>
        </w:rPr>
        <w:t>DHT11 建议使用 3.3 V 供电。</w:t>
      </w:r>
      <w:r>
        <w:rPr>
          <w:rFonts w:ascii="Aptos" w:hAnsi="Aptos" w:eastAsia="Microsoft YaHei"/>
          <w:color w:val="000000"/>
        </w:rPr>
        <w:t>部分模块在 VCC 接 5 V 时会把 DATA 上拉到 5 V，而 ESP32 S3 的 GPIO 不是 5 V 容忍输入，因此不要为了方便把这类模块直接接到 5 V。</w:t>
      </w:r>
    </w:p>
    <w:p>
      <w:pPr>
        <w:pStyle w:val="Heading2"/>
        <w:widowControl/>
      </w:pPr>
      <w:r>
        <w:t>3 2 推荐引脚和接线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DHT11 端子</w:t>
            </w:r>
          </w:p>
        </w:tc>
        <w:tc>
          <w:tcPr>
            <w:tcW w:type="dxa" w:w="2448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ESP32 S3 连接</w:t>
            </w:r>
          </w:p>
        </w:tc>
        <w:tc>
          <w:tcPr>
            <w:tcW w:type="dxa" w:w="6192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VCC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GPIO5 或 3V3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首版调试可接 3V3  低功耗版接 GPIO5 由固件控制供电</w:t>
            </w:r>
          </w:p>
        </w:tc>
      </w:tr>
      <w:tr>
        <w:tc>
          <w:tcPr>
            <w:tcW w:type="dxa" w:w="172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DATA</w:t>
            </w:r>
          </w:p>
        </w:tc>
        <w:tc>
          <w:tcPr>
            <w:tcW w:type="dxa" w:w="244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GPIO4</w:t>
            </w:r>
          </w:p>
        </w:tc>
        <w:tc>
          <w:tcPr>
            <w:tcW w:type="dxa" w:w="619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GPIO4 避开常用启动绑带脚和原生 USB 引脚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GND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GND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所有电源和信号必须共地</w:t>
            </w:r>
          </w:p>
        </w:tc>
      </w:tr>
      <w:tr>
        <w:tc>
          <w:tcPr>
            <w:tcW w:type="dxa" w:w="172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上拉电阻</w:t>
            </w:r>
          </w:p>
        </w:tc>
        <w:tc>
          <w:tcPr>
            <w:tcW w:type="dxa" w:w="244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VCC 与 DATA 之间 4.7 千欧至 10 千欧</w:t>
            </w:r>
          </w:p>
        </w:tc>
        <w:tc>
          <w:tcPr>
            <w:tcW w:type="dxa" w:w="619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三针模块通常自带  裸传感器必须添加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Aptos" w:hAnsi="Aptos" w:eastAsia="Microsoft YaHei"/>
          <w:color w:val="000000"/>
        </w:rPr>
        <w:t>如果你的开发板已经把 GPIO4 或 GPIO5 用于显示屏  PSRAM  摄像头或板载外设，可换成其他普通 GPIO。避免使用 GPIO0  GPIO3  GPIO45  GPIO46 等启动相关引脚，并谨慎使用 GPIO19 和 GPIO20 以免影响原生 USB。具体引脚仍应以手头开发板原理图为准。</w:t>
      </w:r>
    </w:p>
    <w:p>
      <w:pPr>
        <w:pStyle w:val="Heading2"/>
        <w:widowControl/>
      </w:pPr>
      <w:r>
        <w:t>3 3 低预算器件清单</w:t>
      </w:r>
    </w:p>
    <w:p>
      <w:pPr>
        <w:widowControl/>
      </w:pPr>
      <w:r>
        <w:rPr>
          <w:rFonts w:ascii="Aptos" w:hAnsi="Aptos" w:eastAsia="Microsoft YaHei"/>
          <w:color w:val="000000"/>
        </w:rPr>
        <w:t>价格为 2026 年常见国内零售小批量估算，不含运费。不同店铺和模块质量差异较大，选择时优先看芯片型号  保护功能和实测静态电流。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728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器件</w:t>
            </w:r>
          </w:p>
        </w:tc>
        <w:tc>
          <w:tcPr>
            <w:tcW w:type="dxa" w:w="3096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建议规格</w:t>
            </w:r>
          </w:p>
        </w:tc>
        <w:tc>
          <w:tcPr>
            <w:tcW w:type="dxa" w:w="792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368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估算单价</w:t>
            </w:r>
          </w:p>
        </w:tc>
        <w:tc>
          <w:tcPr>
            <w:tcW w:type="dxa" w:w="3456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必要性和选择理由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杜邦线和面包板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公对母杜邦线  小面包板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1 套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5 至 12 元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调试必需  若已有可不买</w:t>
            </w:r>
          </w:p>
        </w:tc>
      </w:tr>
      <w:tr>
        <w:tc>
          <w:tcPr>
            <w:tcW w:type="dxa" w:w="172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上拉电阻</w:t>
            </w:r>
          </w:p>
        </w:tc>
        <w:tc>
          <w:tcPr>
            <w:tcW w:type="dxa" w:w="309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4.7 千欧或 10 千欧</w:t>
            </w:r>
          </w:p>
        </w:tc>
        <w:tc>
          <w:tcPr>
            <w:tcW w:type="dxa" w:w="79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1</w:t>
            </w:r>
          </w:p>
        </w:tc>
        <w:tc>
          <w:tcPr>
            <w:tcW w:type="dxa" w:w="136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低于 1 元</w:t>
            </w:r>
          </w:p>
        </w:tc>
        <w:tc>
          <w:tcPr>
            <w:tcW w:type="dxa" w:w="345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仅裸 DHT11 必需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18650 保护电芯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正规品牌  自带保护板  约 2500 至 3200 mAh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1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12 至 25 元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避免使用来源不明的拆机电芯</w:t>
            </w:r>
          </w:p>
        </w:tc>
      </w:tr>
      <w:tr>
        <w:tc>
          <w:tcPr>
            <w:tcW w:type="dxa" w:w="172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电池盒和开关</w:t>
            </w:r>
          </w:p>
        </w:tc>
        <w:tc>
          <w:tcPr>
            <w:tcW w:type="dxa" w:w="309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单节 18650  带引线或开关</w:t>
            </w:r>
          </w:p>
        </w:tc>
        <w:tc>
          <w:tcPr>
            <w:tcW w:type="dxa" w:w="79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1</w:t>
            </w:r>
          </w:p>
        </w:tc>
        <w:tc>
          <w:tcPr>
            <w:tcW w:type="dxa" w:w="136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2 至 6 元</w:t>
            </w:r>
          </w:p>
        </w:tc>
        <w:tc>
          <w:tcPr>
            <w:tcW w:type="dxa" w:w="345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便于断电和充电维护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充电模块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TP4056 Type C  带过充过放保护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1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2 至 5 元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低预算方案  建议关机充电</w:t>
            </w:r>
          </w:p>
        </w:tc>
      </w:tr>
      <w:tr>
        <w:tc>
          <w:tcPr>
            <w:tcW w:type="dxa" w:w="172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3.3 V 稳压</w:t>
            </w:r>
          </w:p>
        </w:tc>
        <w:tc>
          <w:tcPr>
            <w:tcW w:type="dxa" w:w="309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HT7833 或同级低静态电流  峰值能力至少 300 mA</w:t>
            </w:r>
          </w:p>
        </w:tc>
        <w:tc>
          <w:tcPr>
            <w:tcW w:type="dxa" w:w="79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1</w:t>
            </w:r>
          </w:p>
        </w:tc>
        <w:tc>
          <w:tcPr>
            <w:tcW w:type="dxa" w:w="136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3 至 8 元</w:t>
            </w:r>
          </w:p>
        </w:tc>
        <w:tc>
          <w:tcPr>
            <w:tcW w:type="dxa" w:w="345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从单节锂电池给 3V3 引脚供电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储能和去耦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470 微法加 10 微法加 0.1 微法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1 套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1 至 3 元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缓冲 Wi Fi 发射电流脉冲</w:t>
            </w:r>
          </w:p>
        </w:tc>
      </w:tr>
      <w:tr>
        <w:tc>
          <w:tcPr>
            <w:tcW w:type="dxa" w:w="172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透气外壳</w:t>
            </w:r>
          </w:p>
        </w:tc>
        <w:tc>
          <w:tcPr>
            <w:tcW w:type="dxa" w:w="309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带百叶孔或防虫网  传感器与主板留间距</w:t>
            </w:r>
          </w:p>
        </w:tc>
        <w:tc>
          <w:tcPr>
            <w:tcW w:type="dxa" w:w="79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1</w:t>
            </w:r>
          </w:p>
        </w:tc>
        <w:tc>
          <w:tcPr>
            <w:tcW w:type="dxa" w:w="136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6 至 15 元</w:t>
            </w:r>
          </w:p>
        </w:tc>
        <w:tc>
          <w:tcPr>
            <w:tcW w:type="dxa" w:w="345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改善通风并减少主板发热影响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3 4 电源连接建议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功能验证阶段直接用 USB 供电，不接锂电池。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电池阶段让 18650 保护电芯依次连接充电保护板  3.3 V 稳压和开发板 3V3 引脚。稳压输出旁并联 470 微法和 0.1 微法电容。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从 3V3 引脚供电时不要同时连接 USB。若必须调试，先确认开发板电源路径没有反向灌电风险，最稳妥的方法是先断开外部电池。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TP4056 不是完整的负载分配芯片。低预算版本建议节点关机充电；需要边充边用时，换成带电源路径管理的充电模块。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DHT11 电流很小，原型中可由 GPIO5 直接供电。后续增加多个传感器时，应改用 P 沟道 MOSFET 或专用负载开关统一控制。</w:t>
      </w:r>
    </w:p>
    <w:p>
      <w:pPr>
        <w:pStyle w:val="Heading2"/>
        <w:widowControl/>
      </w:pPr>
      <w:r>
        <w:t>3 5 可选传感器扩展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872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088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推荐器件</w:t>
            </w:r>
          </w:p>
        </w:tc>
        <w:tc>
          <w:tcPr>
            <w:tcW w:type="dxa" w:w="1296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估算成本</w:t>
            </w:r>
          </w:p>
        </w:tc>
        <w:tc>
          <w:tcPr>
            <w:tcW w:type="dxa" w:w="1152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功耗影响</w:t>
            </w:r>
          </w:p>
        </w:tc>
        <w:tc>
          <w:tcPr>
            <w:tcW w:type="dxa" w:w="4032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更高精度温湿度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SHT30 或 SHT31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12 至 30 元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低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优先替换 DHT11  接口改为 I2C</w:t>
            </w:r>
          </w:p>
        </w:tc>
      </w:tr>
      <w:tr>
        <w:tc>
          <w:tcPr>
            <w:tcW w:type="dxa" w:w="187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温湿度和气压</w:t>
            </w:r>
          </w:p>
        </w:tc>
        <w:tc>
          <w:tcPr>
            <w:tcW w:type="dxa" w:w="208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BME280</w:t>
            </w:r>
          </w:p>
        </w:tc>
        <w:tc>
          <w:tcPr>
            <w:tcW w:type="dxa" w:w="129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15 至 35 元</w:t>
            </w:r>
          </w:p>
        </w:tc>
        <w:tc>
          <w:tcPr>
            <w:tcW w:type="dxa" w:w="115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低</w:t>
            </w:r>
          </w:p>
        </w:tc>
        <w:tc>
          <w:tcPr>
            <w:tcW w:type="dxa" w:w="403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注意市场上有把 BMP280 当 BME280 销售的模块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仅气压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BMP280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5 至 12 元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低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适合高度和天气趋势  不测湿度</w:t>
            </w:r>
          </w:p>
        </w:tc>
      </w:tr>
      <w:tr>
        <w:tc>
          <w:tcPr>
            <w:tcW w:type="dxa" w:w="187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环境光</w:t>
            </w:r>
          </w:p>
        </w:tc>
        <w:tc>
          <w:tcPr>
            <w:tcW w:type="dxa" w:w="208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BH1750</w:t>
            </w:r>
          </w:p>
        </w:tc>
        <w:tc>
          <w:tcPr>
            <w:tcW w:type="dxa" w:w="129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5 至 10 元</w:t>
            </w:r>
          </w:p>
        </w:tc>
        <w:tc>
          <w:tcPr>
            <w:tcW w:type="dxa" w:w="115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低</w:t>
            </w:r>
          </w:p>
        </w:tc>
        <w:tc>
          <w:tcPr>
            <w:tcW w:type="dxa" w:w="403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只在采样时上电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室外探头温度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防水 DS18B20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6 至 15 元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低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适合与箱内湿度分开测量</w:t>
            </w:r>
          </w:p>
        </w:tc>
      </w:tr>
      <w:tr>
        <w:tc>
          <w:tcPr>
            <w:tcW w:type="dxa" w:w="187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颗粒物</w:t>
            </w:r>
          </w:p>
        </w:tc>
        <w:tc>
          <w:tcPr>
            <w:tcW w:type="dxa" w:w="208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PMS5003 等</w:t>
            </w:r>
          </w:p>
        </w:tc>
        <w:tc>
          <w:tcPr>
            <w:tcW w:type="dxa" w:w="129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60 元以上</w:t>
            </w:r>
          </w:p>
        </w:tc>
        <w:tc>
          <w:tcPr>
            <w:tcW w:type="dxa" w:w="115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高</w:t>
            </w:r>
          </w:p>
        </w:tc>
        <w:tc>
          <w:tcPr>
            <w:tcW w:type="dxa" w:w="403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风扇和激光器耗电明显  不建议与超低功耗首版捆绑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二氧化碳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SCD40 等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150 元以上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中到高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成本高  需要重新做续航预算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4 超低功耗设计</w:t>
      </w:r>
    </w:p>
    <w:p>
      <w:pPr>
        <w:pStyle w:val="Heading2"/>
        <w:widowControl/>
      </w:pPr>
      <w:r>
        <w:t>4 1 功耗策略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以深度睡眠作为默认状态。采样  连接和发送完成后立即睡眠，不用延时循环模拟低功耗。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把采样周期从一分钟提高到十分钟，通常比细微的软件优化更有效。环境温湿度变化缓慢，十分钟足以形成趋势。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DHT11 仅在采样前上电。读取完成后把 DATA 设为输入且关闭内部上拉，再拉低传感器电源脚。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Wi Fi 连接设置十秒超时，MQTT 连接设置数秒超时。路由器故障时节点不能一直重试。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关闭板载 RGB 灯和电源指示灯。若开发板无法关闭电源灯，可先接受毫安级休眠，后续再换精简板。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减少串口打印和唤醒后的等待，发布紧凑 JSON，避免每次连接传输大量历史数据。</w:t>
      </w:r>
    </w:p>
    <w:p>
      <w:pPr>
        <w:pStyle w:val="Heading2"/>
        <w:widowControl/>
      </w:pPr>
      <w:r>
        <w:t>4 2 开发板和芯片功耗的区别</w:t>
      </w:r>
    </w:p>
    <w:p>
      <w:pPr>
        <w:widowControl/>
      </w:pPr>
      <w:r>
        <w:rPr>
          <w:rFonts w:ascii="Aptos" w:hAnsi="Aptos" w:eastAsia="Microsoft YaHei"/>
          <w:color w:val="000000"/>
        </w:rPr>
        <w:t>ESP32 S3 芯片数据手册给出的深度睡眠典型值可低至约 7 微安，但该数字不包含开发板上的 USB 转串口  指示灯  稳压器  外置 Flash 或 PSRAM 以及传感器。乐鑫也明确提醒，不建议直接用完整开发板测量模组深睡功耗，因为板上其他电路仍在耗电。</w:t>
      </w:r>
    </w:p>
    <w:p>
      <w:pPr>
        <w:widowControl/>
      </w:pPr>
      <w:r>
        <w:rPr>
          <w:rFonts w:ascii="Aptos" w:hAnsi="Aptos" w:eastAsia="Microsoft YaHei"/>
          <w:color w:val="000000"/>
        </w:rPr>
        <w:t>因此项目需要设置两个目标。第一目标是让软件按预期进入深度睡眠并把整板休眠电流压到 5 毫安以下；第二目标是在移除常耗电器件或更换低功耗载板后，把整机休眠电流压到 100 微安以下。</w:t>
      </w:r>
    </w:p>
    <w:p>
      <w:pPr>
        <w:pStyle w:val="Heading2"/>
        <w:widowControl/>
      </w:pPr>
      <w:r>
        <w:t>4 3 续航估算</w:t>
      </w:r>
    </w:p>
    <w:p>
      <w:pPr>
        <w:widowControl/>
      </w:pPr>
      <w:r>
        <w:rPr>
          <w:rFonts w:ascii="Aptos" w:hAnsi="Aptos" w:eastAsia="Microsoft YaHei"/>
          <w:color w:val="000000"/>
        </w:rPr>
        <w:t>平均电流可按一个周期内的电量加权计算。下面用每十分钟唤醒一次  每次以 120 毫安工作 4 秒  电池标称 3000 mAh 且按 70 百分比可用容量估算。实际结果受路由器距离  重试次数  温度  稳压效率和电池质量影响，必须以实测替代估算。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376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1656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休眠电流</w:t>
            </w:r>
          </w:p>
        </w:tc>
        <w:tc>
          <w:tcPr>
            <w:tcW w:type="dxa" w:w="1944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估算平均电流</w:t>
            </w:r>
          </w:p>
        </w:tc>
        <w:tc>
          <w:tcPr>
            <w:tcW w:type="dxa" w:w="1728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估算续航</w:t>
            </w:r>
          </w:p>
        </w:tc>
        <w:tc>
          <w:tcPr>
            <w:tcW w:type="dxa" w:w="2880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开发板未改硬件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2 毫安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约 2.79 毫安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约 31 天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若电源灯和 USB 芯片更耗电  续航还会缩短</w:t>
            </w:r>
          </w:p>
        </w:tc>
      </w:tr>
      <w:tr>
        <w:tc>
          <w:tcPr>
            <w:tcW w:type="dxa" w:w="237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优化后的低功耗硬件</w:t>
            </w:r>
          </w:p>
        </w:tc>
        <w:tc>
          <w:tcPr>
            <w:tcW w:type="dxa" w:w="165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20 微安</w:t>
            </w:r>
          </w:p>
        </w:tc>
        <w:tc>
          <w:tcPr>
            <w:tcW w:type="dxa" w:w="1944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约 0.82 毫安</w:t>
            </w:r>
          </w:p>
        </w:tc>
        <w:tc>
          <w:tcPr>
            <w:tcW w:type="dxa" w:w="172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约 107 天</w:t>
            </w:r>
          </w:p>
        </w:tc>
        <w:tc>
          <w:tcPr>
            <w:tcW w:type="dxa" w:w="2880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适合作为第二阶段目标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优化硬件且每三十分钟上报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20 微安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约 0.29 毫安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约 302 天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环境变化缓慢时可采用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4 4 电流测量方法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测量位置应在电池或外部电源与整机之间，不要只测 3V3 某个支路。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普通万用表的微安档可能承受不了 Wi Fi 峰值，先用毫安档确认安全，再分开测工作期和睡眠期。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推荐记录一次完整唤醒波形。没有功耗分析仪时，可分别测工作电流和睡眠电流，再用持续时间估算平均值。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如果进入睡眠后仍有数毫安，先查电源灯  RGB 灯  USB 转串口芯片  传感器供电  GPIO 上下拉冲突和稳压器静态电流。</w:t>
      </w:r>
    </w:p>
    <w:p>
      <w:pPr>
        <w:pStyle w:val="Heading1"/>
        <w:widowControl/>
      </w:pPr>
      <w:r>
        <w:t>5 数据链路和平台</w:t>
      </w:r>
    </w:p>
    <w:p>
      <w:pPr>
        <w:pStyle w:val="Heading2"/>
        <w:widowControl/>
      </w:pPr>
      <w:r>
        <w:t>5 1 MQTT 主题设计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3024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1656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2232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672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env/node01/telemetry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节点到服务器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周期数据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温度  湿度  RSSI  序号  状态</w:t>
            </w:r>
          </w:p>
        </w:tc>
      </w:tr>
      <w:tr>
        <w:tc>
          <w:tcPr>
            <w:tcW w:type="dxa" w:w="3024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env/node01/status</w:t>
            </w:r>
          </w:p>
        </w:tc>
        <w:tc>
          <w:tcPr>
            <w:tcW w:type="dxa" w:w="165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节点到服务器</w:t>
            </w:r>
          </w:p>
        </w:tc>
        <w:tc>
          <w:tcPr>
            <w:tcW w:type="dxa" w:w="223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在线和异常状态</w:t>
            </w:r>
          </w:p>
        </w:tc>
        <w:tc>
          <w:tcPr>
            <w:tcW w:type="dxa" w:w="367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启动  传感器失败  低电量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env/node01/config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服务器到节点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可选远程配置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采样周期和告警阈值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5 2 数据格式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{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"node": "node01",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"seq": 1234,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"temperature_c": 24.6,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"humidity_rh": 52.0,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"rssi_dbm": -61,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"sensor_ok": true,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"wake_reason": 4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}</w:t>
      </w:r>
    </w:p>
    <w:p>
      <w:pPr>
        <w:widowControl/>
        <w:spacing w:after="0"/>
      </w:pPr>
    </w:p>
    <w:p>
      <w:pPr>
        <w:widowControl/>
      </w:pPr>
      <w:r>
        <w:rPr>
          <w:rFonts w:ascii="Aptos" w:hAnsi="Aptos" w:eastAsia="Microsoft YaHei"/>
          <w:color w:val="000000"/>
        </w:rPr>
        <w:t>首版不强制让节点保存真实时间。MQTT 服务端收到消息时统一写入时间戳，可以省去节点每次 NTP 校时的网络开销。若后续必须记录断网期间的准确时间，再增加低功耗 RTC 或在少量周期内缓存相对时间。</w:t>
      </w:r>
    </w:p>
    <w:p>
      <w:pPr>
        <w:pStyle w:val="Heading2"/>
        <w:widowControl/>
      </w:pPr>
      <w:r>
        <w:t>5 3 零成本服务端组合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Mosquitto 作为 MQTT 服务。可以运行在现有电脑  NAS  路由器或树莓派上。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MQTT Explorer 用于调试主题和查看原始消息。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Node RED 或 Home Assistant 用于保存数据  绘制趋势和设置告警。已有家庭服务器时无需新增硬件。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如果服务暴露到互联网，必须使用独立账号  强密码  TLS 和访问控制。首版优先放在局域网内。</w:t>
      </w:r>
    </w:p>
    <w:p>
      <w:pPr>
        <w:pStyle w:val="Heading2"/>
        <w:widowControl/>
      </w:pPr>
      <w:r>
        <w:t>5 4 失败处理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故障</w:t>
            </w:r>
          </w:p>
        </w:tc>
        <w:tc>
          <w:tcPr>
            <w:tcW w:type="dxa" w:w="4464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节点动作</w:t>
            </w:r>
          </w:p>
        </w:tc>
        <w:tc>
          <w:tcPr>
            <w:tcW w:type="dxa" w:w="4176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服务端动作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DHT11 读取失败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断电后重试一次  仍失败则上报 sensor_ok 为 false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显示缺测  不用上一次值伪装新数据</w:t>
            </w:r>
          </w:p>
        </w:tc>
      </w:tr>
      <w:tr>
        <w:tc>
          <w:tcPr>
            <w:tcW w:type="dxa" w:w="1944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Wi Fi 连接超时</w:t>
            </w:r>
          </w:p>
        </w:tc>
        <w:tc>
          <w:tcPr>
            <w:tcW w:type="dxa" w:w="4464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记录失败计数并直接睡眠</w:t>
            </w:r>
          </w:p>
        </w:tc>
        <w:tc>
          <w:tcPr>
            <w:tcW w:type="dxa" w:w="417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超过两个周期无数据时告警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MQTT 发布失败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不长时间重连  下周期重试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根据序号判断缺失</w:t>
            </w:r>
          </w:p>
        </w:tc>
      </w:tr>
      <w:tr>
        <w:tc>
          <w:tcPr>
            <w:tcW w:type="dxa" w:w="1944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电池电压低</w:t>
            </w:r>
          </w:p>
        </w:tc>
        <w:tc>
          <w:tcPr>
            <w:tcW w:type="dxa" w:w="4464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增加采样周期并上报低电量  后续可实现</w:t>
            </w:r>
          </w:p>
        </w:tc>
        <w:tc>
          <w:tcPr>
            <w:tcW w:type="dxa" w:w="417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发出维护通知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程序异常复位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启动后读取复位原因  仍执行一次上报或安全睡眠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统计异常复位次数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6 固件开发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63640" cy="3479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mwar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7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rFonts w:ascii="Aptos" w:hAnsi="Aptos" w:eastAsia="Microsoft YaHei"/>
          <w:color w:val="555555"/>
          <w:sz w:val="18"/>
        </w:rPr>
        <w:t>图 2  一次唤醒周期的软件流程</w:t>
      </w:r>
    </w:p>
    <w:p>
      <w:pPr>
        <w:pStyle w:val="Heading2"/>
        <w:widowControl/>
      </w:pPr>
      <w:r>
        <w:t>6 1 Arduino 开发环境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安装 Arduino IDE 2.x 和 Espressif Systems 提供的 esp32 开发板支持包。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开发板先选择 ESP32S3 Dev Module。若手头板卡有厂商专用定义，应优先选择对应型号。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通过库管理器安装 DHT sensor library  Adafruit Unified Sensor 和 PubSubClient。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串口波特率设为 115200。首次调试先将采样周期临时改为 30 秒，功能稳定后改回 600 秒。</w:t>
      </w:r>
    </w:p>
    <w:p>
      <w:pPr>
        <w:pStyle w:val="Heading2"/>
        <w:widowControl/>
      </w:pPr>
      <w:r>
        <w:t>6 2 配置文件</w:t>
      </w:r>
    </w:p>
    <w:p>
      <w:pPr>
        <w:widowControl/>
      </w:pPr>
      <w:r>
        <w:rPr>
          <w:rFonts w:ascii="Aptos" w:hAnsi="Aptos" w:eastAsia="Microsoft YaHei"/>
          <w:color w:val="000000"/>
        </w:rPr>
        <w:t>把网络凭据单独放在 secrets.h，不把该文件上传到公开仓库。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#pragma once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#define WIFI_SSID       "你的2.4G WiFi名称"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#define WIFI_PASSWORD   "你的WiFi密码"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#define MQTT_HOST       "192.168.1.10"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#define MQTT_PORT       1883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#define MQTT_USER       "node01"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#define MQTT_PASSWORD   "为节点单独设置的密码"</w:t>
      </w:r>
    </w:p>
    <w:p>
      <w:pPr>
        <w:widowControl/>
        <w:spacing w:after="0"/>
      </w:pPr>
    </w:p>
    <w:p>
      <w:pPr>
        <w:pStyle w:val="Heading2"/>
        <w:widowControl/>
      </w:pPr>
      <w:r>
        <w:t>6 3 完整示例代码</w:t>
      </w:r>
    </w:p>
    <w:p>
      <w:pPr>
        <w:widowControl/>
      </w:pPr>
      <w:r>
        <w:rPr>
          <w:rFonts w:ascii="Aptos" w:hAnsi="Aptos" w:eastAsia="Microsoft YaHei"/>
          <w:color w:val="000000"/>
        </w:rPr>
        <w:t>下面代码按十分钟周期运行，使用 GPIO5 给 DHT11 供电，GPIO4 读取数据。它设置了 Wi Fi 和 MQTT 超时，即使网络不可用也会进入深度睡眠。不同开发板的板载 LED 和 USB 配置可能不同，烧录前先核对引脚。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#include &lt;Arduino.h&gt;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#include &lt;WiFi.h&gt;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#include &lt;PubSubClient.h&gt;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#include &lt;DHT.h&gt;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#include "esp_sleep.h"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#include "secrets.h"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constexpr gpio_num_t DHT_DATA_PIN = GPIO_NUM_4;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constexpr gpio_num_t DHT_POWER_PIN = GPIO_NUM_5;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constexpr uint32_t SLEEP_SECONDS = 600;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constexpr uint32_t WIFI_TIMEOUT_MS = 10000;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constexpr uint32_t MQTT_TIMEOUT_MS = 4000;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constexpr char NODE_ID[] = "node01";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constexpr char TELEMETRY_TOPIC[] = "env/node01/telemetry";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DHT dht(static_cast&lt;uint8_t&gt;(DHT_DATA_PIN), DHT11);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WiFiClient net;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PubSubClient mqtt(net);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RTC_DATA_ATTR uint32_t sequence_number = 0;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RTC_DATA_ATTR uint32_t publish_failures = 0;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void powerSensor(bool on) {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if (on) {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pinMode(DHT_POWER_PIN, OUTPUT);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digitalWrite(DHT_POWER_PIN, HIGH);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delay(1200);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} else {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pinMode(DHT_DATA_PIN, INPUT);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digitalWrite(DHT_POWER_PIN, LOW);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pinMode(DHT_POWER_PIN, OUTPUT);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}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}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bool connectWiFi() {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WiFi.persistent(false);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WiFi.mode(WIFI_STA);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WiFi.begin(WIFI_SSID, WIFI_PASSWORD);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const uint32_t started = millis();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while (WiFi.status() != WL_CONNECTED &amp;&amp;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     millis() - started &lt; WIFI_TIMEOUT_MS) {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delay(100);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}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return WiFi.status() == WL_CONNECTED;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}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bool connectMqtt() {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mqtt.setServer(MQTT_HOST, MQTT_PORT);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mqtt.setBufferSize(384);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mqtt.setSocketTimeout(3);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const uint32_t started = millis();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while (!mqtt.connected() &amp;&amp; millis() - started &lt; MQTT_TIMEOUT_MS) {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String client_id = String(NODE_ID) + "-" +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                   String(static_cast&lt;uint32_t&gt;(ESP.getEfuseMac()), HEX);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if (mqtt.connect(client_id.c_str(), MQTT_USER, MQTT_PASSWORD)) {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  return true;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}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delay(250);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}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return false;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}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void enterDeepSleep() {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mqtt.disconnect();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WiFi.disconnect(true);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WiFi.mode(WIFI_OFF);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powerSensor(false);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Serial.flush();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esp_sleep_enable_timer_wakeup(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  static_cast&lt;uint64_t&gt;(SLEEP_SECONDS) * 1000000ULL);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esp_deep_sleep_start();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}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void setup() {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Serial.begin(115200);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delay(80);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sequence_number++;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powerSensor(true);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dht.begin();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float humidity = dht.readHumidity();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float temperature = dht.readTemperature();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if (isnan(humidity) || isnan(temperature)) {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delay(2200);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humidity = dht.readHumidity();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temperature = dht.readTemperature();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}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const bool sensor_ok = !isnan(humidity) &amp;&amp; !isnan(temperature) &amp;&amp;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                     temperature &gt;= 0.0f &amp;&amp; temperature &lt;= 50.0f &amp;&amp;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                     humidity &gt;= 20.0f &amp;&amp; humidity &lt;= 90.0f;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bool published = false;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if (connectWiFi() &amp;&amp; connectMqtt()) {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char payload[256];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snprintf(payload, sizeof(payload),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  "{\"node\":\"%s\",\"seq\":%lu,\"temperature_c\":%.1f,"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  "\"humidity_rh\":%.1f,\"rssi_dbm\":%d,\"sensor_ok\":%s,"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  "\"wake_reason\":%d,\"previous_publish_failures\":%lu}",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  NODE_ID, static_cast&lt;unsigned long&gt;(sequence_number),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  sensor_ok ? temperature : -999.0f,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  sensor_ok ? humidity : -999.0f,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  WiFi.RSSI(), sensor_ok ? "true" : "false",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  static_cast&lt;int&gt;(esp_sleep_get_wakeup_cause()),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  static_cast&lt;unsigned long&gt;(publish_failures));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published = mqtt.publish(TELEMETRY_TOPIC, payload, false);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mqtt.loop();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delay(80);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}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if (published) {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publish_failures = 0;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} else {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  publish_failures++;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}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enterDeepSleep();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}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void loop() {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 xml:space="preserve">  // 深度睡眠唤醒后会重新执行 setup  正常情况下不会进入这里</w:t>
      </w:r>
    </w:p>
    <w:p>
      <w:pPr>
        <w:pStyle w:val="CodeBlock"/>
        <w:keepLines/>
        <w:shd w:fill="F5F6F7"/>
      </w:pPr>
      <w:r>
        <w:rPr>
          <w:rFonts w:ascii="Consolas" w:hAnsi="Consolas" w:eastAsia="Microsoft YaHei"/>
          <w:color w:val="000000"/>
          <w:sz w:val="16"/>
        </w:rPr>
        <w:t>}</w:t>
      </w:r>
    </w:p>
    <w:p>
      <w:pPr>
        <w:widowControl/>
        <w:spacing w:after="0"/>
      </w:pPr>
    </w:p>
    <w:p>
      <w:pPr>
        <w:pStyle w:val="Heading2"/>
        <w:widowControl/>
      </w:pPr>
      <w:r>
        <w:t>6 4 代码说明和改进点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DHT11 上电后等待约 1.2 秒，第一次失败时等待超过两秒再读取一次，符合其低采样速率特点。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RTC_DATA_ATTR 变量在深度睡眠后保留，可用于序号和失败次数；完全断电后会清零。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示例使用明文局域网 MQTT。跨公网部署时应改为 WiFiClientSecure  TLS 证书和服务端访问控制。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如需更长续航，可保存上一次成功连接的 Wi Fi 信道和接入点地址以缩短连接时间，但必须处理路由器信道变化。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量产版本应增加看门狗  配置校验  电池电压采样和固件版本字段。OTA 更新建议只在外接电源或人工维护模式下开启。</w:t>
      </w:r>
    </w:p>
    <w:p>
      <w:pPr>
        <w:pStyle w:val="Heading1"/>
        <w:widowControl/>
      </w:pPr>
      <w:r>
        <w:t>7 搭建和调试步骤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5472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456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通过条件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1 接线检查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按 GPIO4 数据  GPIO5 供电接线  确认共地和上拉电阻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无短路  DHT11 不发热</w:t>
            </w:r>
          </w:p>
        </w:tc>
      </w:tr>
      <w:tr>
        <w:tc>
          <w:tcPr>
            <w:tcW w:type="dxa" w:w="165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2 传感器测试</w:t>
            </w:r>
          </w:p>
        </w:tc>
        <w:tc>
          <w:tcPr>
            <w:tcW w:type="dxa" w:w="547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暂时让 DHT11 接 3V3  每两秒打印一次温湿度</w:t>
            </w:r>
          </w:p>
        </w:tc>
        <w:tc>
          <w:tcPr>
            <w:tcW w:type="dxa" w:w="345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连续十次读取有效  手握传感器后数值变化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3 MQTT 测试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启动 Mosquitto  用 MQTT Explorer 订阅 env/node01/#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能看到结构正确的 JSON</w:t>
            </w:r>
          </w:p>
        </w:tc>
      </w:tr>
      <w:tr>
        <w:tc>
          <w:tcPr>
            <w:tcW w:type="dxa" w:w="165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4 深睡测试</w:t>
            </w:r>
          </w:p>
        </w:tc>
        <w:tc>
          <w:tcPr>
            <w:tcW w:type="dxa" w:w="547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将周期改为 30 秒  观察串口每次重新启动</w:t>
            </w:r>
          </w:p>
        </w:tc>
        <w:tc>
          <w:tcPr>
            <w:tcW w:type="dxa" w:w="345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休眠期间串口无持续循环输出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5 传感器断电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改用 GPIO5 给 DHT11 供电  测量休眠时 VCC 接近 0 V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唤醒后仍能稳定读取</w:t>
            </w:r>
          </w:p>
        </w:tc>
      </w:tr>
      <w:tr>
        <w:tc>
          <w:tcPr>
            <w:tcW w:type="dxa" w:w="165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6 电池供电</w:t>
            </w:r>
          </w:p>
        </w:tc>
        <w:tc>
          <w:tcPr>
            <w:tcW w:type="dxa" w:w="547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断开 USB  接入保护电芯和稳压电路</w:t>
            </w:r>
          </w:p>
        </w:tc>
        <w:tc>
          <w:tcPr>
            <w:tcW w:type="dxa" w:w="345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连续运行 24 小时  不发生棕断复位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7 恢复测试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关闭 Wi Fi 十分钟再恢复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节点没有卡死  下一周期自动上报</w:t>
            </w:r>
          </w:p>
        </w:tc>
      </w:tr>
      <w:tr>
        <w:tc>
          <w:tcPr>
            <w:tcW w:type="dxa" w:w="165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8 七天试运行</w:t>
            </w:r>
          </w:p>
        </w:tc>
        <w:tc>
          <w:tcPr>
            <w:tcW w:type="dxa" w:w="547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恢复十分钟周期  记录丢包和电压</w:t>
            </w:r>
          </w:p>
        </w:tc>
        <w:tc>
          <w:tcPr>
            <w:tcW w:type="dxa" w:w="345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无人工复位  数据缺失在允许范围内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7 1 常见故障排查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888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优先检查</w:t>
            </w:r>
          </w:p>
        </w:tc>
        <w:tc>
          <w:tcPr>
            <w:tcW w:type="dxa" w:w="4752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DHT11 返回 NaN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供电稳定时间  DATA 上拉  引脚号  采样间隔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上电等待 1 秒以上  两次读取间隔至少 2 秒</w:t>
            </w:r>
          </w:p>
        </w:tc>
      </w:tr>
      <w:tr>
        <w:tc>
          <w:tcPr>
            <w:tcW w:type="dxa" w:w="1944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连接 Wi Fi 很慢</w:t>
            </w:r>
          </w:p>
        </w:tc>
        <w:tc>
          <w:tcPr>
            <w:tcW w:type="dxa" w:w="388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是否使用 2.4 GHz  信号强度  路由器隔离</w:t>
            </w:r>
          </w:p>
        </w:tc>
        <w:tc>
          <w:tcPr>
            <w:tcW w:type="dxa" w:w="475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缩短距离  固定节点位置  检查 SSID 和密码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发送时复位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电源瞬态压降  稳压器峰值能力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在 3V3 旁加 470 微法  更换峰值能力更强的稳压器</w:t>
            </w:r>
          </w:p>
        </w:tc>
      </w:tr>
      <w:tr>
        <w:tc>
          <w:tcPr>
            <w:tcW w:type="dxa" w:w="1944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休眠电流高</w:t>
            </w:r>
          </w:p>
        </w:tc>
        <w:tc>
          <w:tcPr>
            <w:tcW w:type="dxa" w:w="388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LED  USB 转串口  RGB  传感器  GPIO</w:t>
            </w:r>
          </w:p>
        </w:tc>
        <w:tc>
          <w:tcPr>
            <w:tcW w:type="dxa" w:w="475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逐项断开并测量  必要时切断板载灯供电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读数偏高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传感器是否贴近开发板和稳压器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用短线把传感器移出主板热区并改善通风</w:t>
            </w:r>
          </w:p>
        </w:tc>
      </w:tr>
      <w:tr>
        <w:tc>
          <w:tcPr>
            <w:tcW w:type="dxa" w:w="1944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充电不停止</w:t>
            </w:r>
          </w:p>
        </w:tc>
        <w:tc>
          <w:tcPr>
            <w:tcW w:type="dxa" w:w="388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TP4056 同时带负载导致判断错误</w:t>
            </w:r>
          </w:p>
        </w:tc>
        <w:tc>
          <w:tcPr>
            <w:tcW w:type="dxa" w:w="475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关机充电或改用带电源路径管理的模块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8 外壳和部署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DHT11 放在外壳通风孔附近，与 ESP32 S3  稳压器和电池保持至少 2 至 3 厘米距离，避免自热造成温度偏高。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室内外壳需要通风但要防虫和防尘。可用百叶孔加纱网，不要把 DHT11 封在完全密闭盒内。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半室外部署应增加遮雨罩，让空气能够侧向流动。DHT11 本身不防水，也不适合长期凝露。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天线区域不要紧贴电池  金属外壳和大面积走线。开发板 PCB 天线前方留出空区。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电池固定牢靠，避免引线受拉。充电口与传感器通风口分开，防止水汽进入充电板。</w:t>
      </w:r>
    </w:p>
    <w:p>
      <w:pPr>
        <w:pStyle w:val="Heading1"/>
        <w:widowControl/>
      </w:pPr>
      <w:r>
        <w:t>9 测试和验收</w:t>
      </w:r>
    </w:p>
    <w:p>
      <w:pPr>
        <w:pStyle w:val="Heading2"/>
        <w:widowControl/>
      </w:pPr>
      <w:r>
        <w:t>9 1 功能测试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连续 24 小时记录至少 144 个十分钟周期，检查序号  温度  湿度和 RSSI。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把节点移到空调出风口附近再移回，确认趋势变化合理。不要用单次读数判断精度。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断开路由器  关闭 MQTT 服务  让 DHT11 数据线松脱，分别确认节点会超时并回到睡眠。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完全断电再上电，确认节点无需串口交互即可恢复工作。</w:t>
      </w:r>
    </w:p>
    <w:p>
      <w:pPr>
        <w:pStyle w:val="Heading2"/>
        <w:widowControl/>
      </w:pPr>
      <w:r>
        <w:t>9 2 功耗测试记录表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664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68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目标或预期</w:t>
            </w:r>
          </w:p>
        </w:tc>
        <w:tc>
          <w:tcPr>
            <w:tcW w:type="dxa" w:w="1440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实测值</w:t>
            </w:r>
          </w:p>
        </w:tc>
        <w:tc>
          <w:tcPr>
            <w:tcW w:type="dxa" w:w="1512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是否通过</w:t>
            </w:r>
          </w:p>
        </w:tc>
      </w:tr>
      <w:t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传感器读取时间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约 1.2 至 3.5 秒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</w:r>
          </w:p>
        </w:tc>
      </w:tr>
      <w:tr>
        <w:tc>
          <w:tcPr>
            <w:tcW w:type="dxa" w:w="2664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Wi Fi 连接时间</w:t>
            </w:r>
          </w:p>
        </w:tc>
        <w:tc>
          <w:tcPr>
            <w:tcW w:type="dxa" w:w="496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正常信号下优先低于 5 秒</w:t>
            </w:r>
          </w:p>
        </w:tc>
        <w:tc>
          <w:tcPr>
            <w:tcW w:type="dxa" w:w="1440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</w:r>
          </w:p>
        </w:tc>
        <w:tc>
          <w:tcPr>
            <w:tcW w:type="dxa" w:w="151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</w:r>
          </w:p>
        </w:tc>
      </w:tr>
      <w:t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一次唤醒总时长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优先低于 8 秒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</w:r>
          </w:p>
        </w:tc>
      </w:tr>
      <w:tr>
        <w:tc>
          <w:tcPr>
            <w:tcW w:type="dxa" w:w="2664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工作期平均电流</w:t>
            </w:r>
          </w:p>
        </w:tc>
        <w:tc>
          <w:tcPr>
            <w:tcW w:type="dxa" w:w="496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约 80 至 180 毫安  以开发板实测为准</w:t>
            </w:r>
          </w:p>
        </w:tc>
        <w:tc>
          <w:tcPr>
            <w:tcW w:type="dxa" w:w="1440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</w:r>
          </w:p>
        </w:tc>
        <w:tc>
          <w:tcPr>
            <w:tcW w:type="dxa" w:w="151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</w:r>
          </w:p>
        </w:tc>
      </w:tr>
      <w:t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开发板休眠电流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优先低于 5 毫安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</w:r>
          </w:p>
        </w:tc>
      </w:tr>
      <w:tr>
        <w:tc>
          <w:tcPr>
            <w:tcW w:type="dxa" w:w="2664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优化硬件休眠电流</w:t>
            </w:r>
          </w:p>
        </w:tc>
        <w:tc>
          <w:tcPr>
            <w:tcW w:type="dxa" w:w="496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目标低于 100 微安</w:t>
            </w:r>
          </w:p>
        </w:tc>
        <w:tc>
          <w:tcPr>
            <w:tcW w:type="dxa" w:w="1440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</w:r>
          </w:p>
        </w:tc>
        <w:tc>
          <w:tcPr>
            <w:tcW w:type="dxa" w:w="151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</w:r>
          </w:p>
        </w:tc>
      </w:tr>
      <w:t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十分钟平均电流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根据工作和休眠实测计算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</w:r>
          </w:p>
        </w:tc>
      </w:tr>
      <w:tr>
        <w:tc>
          <w:tcPr>
            <w:tcW w:type="dxa" w:w="2664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估算续航</w:t>
            </w:r>
          </w:p>
        </w:tc>
        <w:tc>
          <w:tcPr>
            <w:tcW w:type="dxa" w:w="496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可用容量除以平均电流并留 30 百分比余量</w:t>
            </w:r>
          </w:p>
        </w:tc>
        <w:tc>
          <w:tcPr>
            <w:tcW w:type="dxa" w:w="1440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</w:r>
          </w:p>
        </w:tc>
        <w:tc>
          <w:tcPr>
            <w:tcW w:type="dxa" w:w="151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9 3 数据质量检查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相邻温度跳变超过 5 摄氏度或湿度跳变超过 20 百分点时标记为异常，不直接作为告警依据。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至少与一个可信温湿度计并排放置 24 小时，记录平均偏差。可在服务端设置固定偏移，不要用少量样本做复杂校准。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DHT11 超出工作范围  长期高湿或凝露后可能恢复缓慢。对精度有要求时直接升级 SHT30 或 SHT31。</w:t>
      </w:r>
    </w:p>
    <w:p>
      <w:pPr>
        <w:pStyle w:val="Heading1"/>
        <w:widowControl/>
      </w:pPr>
      <w:r>
        <w:t>10 风险和安全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880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后果</w:t>
            </w:r>
          </w:p>
        </w:tc>
        <w:tc>
          <w:tcPr>
            <w:tcW w:type="dxa" w:w="4824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控制措施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锂电池短路或劣质电芯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发热  损坏或起火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使用带保护的正规电芯  加绝缘和固定  不无人值守充电</w:t>
            </w:r>
          </w:p>
        </w:tc>
      </w:tr>
      <w:tr>
        <w:tc>
          <w:tcPr>
            <w:tcW w:type="dxa" w:w="2880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USB 与外部 3V3 同时供电</w:t>
            </w:r>
          </w:p>
        </w:tc>
        <w:tc>
          <w:tcPr>
            <w:tcW w:type="dxa" w:w="2880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反向灌电  损坏电源路径</w:t>
            </w:r>
          </w:p>
        </w:tc>
        <w:tc>
          <w:tcPr>
            <w:tcW w:type="dxa" w:w="4824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调试前断开电池  或增加明确的电源隔离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DHT11 数据线被 5V 上拉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ESP32 GPIO 过压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传感器和上拉均使用 3.3 V</w:t>
            </w:r>
          </w:p>
        </w:tc>
      </w:tr>
      <w:tr>
        <w:tc>
          <w:tcPr>
            <w:tcW w:type="dxa" w:w="2880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网络故障导致无限重连</w:t>
            </w:r>
          </w:p>
        </w:tc>
        <w:tc>
          <w:tcPr>
            <w:tcW w:type="dxa" w:w="2880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数小时耗尽电池</w:t>
            </w:r>
          </w:p>
        </w:tc>
        <w:tc>
          <w:tcPr>
            <w:tcW w:type="dxa" w:w="4824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所有连接和发送步骤设置超时  失败后睡眠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外壳密闭或主板自热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温度偏高  湿度响应迟缓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传感器靠近通风孔并远离热源</w:t>
            </w:r>
          </w:p>
        </w:tc>
      </w:tr>
      <w:tr>
        <w:tc>
          <w:tcPr>
            <w:tcW w:type="dxa" w:w="2880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明文 MQTT 暴露公网</w:t>
            </w:r>
          </w:p>
        </w:tc>
        <w:tc>
          <w:tcPr>
            <w:tcW w:type="dxa" w:w="2880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凭据泄露和数据被篡改</w:t>
            </w:r>
          </w:p>
        </w:tc>
        <w:tc>
          <w:tcPr>
            <w:tcW w:type="dxa" w:w="4824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首版限制在局域网  公网使用 TLS 和 ACL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11 升级路线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00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816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改动</w:t>
            </w:r>
          </w:p>
        </w:tc>
        <w:tc>
          <w:tcPr>
            <w:tcW w:type="dxa" w:w="2376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2592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预期收益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A 功能闭环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现有开发板加 DHT11  USB 供电  MQTT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立即开始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一天内验证完整数据链路</w:t>
            </w:r>
          </w:p>
        </w:tc>
      </w:tr>
      <w:tr>
        <w:tc>
          <w:tcPr>
            <w:tcW w:type="dxa" w:w="1800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B 电池节点</w:t>
            </w:r>
          </w:p>
        </w:tc>
        <w:tc>
          <w:tcPr>
            <w:tcW w:type="dxa" w:w="381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增加保护电池  低静态电流稳压  传感器断电和深睡</w:t>
            </w:r>
          </w:p>
        </w:tc>
        <w:tc>
          <w:tcPr>
            <w:tcW w:type="dxa" w:w="237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数据链路稳定后</w:t>
            </w:r>
          </w:p>
        </w:tc>
        <w:tc>
          <w:tcPr>
            <w:tcW w:type="dxa" w:w="259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实现数周到数月工作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C 提高数据质量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DHT11 替换为 SHT30 或 BME280  增加光照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发现精度和范围不足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更稳定的湿度和更多环境维度</w:t>
            </w:r>
          </w:p>
        </w:tc>
      </w:tr>
      <w:tr>
        <w:tc>
          <w:tcPr>
            <w:tcW w:type="dxa" w:w="1800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D 多节点</w:t>
            </w:r>
          </w:p>
        </w:tc>
        <w:tc>
          <w:tcPr>
            <w:tcW w:type="dxa" w:w="381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电池节点改 ESP NOW  一块常供电 ESP32 转 MQTT</w:t>
            </w:r>
          </w:p>
        </w:tc>
        <w:tc>
          <w:tcPr>
            <w:tcW w:type="dxa" w:w="2376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节点数量达到 3 个以上</w:t>
            </w:r>
          </w:p>
        </w:tc>
        <w:tc>
          <w:tcPr>
            <w:tcW w:type="dxa" w:w="2592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减少每个节点的连接时间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E 专用硬件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ESP32 S3 模组加低功耗电源  负载开关和电量检测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目标续航超过半年或需要批量部署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休眠电流降到几十微安并缩小体积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12 最终执行清单</w:t>
      </w:r>
    </w:p>
    <w:p>
      <w:pPr>
        <w:pStyle w:val="Heading2"/>
        <w:widowControl/>
      </w:pPr>
      <w:r>
        <w:t>12 1 本周先完成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按 GPIO4 和 GPIO5 完成接线并确认 DHT11 连续读取。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在现有电脑安装 Mosquitto 和 MQTT Explorer。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烧录示例代码并把唤醒周期暂改为 30 秒。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完成断网恢复和传感器失败测试。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恢复十分钟周期并用 USB 连续运行 24 小时。</w:t>
      </w:r>
    </w:p>
    <w:p>
      <w:pPr>
        <w:pStyle w:val="Heading2"/>
        <w:widowControl/>
      </w:pPr>
      <w:r>
        <w:t>12 2 通过后再购买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一节带保护的正规 18650 电芯和电池盒。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带保护的 Type C 充电模块。若需要边充边用，选择带电源路径管理的模块。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低静态电流 3.3 V 稳压模块  470 微法电容和带通风孔外壳。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只有在 DHT11 精度确实不够时再购买 SHT30 或 BME280。</w:t>
      </w:r>
    </w:p>
    <w:p>
      <w:pPr>
        <w:pStyle w:val="Heading2"/>
        <w:widowControl/>
      </w:pPr>
      <w:r>
        <w:t>12 3 不建议首版购买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太阳能板  LoRa  屏幕和高功耗空气质量传感器。这些器件会显著增加电源和软件复杂度。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来源不明的高容量 18650 电芯。标称容量异常高通常不可信。</w:t>
      </w:r>
    </w:p>
    <w:p>
      <w:pPr>
        <w:pStyle w:val="ListBullet"/>
        <w:widowControl/>
        <w:spacing w:after="60"/>
      </w:pPr>
      <w:r>
        <w:rPr>
          <w:rFonts w:ascii="Aptos" w:hAnsi="Aptos" w:eastAsia="Microsoft YaHei"/>
          <w:color w:val="000000"/>
        </w:rPr>
        <w:t>只看芯片数据手册就承诺一年续航。整板常耗电器件和网络连接时间必须实测。</w:t>
      </w:r>
    </w:p>
    <w:p>
      <w:pPr>
        <w:pStyle w:val="Heading1"/>
        <w:widowControl/>
      </w:pPr>
      <w:r>
        <w:t>参考资料</w:t>
      </w:r>
    </w:p>
    <w:p>
      <w:pPr>
        <w:widowControl/>
        <w:spacing w:after="100"/>
      </w:pPr>
      <w:hyperlink r:id="rId12">
        <w:r>
          <w:rPr>
            <w:rFonts w:ascii="Aptos" w:hAnsi="Aptos" w:eastAsia="Microsoft YaHei"/>
            <w:color w:val="2F5597"/>
            <w:u w:val="single"/>
          </w:rPr>
          <w:t>1  ESP32 S3 Series Datasheet  乐鑫科技  深度睡眠典型功耗和电气特性</w:t>
        </w:r>
      </w:hyperlink>
    </w:p>
    <w:p>
      <w:pPr>
        <w:widowControl/>
        <w:spacing w:after="100"/>
      </w:pPr>
      <w:hyperlink r:id="rId13">
        <w:r>
          <w:rPr>
            <w:rFonts w:ascii="Aptos" w:hAnsi="Aptos" w:eastAsia="Microsoft YaHei"/>
            <w:color w:val="2F5597"/>
            <w:u w:val="single"/>
          </w:rPr>
          <w:t>2  ESP IDF Sleep Modes for ESP32 S3  定时器和 GPIO 唤醒接口</w:t>
        </w:r>
      </w:hyperlink>
    </w:p>
    <w:p>
      <w:pPr>
        <w:widowControl/>
        <w:spacing w:after="100"/>
      </w:pPr>
      <w:hyperlink r:id="rId14">
        <w:r>
          <w:rPr>
            <w:rFonts w:ascii="Aptos" w:hAnsi="Aptos" w:eastAsia="Microsoft YaHei"/>
            <w:color w:val="2F5597"/>
            <w:u w:val="single"/>
          </w:rPr>
          <w:t>3  Current Consumption Measurement of Modules  ESP32 S3  开发板测量限制</w:t>
        </w:r>
      </w:hyperlink>
    </w:p>
    <w:p>
      <w:pPr>
        <w:widowControl/>
        <w:spacing w:after="100"/>
      </w:pPr>
      <w:hyperlink r:id="rId15">
        <w:r>
          <w:rPr>
            <w:rFonts w:ascii="Aptos" w:hAnsi="Aptos" w:eastAsia="Microsoft YaHei"/>
            <w:color w:val="2F5597"/>
            <w:u w:val="single"/>
          </w:rPr>
          <w:t>4  ESP32 S3 DevKitC 1 User Guide  电源方式和引脚参考</w:t>
        </w:r>
      </w:hyperlink>
    </w:p>
    <w:p>
      <w:pPr>
        <w:widowControl/>
        <w:spacing w:after="100"/>
      </w:pPr>
      <w:hyperlink r:id="rId16">
        <w:r>
          <w:rPr>
            <w:rFonts w:ascii="Aptos" w:hAnsi="Aptos" w:eastAsia="Microsoft YaHei"/>
            <w:color w:val="2F5597"/>
            <w:u w:val="single"/>
          </w:rPr>
          <w:t>5  ESP NOW Programming Guide  后续多节点低功耗通信参考</w:t>
        </w:r>
      </w:hyperlink>
    </w:p>
    <w:p>
      <w:pPr>
        <w:widowControl/>
        <w:spacing w:after="100"/>
      </w:pPr>
      <w:hyperlink r:id="rId17">
        <w:r>
          <w:rPr>
            <w:rFonts w:ascii="Aptos" w:hAnsi="Aptos" w:eastAsia="Microsoft YaHei"/>
            <w:color w:val="2F5597"/>
            <w:u w:val="single"/>
          </w:rPr>
          <w:t>6  DHT11 Technical Data Sheet  量程  精度  电流和采样间隔</w:t>
        </w:r>
      </w:hyperlink>
    </w:p>
    <w:sectPr w:rsidR="00FC693F" w:rsidRPr="0006063C" w:rsidSect="00034616">
      <w:footerReference w:type="default" r:id="rId9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  <w:ind w:left="230" w:right="144"/>
    </w:pPr>
    <w:rPr>
      <w:rFonts w:ascii="Consolas" w:hAnsi="Consolas" w:eastAsia="Microsoft YaHe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documentation.espressif.com/esp32_s3_datasheet_en.pdf" TargetMode="External"/><Relationship Id="rId13" Type="http://schemas.openxmlformats.org/officeDocument/2006/relationships/hyperlink" Target="https://docs.espressif.com/projects/esp-idf/en/latest/esp32s3/api-reference/system/sleep_modes.html" TargetMode="External"/><Relationship Id="rId14" Type="http://schemas.openxmlformats.org/officeDocument/2006/relationships/hyperlink" Target="https://docs.espressif.com/projects/esp-idf/en/release-v5.2/esp32s3/api-guides/current-consumption-measurement-modules.html" TargetMode="External"/><Relationship Id="rId15" Type="http://schemas.openxmlformats.org/officeDocument/2006/relationships/hyperlink" Target="https://docs.espressif.com/projects/esp-dev-kits/en/latest/esp32s3/esp32-s3-devkitc-1/user_guide_v1.0.html" TargetMode="External"/><Relationship Id="rId16" Type="http://schemas.openxmlformats.org/officeDocument/2006/relationships/hyperlink" Target="https://docs.espressif.com/projects/esp-now/en/latest/esp32/" TargetMode="External"/><Relationship Id="rId17" Type="http://schemas.openxmlformats.org/officeDocument/2006/relationships/hyperlink" Target="https://www.mouser.com/datasheet/2/758/DHT11-Technical-Data-Sheet-Translated-Version-114305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ESP32 S3 超低功耗无线环境监测节点项目搭建方案</dc:title>
  <dc:subject>基于 ESP32 S3 和 DHT11 的低预算环境监测节点</dc:subject>
  <dc:creator>项目方案</dc:creator>
  <cp:keywords>ESP32-S3, DHT11, 低功耗, MQTT, 环境监测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