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C58DC">
      <w:r w:rsidRPr="004C58DC">
        <w:t>Ты меня спрашивал, как прошел мой день рождения, у меня есть время сейчас рассказать тебе об этом! Не смотря на то, март всю мою жизнь был холодным, именно в мой праздник погода была просто потрясающая! Я проснулась от того, что к комнате было светло и тепло! Так, еще и птицы решили спеть мне песни за окном! Дима,</w:t>
      </w:r>
      <w:r>
        <w:t xml:space="preserve"> увидев, что я открыла глаза, вс</w:t>
      </w:r>
      <w:r w:rsidRPr="004C58DC">
        <w:t xml:space="preserve">кочил с кровати, достал спрятанный подарок и вручил мне! Знаешь, что это было? 20 разноцветных ярких воздушных шаров, маленькая корзиночка с цветочками и книга, о которой я так долго думала и планировала купить! В общем, настрой у меня был веселый, жизнерадостный! Мы столько всего сделали за этот день. И погуляли в центре, и посидели в кафе с друзьями, и, самое главное, съездили в мой родительский дом к маме с папой! Дима разговаривал с моими родителями обо мне, как я хозяйничаю по дому, жду его с работы, как поживает наш котенок, какая у нас веселая жизнь! Знаешь, я так рада, что ему так хорошо со мной! И этот день рождения выдался на славу! Весь день с любимыми людьми. В </w:t>
      </w:r>
      <w:proofErr w:type="gramStart"/>
      <w:r w:rsidRPr="004C58DC">
        <w:t>общем</w:t>
      </w:r>
      <w:proofErr w:type="gramEnd"/>
      <w:r w:rsidRPr="004C58DC">
        <w:t xml:space="preserve"> я счастлива! Спасибо Диме за то,</w:t>
      </w:r>
      <w:r>
        <w:t xml:space="preserve"> </w:t>
      </w:r>
      <w:r w:rsidRPr="004C58DC">
        <w:t>что был рядом! Давно такого не было, то учеба, то работа, а тут - целый день был в нашем распоряжении! Кстати, когда мы вернулись в свою квартиру, на диване меня ждал мягкий медведь! С ума сойти! Когда он успел приготовить для меня этот сюрприз?!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4C58DC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58DC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2015-04-18T11:38:00Z</dcterms:created>
  <dcterms:modified xsi:type="dcterms:W3CDTF">2015-04-18T11:39:00Z</dcterms:modified>
</cp:coreProperties>
</file>