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664FD4">
      <w:r w:rsidRPr="00664FD4">
        <w:t xml:space="preserve">Все супер! Спасибо. 10 месяцев дома, ни учебы, ни работы, только еда - вкусная, домашняя и телевизор. Ни куда, не надо спешить. Ни звонков, ни проблем. </w:t>
      </w:r>
      <w:proofErr w:type="gramStart"/>
      <w:r w:rsidRPr="00664FD4">
        <w:t>Отдых</w:t>
      </w:r>
      <w:proofErr w:type="gramEnd"/>
      <w:r w:rsidRPr="00664FD4">
        <w:t xml:space="preserve"> одним словом. Единственный минус. Вставать не могу, одна нога в гипсе,  костыли рядом с кроватью. Но все хорошо я дома. Я отдыхаю.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664FD4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4FD4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2015-04-18T11:45:00Z</dcterms:created>
  <dcterms:modified xsi:type="dcterms:W3CDTF">2015-04-18T11:45:00Z</dcterms:modified>
</cp:coreProperties>
</file>