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55FBA">
      <w:r w:rsidRPr="00B55FBA">
        <w:t xml:space="preserve">Я хотела бы рассказать один момент из своей жизни. Однажды папа повез нас с сестрой купаться на речку. Я хорошо помню этот день - тогда папа первый раз разрешил мне прыгнуть с моста в речку. Так как в речке было течение, мне не разрешали далеко заплывать и тем более прыгать с моста. И вот первый раз - мне разрешили, но с одним условием, что моя сестра Алена будет прыгать со мной. Я хорошо помню, как мы стояли с сестрой на понтоне, папа смотрел на нас с моста. </w:t>
      </w:r>
      <w:proofErr w:type="gramStart"/>
      <w:r w:rsidRPr="00B55FBA">
        <w:t>Прыгнула Алена за ней сразу прыгнула</w:t>
      </w:r>
      <w:proofErr w:type="gramEnd"/>
      <w:r w:rsidRPr="00B55FBA">
        <w:t xml:space="preserve"> я. Я не помню своего прыжка, как оказалась в воде, помню только, что меня начало сносить течением, повсюду была вода. Она била мне в рот, нос и я начала захлебываться. В попытках хоть как-то справиться с течением и выплыть на поверхность, я полностью дезориентировалась и меня начало сносить течением от берега. Первое, что я услышала, был голос сестры: "Держи меня за руку!" Как, куда держать? Я ничего не понимала, мне нужно было глотнуть воздуха. Я как-то оказалась на плечах сестры, не понимая, что топлю ее. Через какое-то мгновение ко мне пришло осознание того, что мы обе тонем. Потом снова все как в тумане - мы просто боролись с водой. Когда уже казалось, что все, это конец. Я почувствовала чьи-то руки, которые несут меня к берегу - это был папа. Оказалось, что как только он увидел меня тонущей, сразу прыгнул в воду и поплыл ко мне. Все это длилось несколько минут, а казалось, что мы были в воде не меньше 30 минут. Домой мы ехали молча, но каждый запомнил этот день. С тех пор папа для меня - герой, который всегда придет на помощь и спасет меня.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B55FBA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5FBA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2015-04-18T15:15:00Z</dcterms:created>
  <dcterms:modified xsi:type="dcterms:W3CDTF">2015-04-18T15:15:00Z</dcterms:modified>
</cp:coreProperties>
</file>