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5C0437" w:rsidRDefault="005C0437">
      <w:r w:rsidRPr="005C0437">
        <w:t xml:space="preserve">Мне всегда было </w:t>
      </w:r>
      <w:proofErr w:type="gramStart"/>
      <w:r w:rsidRPr="005C0437">
        <w:t>интересно</w:t>
      </w:r>
      <w:proofErr w:type="gramEnd"/>
      <w:r w:rsidRPr="005C0437">
        <w:t xml:space="preserve"> какой меня видят окружающие? Кто я для них? Красивая картинка, иллюзия, которой я иногда </w:t>
      </w:r>
      <w:proofErr w:type="gramStart"/>
      <w:r w:rsidRPr="005C0437">
        <w:t>стараюсь быть и в которую они хотят</w:t>
      </w:r>
      <w:proofErr w:type="gramEnd"/>
      <w:r w:rsidRPr="005C0437">
        <w:t xml:space="preserve"> верить? Или меня, настоящую? </w:t>
      </w:r>
      <w:proofErr w:type="gramStart"/>
      <w:r w:rsidRPr="005C0437">
        <w:t>Которую</w:t>
      </w:r>
      <w:proofErr w:type="gramEnd"/>
      <w:r w:rsidRPr="005C0437">
        <w:t xml:space="preserve"> я каждый день вижу в зеркале. Со всеми достоинствами и недостатками, комплексами и прочими качествами. К 19 годам я поняла простую истину: мы все живем для окружающих. Хотим мы того или нет. Наши решения зависят от требований и мнений тех, кто рядом. Я стремлюсь к идеалам внешности, которые кем-то навязаны, я читаю книги и смотрю фильмы, которые актуальны сейчас. Но действительно ли мне это нужно? Может иногда стоит быть собой, а не "изображать" себя? Но для этого нужна смелость. Я не могу рассказать человеку о своих страхах и недостатках, для меня это неслыханная роскошь. И пусть из этого текста не совсем понятно кто я, пусть останется загадкой, и как ни странно, это будет правдой. </w:t>
      </w:r>
    </w:p>
    <w:sectPr w:rsidR="003275C5" w:rsidRPr="005C043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C043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37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2015-04-18T14:32:00Z</dcterms:created>
  <dcterms:modified xsi:type="dcterms:W3CDTF">2015-04-18T14:32:00Z</dcterms:modified>
</cp:coreProperties>
</file>