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jpg" ContentType="image/jpeg"/>
  <Override PartName="/word/media/rId29.jpg" ContentType="image/jpeg"/>
  <Override PartName="/word/media/rId2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rPr>
          <w:rFonts w:hint="eastAsia"/>
        </w:rPr>
        <w:t xml:space="preserve">继哈马斯领导人在德黑兰被刺杀身亡后，黎巴嫩真主党领导人又被以军斩首，中东局势一触即发。</w:t>
      </w:r>
    </w:p>
    <w:p>
      <w:pPr>
        <w:pStyle w:val="BodyText"/>
      </w:pPr>
      <w:r>
        <w:rPr>
          <w:rFonts w:hint="eastAsia"/>
        </w:rPr>
        <w:t xml:space="preserve">日前，</w:t>
      </w:r>
      <w:r>
        <w:rPr>
          <w:rFonts w:hint="eastAsia"/>
          <w:b/>
          <w:bCs/>
        </w:rPr>
        <w:t xml:space="preserve">内塔尼亚胡前往纽约出席联大一般性辩论，并以此作为障眼法下令以军空袭黎巴嫩真主党总部，将包括真主党领导人纳斯鲁拉在内的高层“一锅端”。</w:t>
      </w:r>
    </w:p>
    <w:p>
      <w:pPr>
        <w:pStyle w:val="BodyText"/>
      </w:pPr>
      <w:r>
        <w:rPr>
          <w:rFonts w:hint="eastAsia"/>
        </w:rPr>
        <w:t xml:space="preserve">在以军这一轮袭击中，伊朗伊斯兰革命卫队“圣城旅”副指挥官兼“圣城旅”黎巴嫩分支指挥官尼尔福尚身亡。</w:t>
      </w:r>
    </w:p>
    <w:p>
      <w:pPr>
        <w:pStyle w:val="BodyText"/>
      </w:pPr>
      <w:r>
        <w:rPr>
          <w:rFonts w:hint="eastAsia"/>
        </w:rPr>
        <w:t xml:space="preserve">以色列的行动激起了抵抗之弧众怒，伊朗威胁亲自出兵下场。</w:t>
      </w:r>
    </w:p>
    <w:p>
      <w:pPr>
        <w:pStyle w:val="BodyText"/>
      </w:pPr>
      <w:r>
        <w:drawing>
          <wp:inline>
            <wp:extent cx="5334000" cy="3556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https://p3-sign.toutiaoimg.com/tos-cn-i-axegupay5k/159a20c0b694471898a919e0da3a28e1~noop.image?_iz=58558&amp;from=article.pc_detail&amp;lk3s=953192f4&amp;x-expires=1728292894&amp;x-signature=fdDMqjEZwNWTbJghvLWwOXA3%2FMw%3D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黎巴嫩真主党领导人被斩首</w:t>
      </w:r>
    </w:p>
    <w:p>
      <w:pPr>
        <w:pStyle w:val="BodyText"/>
      </w:pPr>
      <w:r>
        <w:rPr>
          <w:rFonts w:hint="eastAsia"/>
        </w:rPr>
        <w:t xml:space="preserve">一来，纳斯鲁拉的死讯传来的第一时间，</w:t>
      </w:r>
      <w:r>
        <w:rPr>
          <w:rFonts w:hint="eastAsia"/>
        </w:rPr>
        <w:t xml:space="preserve">伊朗最高领袖哈梅内伊被转移到伊朗境内一处安全地点，并加强了安保措施。</w:t>
      </w:r>
    </w:p>
    <w:p>
      <w:pPr>
        <w:pStyle w:val="BodyText"/>
      </w:pPr>
      <w:r>
        <w:rPr>
          <w:rFonts w:hint="eastAsia"/>
        </w:rPr>
        <w:t xml:space="preserve">二来，哈梅内伊发表了一份公开声明，警告以色列将为纳斯鲁拉之死付出代价，所有抵抗力量都与真主党站在一起，黎巴嫩将要让侵略的敌人后悔；</w:t>
      </w:r>
      <w:r>
        <w:rPr>
          <w:rFonts w:hint="eastAsia"/>
        </w:rPr>
        <w:t xml:space="preserve">伊朗总统府官员表示，伊朗方面已经启动了派遣军队的征兵登记，政府肯定会批准向黎巴嫩和戈兰高地部署军队与以色列作战。</w:t>
      </w:r>
    </w:p>
    <w:p>
      <w:pPr>
        <w:pStyle w:val="BodyText"/>
      </w:pPr>
      <w:r>
        <w:rPr>
          <w:rFonts w:hint="eastAsia"/>
        </w:rPr>
        <w:t xml:space="preserve">那么，如何看待当前的中东局势呢？</w:t>
      </w:r>
    </w:p>
    <w:p>
      <w:pPr>
        <w:pStyle w:val="BodyText"/>
      </w:pPr>
      <w:r>
        <w:drawing>
          <wp:inline>
            <wp:extent cx="5334000" cy="3392129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5ee50fbd5ece4e26af3a9bedc29f5cbc~noop.image?_iz=58558&amp;from=article.pc_detail&amp;lk3s=953192f4&amp;x-expires=1728292894&amp;x-signature=1aQ24tfzCBxGbt76tNSWUvjnFzI%3D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2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哈梅内伊</w:t>
      </w:r>
    </w:p>
    <w:p>
      <w:pPr>
        <w:pStyle w:val="BodyText"/>
      </w:pPr>
      <w:r>
        <w:rPr>
          <w:rFonts w:hint="eastAsia"/>
          <w:b/>
          <w:bCs/>
        </w:rPr>
        <w:t xml:space="preserve">首先，以色列和黎巴嫩开启全面战争基本是板上钉钉的了，这个血仇真主党不会不报。</w:t>
      </w:r>
    </w:p>
    <w:p>
      <w:pPr>
        <w:pStyle w:val="BodyText"/>
      </w:pPr>
      <w:r>
        <w:rPr>
          <w:rFonts w:hint="eastAsia"/>
        </w:rPr>
        <w:t xml:space="preserve">以军此次袭击带给真主党的损失不小，按照以色列方面说法，共有9名真主党高级军事指挥官被定点清除。</w:t>
      </w:r>
    </w:p>
    <w:p>
      <w:pPr>
        <w:pStyle w:val="BodyText"/>
      </w:pPr>
      <w:r>
        <w:rPr>
          <w:rFonts w:hint="eastAsia"/>
        </w:rPr>
        <w:t xml:space="preserve">另外，</w:t>
      </w:r>
      <w:r>
        <w:rPr>
          <w:rFonts w:hint="eastAsia"/>
        </w:rPr>
        <w:t xml:space="preserve">美国认为随着以色列往边境增兵，可能会对黎巴嫩进行“有限的地面入侵”。</w:t>
      </w:r>
    </w:p>
    <w:p>
      <w:pPr>
        <w:pStyle w:val="BodyText"/>
      </w:pPr>
      <w:r>
        <w:rPr>
          <w:rFonts w:hint="eastAsia"/>
        </w:rPr>
        <w:t xml:space="preserve">事实上，以色列对付黎巴嫩的手段与加沙类似，都是先进行大规模的空袭摧毁对方军事设施，然后出动大规模地面部队。</w:t>
      </w:r>
    </w:p>
    <w:p>
      <w:pPr>
        <w:pStyle w:val="BodyText"/>
      </w:pPr>
      <w:r>
        <w:rPr>
          <w:rFonts w:hint="eastAsia"/>
        </w:rPr>
        <w:t xml:space="preserve">以色列方面表示，经过一周的密集军事行动，已经摧毁了真主党大约一半的火箭弹军火库。</w:t>
      </w:r>
    </w:p>
    <w:p>
      <w:pPr>
        <w:pStyle w:val="BodyText"/>
      </w:pPr>
      <w:r>
        <w:drawing>
          <wp:inline>
            <wp:extent cx="5334000" cy="32004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f97d7bb780664029b5fd89f24b8821e2~noop.image?_iz=58558&amp;from=article.pc_detail&amp;lk3s=953192f4&amp;x-expires=1728292894&amp;x-signature=6%2F88wz%2FswJBWmEdV0iBeX6vnlxo%3D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当前，抵抗之弧已经出手报复了，黎巴嫩真主党对以色列发动新一轮火箭弹袭击；此外，</w:t>
      </w:r>
      <w:r>
        <w:rPr>
          <w:rFonts w:hint="eastAsia"/>
          <w:b/>
          <w:bCs/>
        </w:rPr>
        <w:t xml:space="preserve">在内塔尼亚胡抵达本-古里安国际机场时，也门胡塞武装朝机场发射了一枚弹道导弹，发出巨大爆炸声，尽管被以军成功拦截，但这说明内塔尼亚胡将不再安全。</w:t>
      </w:r>
    </w:p>
    <w:p>
      <w:pPr>
        <w:pStyle w:val="BodyText"/>
      </w:pPr>
      <w:r>
        <w:rPr>
          <w:rFonts w:hint="eastAsia"/>
        </w:rPr>
        <w:t xml:space="preserve">其次，现在局势的关键在于伊朗是否亲自下场，如果真是这样的话，那么美国势必也会被以色列拖下水。</w:t>
      </w:r>
    </w:p>
    <w:p>
      <w:pPr>
        <w:pStyle w:val="BodyText"/>
      </w:pPr>
      <w:r>
        <w:rPr>
          <w:rFonts w:hint="eastAsia"/>
        </w:rPr>
        <w:t xml:space="preserve">本质上讲，内塔尼亚胡将战火从加沙烧到黎巴嫩，目的就是逼伊朗下场，从而将美国彻底绑死在战船上拉入战争。</w:t>
      </w:r>
    </w:p>
    <w:p>
      <w:pPr>
        <w:pStyle w:val="BodyText"/>
      </w:pPr>
      <w:r>
        <w:rPr>
          <w:rFonts w:hint="eastAsia"/>
        </w:rPr>
        <w:t xml:space="preserve">作为美国在中东的盟友，一旦以色列和伊朗开战，美国可以说是硬着头皮都得保，否则以后没有哪个国家会相信美国的安全承诺，这还更不要说如果以色列散架了，美国的中东战略将彻底破产。</w:t>
      </w:r>
    </w:p>
    <w:p>
      <w:pPr>
        <w:pStyle w:val="BodyText"/>
      </w:pPr>
      <w:r>
        <w:drawing>
          <wp:inline>
            <wp:extent cx="5334000" cy="3597249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ff663f76fd7645a1be7b32e9ae26904c~noop.image?_iz=58558&amp;from=article.pc_detail&amp;lk3s=953192f4&amp;x-expires=1728292894&amp;x-signature=uVwokj6HDz9%2Bi4ufDl%2BcvFlSgW0%3D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7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内塔尼亚胡</w:t>
      </w:r>
    </w:p>
    <w:p>
      <w:pPr>
        <w:pStyle w:val="BodyText"/>
      </w:pPr>
      <w:r>
        <w:rPr>
          <w:rFonts w:hint="eastAsia"/>
        </w:rPr>
        <w:t xml:space="preserve">内塔尼亚胡就是吃定了美国，反过来喊话伊朗：</w:t>
      </w:r>
      <w:r>
        <w:rPr>
          <w:rFonts w:hint="eastAsia"/>
          <w:b/>
          <w:bCs/>
        </w:rPr>
        <w:t xml:space="preserve">你打我，我就打你！</w:t>
      </w:r>
    </w:p>
    <w:p>
      <w:pPr>
        <w:pStyle w:val="BodyText"/>
      </w:pPr>
      <w:r>
        <w:rPr>
          <w:rFonts w:hint="eastAsia"/>
          <w:b/>
          <w:bCs/>
        </w:rPr>
        <w:t xml:space="preserve">最后，尽管当下以色列和伊朗剑拔弩张，但从实际情况来看短期内开打的可能性不大。</w:t>
      </w:r>
    </w:p>
    <w:p>
      <w:pPr>
        <w:pStyle w:val="BodyText"/>
      </w:pPr>
      <w:r>
        <w:rPr>
          <w:rFonts w:hint="eastAsia"/>
        </w:rPr>
        <w:t xml:space="preserve">一方面，之前哈马斯领导人被暗杀，伊朗除了打嘴炮就是在联合国“举白旗”；</w:t>
      </w:r>
    </w:p>
    <w:p>
      <w:pPr>
        <w:pStyle w:val="BodyText"/>
      </w:pPr>
      <w:r>
        <w:rPr>
          <w:rFonts w:hint="eastAsia"/>
        </w:rPr>
        <w:t xml:space="preserve">另一方面，伊朗更加倾向于让抵抗之弧冲锋，</w:t>
      </w:r>
      <w:r>
        <w:rPr>
          <w:rFonts w:hint="eastAsia"/>
        </w:rPr>
        <w:t xml:space="preserve">英媒援引西方情报人士的消息报道称，伊朗正在努力促成俄罗斯向胡塞武装提供“宝石”超音速反舰导弹，双方正在就此谈判。</w:t>
      </w:r>
    </w:p>
    <w:p>
      <w:pPr>
        <w:pStyle w:val="BodyText"/>
      </w:pPr>
      <w:r>
        <w:rPr>
          <w:rFonts w:hint="eastAsia"/>
        </w:rPr>
        <w:t xml:space="preserve">#头条首发大赛#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jpg" /><Relationship Type="http://schemas.openxmlformats.org/officeDocument/2006/relationships/image" Id="rId29" Target="media/rId29.jpg" /><Relationship Type="http://schemas.openxmlformats.org/officeDocument/2006/relationships/image" Id="rId20" Target="media/rId2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2024-09-30T09:21:47Z</dcterms:created>
  <dcterms:modified xsi:type="dcterms:W3CDTF">2024-09-30T09:21:47Z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