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3B9E3" w14:textId="77777777" w:rsidR="00E32D45" w:rsidRDefault="00E32D45" w:rsidP="00E32D45">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 got all this from the research from the internet and it helped me create the files I needed.</w:t>
      </w:r>
    </w:p>
    <w:p w14:paraId="7CEEE5BE" w14:textId="77777777" w:rsidR="00E32D45" w:rsidRPr="00E32D45" w:rsidRDefault="00E32D45" w:rsidP="00E32D45">
      <w:pPr>
        <w:shd w:val="clear" w:color="auto" w:fill="FFFFFF"/>
        <w:spacing w:before="100" w:beforeAutospacing="1" w:after="100" w:afterAutospacing="1" w:line="240" w:lineRule="auto"/>
        <w:rPr>
          <w:rFonts w:ascii="Arial" w:eastAsia="Times New Roman" w:hAnsi="Arial" w:cs="Arial"/>
          <w:color w:val="000000"/>
          <w:sz w:val="20"/>
          <w:szCs w:val="20"/>
        </w:rPr>
      </w:pPr>
      <w:r w:rsidRPr="00E32D45">
        <w:rPr>
          <w:rFonts w:ascii="Arial" w:eastAsia="Times New Roman" w:hAnsi="Arial" w:cs="Arial"/>
          <w:color w:val="000000"/>
          <w:sz w:val="20"/>
          <w:szCs w:val="20"/>
        </w:rPr>
        <w:t>Sequence diagrams are typically used to model:</w:t>
      </w:r>
    </w:p>
    <w:p w14:paraId="73F0B7A3" w14:textId="77777777" w:rsidR="00E32D45" w:rsidRPr="00E32D45" w:rsidRDefault="00E32D45" w:rsidP="00E32D4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E32D45">
        <w:rPr>
          <w:rFonts w:ascii="Arial" w:eastAsia="Times New Roman" w:hAnsi="Arial" w:cs="Arial"/>
          <w:b/>
          <w:bCs/>
          <w:color w:val="000000"/>
          <w:sz w:val="20"/>
          <w:szCs w:val="20"/>
        </w:rPr>
        <w:t>Usage scenarios</w:t>
      </w:r>
      <w:r w:rsidRPr="00E32D45">
        <w:rPr>
          <w:rFonts w:ascii="Arial" w:eastAsia="Times New Roman" w:hAnsi="Arial" w:cs="Arial"/>
          <w:color w:val="000000"/>
          <w:sz w:val="20"/>
          <w:szCs w:val="20"/>
        </w:rPr>
        <w:t>. A usage scenario is a description of a potential way your system is used. The logic of a usage scenario may be part of a use case, perhaps an alternate course. It may also be one entire pass through a use case, such as the logic described by the basic course of action or a portion of the basic course of action, plus one or more alternate scenarios. The logic of a usage scenario may also be a pass through the logic contained in several use cases. For example, a student enrolls in the university, and then immediately enrolls in three seminars.</w:t>
      </w:r>
    </w:p>
    <w:p w14:paraId="74C1CDBD" w14:textId="77777777" w:rsidR="00E32D45" w:rsidRPr="00E32D45" w:rsidRDefault="00E32D45" w:rsidP="00E32D4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E32D45">
        <w:rPr>
          <w:rFonts w:ascii="Arial" w:eastAsia="Times New Roman" w:hAnsi="Arial" w:cs="Arial"/>
          <w:b/>
          <w:bCs/>
          <w:color w:val="000000"/>
          <w:sz w:val="20"/>
          <w:szCs w:val="20"/>
        </w:rPr>
        <w:t>The logic of methods</w:t>
      </w:r>
      <w:r w:rsidRPr="00E32D45">
        <w:rPr>
          <w:rFonts w:ascii="Arial" w:eastAsia="Times New Roman" w:hAnsi="Arial" w:cs="Arial"/>
          <w:color w:val="000000"/>
          <w:sz w:val="20"/>
          <w:szCs w:val="20"/>
        </w:rPr>
        <w:t>. Sequence diagrams can be used to explore the logic of a complex operation, function, or procedure. One way to think of sequence diagrams, particularly highly detailed diagrams, is as </w:t>
      </w:r>
      <w:hyperlink r:id="rId5" w:anchor="VisualCoding" w:history="1">
        <w:r w:rsidRPr="00E32D45">
          <w:rPr>
            <w:rFonts w:ascii="Arial" w:eastAsia="Times New Roman" w:hAnsi="Arial" w:cs="Arial"/>
            <w:color w:val="000000"/>
            <w:sz w:val="20"/>
            <w:szCs w:val="20"/>
          </w:rPr>
          <w:t>visual object code</w:t>
        </w:r>
      </w:hyperlink>
      <w:r w:rsidRPr="00E32D45">
        <w:rPr>
          <w:rFonts w:ascii="Arial" w:eastAsia="Times New Roman" w:hAnsi="Arial" w:cs="Arial"/>
          <w:color w:val="000000"/>
          <w:sz w:val="20"/>
          <w:szCs w:val="20"/>
        </w:rPr>
        <w:t>.</w:t>
      </w:r>
    </w:p>
    <w:p w14:paraId="49FED0A8" w14:textId="77777777" w:rsidR="00E32D45" w:rsidRPr="00E32D45" w:rsidRDefault="00E32D45" w:rsidP="00E32D4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E32D45">
        <w:rPr>
          <w:rFonts w:ascii="Arial" w:eastAsia="Times New Roman" w:hAnsi="Arial" w:cs="Arial"/>
          <w:b/>
          <w:bCs/>
          <w:color w:val="000000"/>
          <w:sz w:val="20"/>
          <w:szCs w:val="20"/>
        </w:rPr>
        <w:t>The logic of services</w:t>
      </w:r>
      <w:r w:rsidRPr="00E32D45">
        <w:rPr>
          <w:rFonts w:ascii="Arial" w:eastAsia="Times New Roman" w:hAnsi="Arial" w:cs="Arial"/>
          <w:color w:val="000000"/>
          <w:sz w:val="20"/>
          <w:szCs w:val="20"/>
        </w:rPr>
        <w:t>. A service is effectively a high-level method, often one that can be invoked by a wide variety of clients. This includes web-services as well as business transactions implemented by a variety of technologies such as CICS/COBOL or CORBA-compliant object request brokers (ORBs).</w:t>
      </w:r>
    </w:p>
    <w:p w14:paraId="4F97A6C1" w14:textId="77777777" w:rsidR="003B7239" w:rsidRDefault="00E32D45" w:rsidP="00E32D45">
      <w:pPr>
        <w:rPr>
          <w:rFonts w:ascii="Arial" w:eastAsia="Times New Roman" w:hAnsi="Arial" w:cs="Arial"/>
          <w:color w:val="000000"/>
          <w:sz w:val="20"/>
          <w:szCs w:val="20"/>
          <w:shd w:val="clear" w:color="auto" w:fill="FFFFFF"/>
        </w:rPr>
      </w:pPr>
      <w:r w:rsidRPr="00E32D45">
        <w:rPr>
          <w:rFonts w:ascii="Arial" w:eastAsia="Times New Roman" w:hAnsi="Arial" w:cs="Arial"/>
          <w:color w:val="000000"/>
          <w:sz w:val="20"/>
          <w:szCs w:val="20"/>
          <w:shd w:val="clear" w:color="auto" w:fill="FFFFFF"/>
        </w:rPr>
        <w:t xml:space="preserve">- See more at: </w:t>
      </w:r>
      <w:hyperlink r:id="rId6" w:history="1">
        <w:r w:rsidRPr="00B20702">
          <w:rPr>
            <w:rStyle w:val="Hyperlink"/>
            <w:rFonts w:ascii="Arial" w:eastAsia="Times New Roman" w:hAnsi="Arial" w:cs="Arial"/>
            <w:sz w:val="20"/>
            <w:szCs w:val="20"/>
            <w:shd w:val="clear" w:color="auto" w:fill="FFFFFF"/>
          </w:rPr>
          <w:t>http://www.agilemodeling.com/artifacts/sequenceDiagram.htm#sthash.bBZsoHQr.dpuf</w:t>
        </w:r>
      </w:hyperlink>
    </w:p>
    <w:p w14:paraId="07E51F45" w14:textId="77777777" w:rsidR="00E32D45" w:rsidRPr="00E32D45" w:rsidRDefault="00E32D45" w:rsidP="00E32D45">
      <w:pPr>
        <w:shd w:val="clear" w:color="auto" w:fill="FFFFFF"/>
        <w:spacing w:after="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UML sequence diagrams are used to show how objects interact in a given situation. An important characteristic of a sequence diagram is that time passes from top to </w:t>
      </w:r>
      <w:proofErr w:type="gramStart"/>
      <w:r w:rsidRPr="00E32D45">
        <w:rPr>
          <w:rFonts w:ascii="Arial" w:eastAsia="Times New Roman" w:hAnsi="Arial" w:cs="Arial"/>
          <w:color w:val="000000"/>
          <w:sz w:val="18"/>
          <w:szCs w:val="18"/>
        </w:rPr>
        <w:t>bottom :</w:t>
      </w:r>
      <w:proofErr w:type="gramEnd"/>
      <w:r w:rsidRPr="00E32D45">
        <w:rPr>
          <w:rFonts w:ascii="Arial" w:eastAsia="Times New Roman" w:hAnsi="Arial" w:cs="Arial"/>
          <w:color w:val="000000"/>
          <w:sz w:val="18"/>
          <w:szCs w:val="18"/>
        </w:rPr>
        <w:t xml:space="preserve"> the interaction starts near the top of the diagram and ends at the bottom (i.e. </w:t>
      </w:r>
      <w:r w:rsidRPr="00E32D45">
        <w:rPr>
          <w:rFonts w:ascii="Arial" w:eastAsia="Times New Roman" w:hAnsi="Arial" w:cs="Arial"/>
          <w:b/>
          <w:bCs/>
          <w:color w:val="000000"/>
          <w:sz w:val="18"/>
          <w:szCs w:val="18"/>
        </w:rPr>
        <w:t>L</w:t>
      </w:r>
      <w:r w:rsidRPr="00E32D45">
        <w:rPr>
          <w:rFonts w:ascii="Arial" w:eastAsia="Times New Roman" w:hAnsi="Arial" w:cs="Arial"/>
          <w:color w:val="000000"/>
          <w:sz w:val="18"/>
          <w:szCs w:val="18"/>
        </w:rPr>
        <w:t>ower equals</w:t>
      </w:r>
      <w:r w:rsidRPr="00E32D45">
        <w:rPr>
          <w:rFonts w:ascii="Arial" w:eastAsia="Times New Roman" w:hAnsi="Arial" w:cs="Arial"/>
          <w:b/>
          <w:bCs/>
          <w:color w:val="000000"/>
          <w:sz w:val="18"/>
          <w:szCs w:val="18"/>
        </w:rPr>
        <w:t> L</w:t>
      </w:r>
      <w:r w:rsidRPr="00E32D45">
        <w:rPr>
          <w:rFonts w:ascii="Arial" w:eastAsia="Times New Roman" w:hAnsi="Arial" w:cs="Arial"/>
          <w:color w:val="000000"/>
          <w:sz w:val="18"/>
          <w:szCs w:val="18"/>
        </w:rPr>
        <w:t>ater).</w:t>
      </w:r>
    </w:p>
    <w:p w14:paraId="7BED55C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popular use for them is to document the dynamics in an object-oriented system. For each key collaboration, diagrams are created that show how objects interact in various representative scenarios for that collaboration.</w:t>
      </w:r>
    </w:p>
    <w:p w14:paraId="5B00D0F1" w14:textId="77777777" w:rsidR="00E32D45" w:rsidRPr="00E32D45" w:rsidRDefault="00E32D45" w:rsidP="00E32D45">
      <w:pPr>
        <w:shd w:val="clear" w:color="auto" w:fill="FFFFFF"/>
        <w:spacing w:after="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w:t>
      </w:r>
      <w:hyperlink r:id="rId7" w:history="1">
        <w:r w:rsidRPr="00E32D45">
          <w:rPr>
            <w:rFonts w:ascii="Arial" w:eastAsia="Times New Roman" w:hAnsi="Arial" w:cs="Arial"/>
            <w:b/>
            <w:bCs/>
            <w:color w:val="006699"/>
            <w:sz w:val="18"/>
            <w:szCs w:val="18"/>
            <w:u w:val="single"/>
          </w:rPr>
          <w:t>UML sequence diagram gallery</w:t>
        </w:r>
      </w:hyperlink>
      <w:r w:rsidRPr="00E32D45">
        <w:rPr>
          <w:rFonts w:ascii="Arial" w:eastAsia="Times New Roman" w:hAnsi="Arial" w:cs="Arial"/>
          <w:color w:val="000000"/>
          <w:sz w:val="18"/>
          <w:szCs w:val="18"/>
        </w:rPr>
        <w:t> contains many examples, but here's a typical sequence diagram based on a system use case scenario:</w:t>
      </w:r>
    </w:p>
    <w:p w14:paraId="495C8DF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37B22C92" wp14:editId="4964B5E7">
            <wp:extent cx="6438900" cy="5791200"/>
            <wp:effectExtent l="0" t="0" r="0" b="0"/>
            <wp:docPr id="22" name="Picture 22" descr="a typical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UML sequenc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5791200"/>
                    </a:xfrm>
                    <a:prstGeom prst="rect">
                      <a:avLst/>
                    </a:prstGeom>
                    <a:noFill/>
                    <a:ln>
                      <a:noFill/>
                    </a:ln>
                  </pic:spPr>
                </pic:pic>
              </a:graphicData>
            </a:graphic>
          </wp:inline>
        </w:drawing>
      </w:r>
    </w:p>
    <w:p w14:paraId="7EBFCD9E"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diagram above shows how objects interact in the "rent item" collaboration when the item is not available during the requested period.</w:t>
      </w:r>
    </w:p>
    <w:p w14:paraId="1F4014C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To clarify how execution switches from one object to another, a blue highlight was added to represent the flow of control. Note that this highlight is not part of the diagram itself.</w:t>
      </w:r>
    </w:p>
    <w:p w14:paraId="7869927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As with all UML diagrams, comments are shown in a rectangle with a folded-over </w:t>
      </w:r>
      <w:proofErr w:type="gramStart"/>
      <w:r w:rsidRPr="00E32D45">
        <w:rPr>
          <w:rFonts w:ascii="Arial" w:eastAsia="Times New Roman" w:hAnsi="Arial" w:cs="Arial"/>
          <w:color w:val="000000"/>
          <w:sz w:val="18"/>
          <w:szCs w:val="18"/>
        </w:rPr>
        <w:t>corner :</w:t>
      </w:r>
      <w:proofErr w:type="gramEnd"/>
    </w:p>
    <w:p w14:paraId="0524FBAF"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37A34918" wp14:editId="0E37DFF5">
            <wp:extent cx="1152525" cy="457200"/>
            <wp:effectExtent l="0" t="0" r="9525" b="0"/>
            <wp:docPr id="21" name="Picture 21" descr="UML sequence diagram with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sequence diagram with a com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p w14:paraId="76D8263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lastRenderedPageBreak/>
        <w:t>To relate the comment to whatever diagram elements it is about, connect them with dashed lines.</w:t>
      </w:r>
    </w:p>
    <w:p w14:paraId="5D3FDECE" w14:textId="77777777" w:rsidR="00E32D45" w:rsidRPr="00E32D45" w:rsidRDefault="00E32D45" w:rsidP="00E32D45">
      <w:pPr>
        <w:shd w:val="clear" w:color="auto" w:fill="568DAD"/>
        <w:spacing w:before="240" w:after="240" w:line="240" w:lineRule="auto"/>
        <w:outlineLvl w:val="0"/>
        <w:rPr>
          <w:rFonts w:ascii="Arial" w:eastAsia="Times New Roman" w:hAnsi="Arial" w:cs="Arial"/>
          <w:b/>
          <w:bCs/>
          <w:color w:val="FFFFFF"/>
          <w:kern w:val="36"/>
          <w:sz w:val="26"/>
          <w:szCs w:val="26"/>
        </w:rPr>
      </w:pPr>
      <w:r w:rsidRPr="00E32D45">
        <w:rPr>
          <w:rFonts w:ascii="Arial" w:eastAsia="Times New Roman" w:hAnsi="Arial" w:cs="Arial"/>
          <w:b/>
          <w:bCs/>
          <w:color w:val="FFFFFF"/>
          <w:kern w:val="36"/>
          <w:sz w:val="26"/>
          <w:szCs w:val="26"/>
        </w:rPr>
        <w:t>Targets</w:t>
      </w:r>
    </w:p>
    <w:p w14:paraId="76536D5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Objects as well as classes can be targets on a sequence diagram, which means that messages can be sent to them. A target is displayed as a rectangle with some text in it. Below the target, its lifeline extends for as long as the target exists. The lifeline is displayed as a vertical dashed line.</w:t>
      </w:r>
    </w:p>
    <w:p w14:paraId="79974B2B"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Object</w:t>
      </w:r>
    </w:p>
    <w:p w14:paraId="3C2BAE6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basic notation for an object is</w:t>
      </w:r>
    </w:p>
    <w:p w14:paraId="72CF6489"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1097835D" wp14:editId="1F973398">
            <wp:extent cx="1476375" cy="638175"/>
            <wp:effectExtent l="0" t="0" r="9525" b="9525"/>
            <wp:docPr id="20" name="Picture 20" descr="UML sequence diagram of a basic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of a basic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638175"/>
                    </a:xfrm>
                    <a:prstGeom prst="rect">
                      <a:avLst/>
                    </a:prstGeom>
                    <a:noFill/>
                    <a:ln>
                      <a:noFill/>
                    </a:ln>
                  </pic:spPr>
                </pic:pic>
              </a:graphicData>
            </a:graphic>
          </wp:inline>
        </w:drawing>
      </w:r>
    </w:p>
    <w:p w14:paraId="1950CCEA" w14:textId="77777777" w:rsidR="00E32D45" w:rsidRPr="00E32D45" w:rsidRDefault="00E32D45" w:rsidP="00E32D45">
      <w:pPr>
        <w:shd w:val="clear" w:color="auto" w:fill="FFFFFF"/>
        <w:spacing w:after="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Where 'name' is the name of the object in the context of the diagram and 'Type' indicates the type of which the object is an instance. Note that the object doesn't have to be a </w:t>
      </w:r>
      <w:r w:rsidRPr="00E32D45">
        <w:rPr>
          <w:rFonts w:ascii="Arial" w:eastAsia="Times New Roman" w:hAnsi="Arial" w:cs="Arial"/>
          <w:i/>
          <w:iCs/>
          <w:color w:val="000000"/>
          <w:sz w:val="18"/>
          <w:szCs w:val="18"/>
        </w:rPr>
        <w:t>direct</w:t>
      </w:r>
      <w:r w:rsidRPr="00E32D45">
        <w:rPr>
          <w:rFonts w:ascii="Arial" w:eastAsia="Times New Roman" w:hAnsi="Arial" w:cs="Arial"/>
          <w:color w:val="000000"/>
          <w:sz w:val="18"/>
          <w:szCs w:val="18"/>
        </w:rPr>
        <w:t> instance of Type, a type of which it is an </w:t>
      </w:r>
      <w:r w:rsidRPr="00E32D45">
        <w:rPr>
          <w:rFonts w:ascii="Arial" w:eastAsia="Times New Roman" w:hAnsi="Arial" w:cs="Arial"/>
          <w:i/>
          <w:iCs/>
          <w:color w:val="000000"/>
          <w:sz w:val="18"/>
          <w:szCs w:val="18"/>
        </w:rPr>
        <w:t>indirect</w:t>
      </w:r>
      <w:r w:rsidRPr="00E32D45">
        <w:rPr>
          <w:rFonts w:ascii="Arial" w:eastAsia="Times New Roman" w:hAnsi="Arial" w:cs="Arial"/>
          <w:color w:val="000000"/>
          <w:sz w:val="18"/>
          <w:szCs w:val="18"/>
        </w:rPr>
        <w:t> instance is possible too. So 'Type' can be an abstract type as well.</w:t>
      </w:r>
    </w:p>
    <w:p w14:paraId="4BD1EB46"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Both name and type are optional, but at least one of them should be present. Some </w:t>
      </w:r>
      <w:proofErr w:type="gramStart"/>
      <w:r w:rsidRPr="00E32D45">
        <w:rPr>
          <w:rFonts w:ascii="Arial" w:eastAsia="Times New Roman" w:hAnsi="Arial" w:cs="Arial"/>
          <w:color w:val="000000"/>
          <w:sz w:val="18"/>
          <w:szCs w:val="18"/>
        </w:rPr>
        <w:t>example :</w:t>
      </w:r>
      <w:proofErr w:type="gramEnd"/>
    </w:p>
    <w:p w14:paraId="4F3BB41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06A31987" wp14:editId="3A16F236">
            <wp:extent cx="3867150" cy="1057275"/>
            <wp:effectExtent l="0" t="0" r="0" b="9525"/>
            <wp:docPr id="19" name="Picture 19" descr="UML sequence diagram of named and anonymo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sequence diagram of named and anonymous ob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057275"/>
                    </a:xfrm>
                    <a:prstGeom prst="rect">
                      <a:avLst/>
                    </a:prstGeom>
                    <a:noFill/>
                    <a:ln>
                      <a:noFill/>
                    </a:ln>
                  </pic:spPr>
                </pic:pic>
              </a:graphicData>
            </a:graphic>
          </wp:inline>
        </w:drawing>
      </w:r>
    </w:p>
    <w:p w14:paraId="4078EA7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As with any UML-element, you can add a stereotype to a target. Some often used stereotypes for objects are «actor», «boundary», «control», «entity» and «database». They can be displayed with icons as </w:t>
      </w:r>
      <w:proofErr w:type="gramStart"/>
      <w:r w:rsidRPr="00E32D45">
        <w:rPr>
          <w:rFonts w:ascii="Arial" w:eastAsia="Times New Roman" w:hAnsi="Arial" w:cs="Arial"/>
          <w:color w:val="000000"/>
          <w:sz w:val="18"/>
          <w:szCs w:val="18"/>
        </w:rPr>
        <w:t>well :</w:t>
      </w:r>
      <w:proofErr w:type="gramEnd"/>
    </w:p>
    <w:p w14:paraId="79C89B3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1D56D4DD" wp14:editId="2730F48F">
            <wp:extent cx="4343400" cy="1181100"/>
            <wp:effectExtent l="0" t="0" r="0" b="0"/>
            <wp:docPr id="18" name="Picture 18" descr="UML sequence diagram that shows various object stereotypes wi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equence diagram that shows various object stereotypes with 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1FF79D1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An object should be named only if at least one of the following applies</w:t>
      </w:r>
    </w:p>
    <w:p w14:paraId="79517A67" w14:textId="77777777" w:rsidR="00E32D45" w:rsidRPr="00E32D45" w:rsidRDefault="00E32D45" w:rsidP="00E32D45">
      <w:pPr>
        <w:numPr>
          <w:ilvl w:val="0"/>
          <w:numId w:val="2"/>
        </w:numPr>
        <w:shd w:val="clear" w:color="auto" w:fill="FFFFFF"/>
        <w:spacing w:after="48" w:line="336" w:lineRule="atLeast"/>
        <w:ind w:left="750"/>
        <w:rPr>
          <w:rFonts w:ascii="Arial" w:eastAsia="Times New Roman" w:hAnsi="Arial" w:cs="Arial"/>
          <w:color w:val="000000"/>
          <w:sz w:val="18"/>
          <w:szCs w:val="18"/>
        </w:rPr>
      </w:pPr>
      <w:r w:rsidRPr="00E32D45">
        <w:rPr>
          <w:rFonts w:ascii="Arial" w:eastAsia="Times New Roman" w:hAnsi="Arial" w:cs="Arial"/>
          <w:color w:val="000000"/>
          <w:sz w:val="18"/>
          <w:szCs w:val="18"/>
        </w:rPr>
        <w:t>You want to refer to it during the interaction as a message parameter or return value</w:t>
      </w:r>
    </w:p>
    <w:p w14:paraId="45D1AA78" w14:textId="77777777" w:rsidR="00E32D45" w:rsidRPr="00E32D45" w:rsidRDefault="00E32D45" w:rsidP="00E32D45">
      <w:pPr>
        <w:numPr>
          <w:ilvl w:val="0"/>
          <w:numId w:val="2"/>
        </w:numPr>
        <w:shd w:val="clear" w:color="auto" w:fill="FFFFFF"/>
        <w:spacing w:after="48" w:line="336" w:lineRule="atLeast"/>
        <w:ind w:left="750"/>
        <w:rPr>
          <w:rFonts w:ascii="Arial" w:eastAsia="Times New Roman" w:hAnsi="Arial" w:cs="Arial"/>
          <w:color w:val="000000"/>
          <w:sz w:val="18"/>
          <w:szCs w:val="18"/>
        </w:rPr>
      </w:pPr>
      <w:r w:rsidRPr="00E32D45">
        <w:rPr>
          <w:rFonts w:ascii="Arial" w:eastAsia="Times New Roman" w:hAnsi="Arial" w:cs="Arial"/>
          <w:color w:val="000000"/>
          <w:sz w:val="18"/>
          <w:szCs w:val="18"/>
        </w:rPr>
        <w:t>You don't mention its type</w:t>
      </w:r>
    </w:p>
    <w:p w14:paraId="17858A8C" w14:textId="77777777" w:rsidR="00E32D45" w:rsidRPr="00E32D45" w:rsidRDefault="00E32D45" w:rsidP="00E32D45">
      <w:pPr>
        <w:numPr>
          <w:ilvl w:val="0"/>
          <w:numId w:val="2"/>
        </w:numPr>
        <w:shd w:val="clear" w:color="auto" w:fill="FFFFFF"/>
        <w:spacing w:after="48" w:line="336" w:lineRule="atLeast"/>
        <w:ind w:left="750"/>
        <w:rPr>
          <w:rFonts w:ascii="Arial" w:eastAsia="Times New Roman" w:hAnsi="Arial" w:cs="Arial"/>
          <w:color w:val="000000"/>
          <w:sz w:val="18"/>
          <w:szCs w:val="18"/>
        </w:rPr>
      </w:pPr>
      <w:r w:rsidRPr="00E32D45">
        <w:rPr>
          <w:rFonts w:ascii="Arial" w:eastAsia="Times New Roman" w:hAnsi="Arial" w:cs="Arial"/>
          <w:color w:val="000000"/>
          <w:sz w:val="18"/>
          <w:szCs w:val="18"/>
        </w:rPr>
        <w:lastRenderedPageBreak/>
        <w:t>There are other anonymous objects of the same type and giving them names is the only way to differentiate them</w:t>
      </w:r>
    </w:p>
    <w:p w14:paraId="7920E53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Try to avoid long but non-descriptive names when you're also specifying the type of the object (e.g. don't use '</w:t>
      </w:r>
      <w:proofErr w:type="spellStart"/>
      <w:r w:rsidRPr="00E32D45">
        <w:rPr>
          <w:rFonts w:ascii="Arial" w:eastAsia="Times New Roman" w:hAnsi="Arial" w:cs="Arial"/>
          <w:color w:val="000000"/>
          <w:sz w:val="18"/>
          <w:szCs w:val="18"/>
        </w:rPr>
        <w:t>aStudent</w:t>
      </w:r>
      <w:proofErr w:type="spellEnd"/>
      <w:r w:rsidRPr="00E32D45">
        <w:rPr>
          <w:rFonts w:ascii="Arial" w:eastAsia="Times New Roman" w:hAnsi="Arial" w:cs="Arial"/>
          <w:color w:val="000000"/>
          <w:sz w:val="18"/>
          <w:szCs w:val="18"/>
        </w:rPr>
        <w:t xml:space="preserve">' for an instance of type Student). A shorter name carries the same amount of information and doesn't clutter the diagram (e.g. </w:t>
      </w:r>
      <w:proofErr w:type="gramStart"/>
      <w:r w:rsidRPr="00E32D45">
        <w:rPr>
          <w:rFonts w:ascii="Arial" w:eastAsia="Times New Roman" w:hAnsi="Arial" w:cs="Arial"/>
          <w:color w:val="000000"/>
          <w:sz w:val="18"/>
          <w:szCs w:val="18"/>
        </w:rPr>
        <w:t>use 's'</w:t>
      </w:r>
      <w:proofErr w:type="gramEnd"/>
      <w:r w:rsidRPr="00E32D45">
        <w:rPr>
          <w:rFonts w:ascii="Arial" w:eastAsia="Times New Roman" w:hAnsi="Arial" w:cs="Arial"/>
          <w:color w:val="000000"/>
          <w:sz w:val="18"/>
          <w:szCs w:val="18"/>
        </w:rPr>
        <w:t xml:space="preserve"> instead).</w:t>
      </w:r>
    </w:p>
    <w:p w14:paraId="7E0740D4"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proofErr w:type="spellStart"/>
      <w:r w:rsidRPr="00E32D45">
        <w:rPr>
          <w:rFonts w:ascii="Arial" w:eastAsia="Times New Roman" w:hAnsi="Arial" w:cs="Arial"/>
          <w:color w:val="505050"/>
          <w:sz w:val="23"/>
          <w:szCs w:val="23"/>
        </w:rPr>
        <w:t>MultiObject</w:t>
      </w:r>
      <w:proofErr w:type="spellEnd"/>
    </w:p>
    <w:p w14:paraId="774F05F7"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When you want to show how a client interacts with the elements of a collection, you can use a </w:t>
      </w:r>
      <w:proofErr w:type="spellStart"/>
      <w:r w:rsidRPr="00E32D45">
        <w:rPr>
          <w:rFonts w:ascii="Arial" w:eastAsia="Times New Roman" w:hAnsi="Arial" w:cs="Arial"/>
          <w:color w:val="000000"/>
          <w:sz w:val="18"/>
          <w:szCs w:val="18"/>
        </w:rPr>
        <w:t>multiobject</w:t>
      </w:r>
      <w:proofErr w:type="spellEnd"/>
      <w:r w:rsidRPr="00E32D45">
        <w:rPr>
          <w:rFonts w:ascii="Arial" w:eastAsia="Times New Roman" w:hAnsi="Arial" w:cs="Arial"/>
          <w:color w:val="000000"/>
          <w:sz w:val="18"/>
          <w:szCs w:val="18"/>
        </w:rPr>
        <w:t>. Its basic notation is</w:t>
      </w:r>
    </w:p>
    <w:p w14:paraId="2DA4C5C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1C22D65C" wp14:editId="7F865B0A">
            <wp:extent cx="3028950" cy="666750"/>
            <wp:effectExtent l="0" t="0" r="0" b="0"/>
            <wp:docPr id="17" name="Picture 17" descr="UML sequence diagram of a multi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sequence diagram of a multi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66750"/>
                    </a:xfrm>
                    <a:prstGeom prst="rect">
                      <a:avLst/>
                    </a:prstGeom>
                    <a:noFill/>
                    <a:ln>
                      <a:noFill/>
                    </a:ln>
                  </pic:spPr>
                </pic:pic>
              </a:graphicData>
            </a:graphic>
          </wp:inline>
        </w:drawing>
      </w:r>
    </w:p>
    <w:p w14:paraId="254500B2" w14:textId="77777777" w:rsidR="00E32D45" w:rsidRPr="00E32D45" w:rsidRDefault="00E32D45" w:rsidP="00E32D45">
      <w:pPr>
        <w:shd w:val="clear" w:color="auto" w:fill="FFFFFF"/>
        <w:spacing w:after="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Again, a name and/or type can be specified. Note however that the 'Type' part designates the type </w:t>
      </w:r>
      <w:r w:rsidRPr="00E32D45">
        <w:rPr>
          <w:rFonts w:ascii="Arial" w:eastAsia="Times New Roman" w:hAnsi="Arial" w:cs="Arial"/>
          <w:i/>
          <w:iCs/>
          <w:color w:val="000000"/>
          <w:sz w:val="18"/>
          <w:szCs w:val="18"/>
        </w:rPr>
        <w:t>of the elements</w:t>
      </w:r>
      <w:r w:rsidRPr="00E32D45">
        <w:rPr>
          <w:rFonts w:ascii="Arial" w:eastAsia="Times New Roman" w:hAnsi="Arial" w:cs="Arial"/>
          <w:color w:val="000000"/>
          <w:sz w:val="18"/>
          <w:szCs w:val="18"/>
        </w:rPr>
        <w:t> and not the type of the collection itself.</w:t>
      </w:r>
    </w:p>
    <w:p w14:paraId="6338817B"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Class</w:t>
      </w:r>
    </w:p>
    <w:p w14:paraId="09CC3D34"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basic notation for a class is</w:t>
      </w:r>
    </w:p>
    <w:p w14:paraId="7B54AE7B"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605F83BE" wp14:editId="4B4E0CA1">
            <wp:extent cx="866775" cy="571500"/>
            <wp:effectExtent l="0" t="0" r="9525" b="0"/>
            <wp:docPr id="16" name="Picture 16" descr="UML sequence diagram of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sequence diagram of a 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571500"/>
                    </a:xfrm>
                    <a:prstGeom prst="rect">
                      <a:avLst/>
                    </a:prstGeom>
                    <a:noFill/>
                    <a:ln>
                      <a:noFill/>
                    </a:ln>
                  </pic:spPr>
                </pic:pic>
              </a:graphicData>
            </a:graphic>
          </wp:inline>
        </w:drawing>
      </w:r>
    </w:p>
    <w:p w14:paraId="7AB6A68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Only class messages (e.g. shared or static methods in some programming languages) can be sent to a class. Note that the text of a class is not underlined, which is how you can distinguish it from an object.</w:t>
      </w:r>
    </w:p>
    <w:p w14:paraId="4C1FA75E" w14:textId="77777777" w:rsidR="00E32D45" w:rsidRPr="00E32D45" w:rsidRDefault="00E32D45" w:rsidP="00E32D45">
      <w:pPr>
        <w:shd w:val="clear" w:color="auto" w:fill="568DAD"/>
        <w:spacing w:before="240" w:after="240" w:line="240" w:lineRule="auto"/>
        <w:outlineLvl w:val="0"/>
        <w:rPr>
          <w:rFonts w:ascii="Arial" w:eastAsia="Times New Roman" w:hAnsi="Arial" w:cs="Arial"/>
          <w:b/>
          <w:bCs/>
          <w:color w:val="FFFFFF"/>
          <w:kern w:val="36"/>
          <w:sz w:val="26"/>
          <w:szCs w:val="26"/>
        </w:rPr>
      </w:pPr>
      <w:r w:rsidRPr="00E32D45">
        <w:rPr>
          <w:rFonts w:ascii="Arial" w:eastAsia="Times New Roman" w:hAnsi="Arial" w:cs="Arial"/>
          <w:b/>
          <w:bCs/>
          <w:color w:val="FFFFFF"/>
          <w:kern w:val="36"/>
          <w:sz w:val="26"/>
          <w:szCs w:val="26"/>
        </w:rPr>
        <w:t>Messages</w:t>
      </w:r>
    </w:p>
    <w:p w14:paraId="756493A4"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When a target sends a message to another target, it is shown as an arrow between their lifelines. The arrow originates at the sender and ends at the receiver. Near the arrow, the name and parameters of the message are shown.</w:t>
      </w:r>
    </w:p>
    <w:p w14:paraId="2E80FA42"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Synchronous message</w:t>
      </w:r>
    </w:p>
    <w:p w14:paraId="250D7D3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synchronous message is used when the sender waits until the receiver has finished processing the message, only then does the caller continue (i.e. a blocking call). Most method calls in object-oriented programming languages are synchronous. A closed and filled arrowhead signifies that the message is sent synchronously.</w:t>
      </w:r>
    </w:p>
    <w:p w14:paraId="118A36A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0C4758F4" wp14:editId="282C41AA">
            <wp:extent cx="3533775" cy="1143000"/>
            <wp:effectExtent l="0" t="0" r="9525" b="0"/>
            <wp:docPr id="15" name="Picture 15" descr="UML sequence diagram of a synchr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 sequence diagram of a synchronous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143000"/>
                    </a:xfrm>
                    <a:prstGeom prst="rect">
                      <a:avLst/>
                    </a:prstGeom>
                    <a:noFill/>
                    <a:ln>
                      <a:noFill/>
                    </a:ln>
                  </pic:spPr>
                </pic:pic>
              </a:graphicData>
            </a:graphic>
          </wp:inline>
        </w:drawing>
      </w:r>
    </w:p>
    <w:p w14:paraId="7E60301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white rectangles on a lifeline are called activations and indicate that an object is responding to a message. It starts when the message is received and ends when the object is done handling the message.</w:t>
      </w:r>
    </w:p>
    <w:p w14:paraId="4B21A06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When a messages are used to represent method calls, each activation corresponds to the period during which an activation record for its call is present on the call stack.</w:t>
      </w:r>
    </w:p>
    <w:p w14:paraId="64132BD0"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If you want to show that the receiver has finished processing the message and returns control to the sender, draw a dashed arrow from receiver to sender. Optionally, a value that the receiver returns to the sender can be placed near the return arrow.</w:t>
      </w:r>
    </w:p>
    <w:p w14:paraId="4E84C4B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44DFD300" wp14:editId="59AE8256">
            <wp:extent cx="1857375" cy="1143000"/>
            <wp:effectExtent l="0" t="0" r="9525" b="0"/>
            <wp:docPr id="14" name="Picture 14" descr="UML sequence diagram of a message with a retur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sequence diagram of a message with a return val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1143000"/>
                    </a:xfrm>
                    <a:prstGeom prst="rect">
                      <a:avLst/>
                    </a:prstGeom>
                    <a:noFill/>
                    <a:ln>
                      <a:noFill/>
                    </a:ln>
                  </pic:spPr>
                </pic:pic>
              </a:graphicData>
            </a:graphic>
          </wp:inline>
        </w:drawing>
      </w:r>
    </w:p>
    <w:p w14:paraId="567ABD59"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If you want your diagrams to be easy to read, only show the return arrow if a value is returned. Otherwise, hide it.</w:t>
      </w:r>
    </w:p>
    <w:p w14:paraId="3DBEF39F"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Instantaneous message</w:t>
      </w:r>
    </w:p>
    <w:p w14:paraId="6194F101"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Messages are often considered to be instantaneous, i.e. the time it takes to arrive at the receiver is negligible. For example, an in-process method call. Such messages are drawn as a horizontal arrow.</w:t>
      </w:r>
    </w:p>
    <w:p w14:paraId="29EE8FD4"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16CB0732" wp14:editId="05DFB680">
            <wp:extent cx="1952625" cy="1143000"/>
            <wp:effectExtent l="0" t="0" r="9525" b="0"/>
            <wp:docPr id="13" name="Picture 13" descr="UML sequence diagram that shows an instantane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 sequence diagram that shows an instantaneous mes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1143000"/>
                    </a:xfrm>
                    <a:prstGeom prst="rect">
                      <a:avLst/>
                    </a:prstGeom>
                    <a:noFill/>
                    <a:ln>
                      <a:noFill/>
                    </a:ln>
                  </pic:spPr>
                </pic:pic>
              </a:graphicData>
            </a:graphic>
          </wp:inline>
        </w:drawing>
      </w:r>
    </w:p>
    <w:p w14:paraId="40107109"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Sometimes however, it takes a considerable amount of time to reach the receiver (relatively speaking of course</w:t>
      </w:r>
      <w:proofErr w:type="gramStart"/>
      <w:r w:rsidRPr="00E32D45">
        <w:rPr>
          <w:rFonts w:ascii="Arial" w:eastAsia="Times New Roman" w:hAnsi="Arial" w:cs="Arial"/>
          <w:color w:val="000000"/>
          <w:sz w:val="18"/>
          <w:szCs w:val="18"/>
        </w:rPr>
        <w:t>) .</w:t>
      </w:r>
      <w:proofErr w:type="gramEnd"/>
      <w:r w:rsidRPr="00E32D45">
        <w:rPr>
          <w:rFonts w:ascii="Arial" w:eastAsia="Times New Roman" w:hAnsi="Arial" w:cs="Arial"/>
          <w:color w:val="000000"/>
          <w:sz w:val="18"/>
          <w:szCs w:val="18"/>
        </w:rPr>
        <w:t xml:space="preserve"> For example, a message across a network. Such a non-instantaneous message is drawn as a slanted arrow.</w:t>
      </w:r>
    </w:p>
    <w:p w14:paraId="51CD48E0"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7268FBDA" wp14:editId="4092D29B">
            <wp:extent cx="1952625" cy="1333500"/>
            <wp:effectExtent l="0" t="0" r="9525" b="0"/>
            <wp:docPr id="12" name="Picture 12" descr="UML sequence diagram that shows a non-instantane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sequence diagram that shows a non-instantaneous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1333500"/>
                    </a:xfrm>
                    <a:prstGeom prst="rect">
                      <a:avLst/>
                    </a:prstGeom>
                    <a:noFill/>
                    <a:ln>
                      <a:noFill/>
                    </a:ln>
                  </pic:spPr>
                </pic:pic>
              </a:graphicData>
            </a:graphic>
          </wp:inline>
        </w:drawing>
      </w:r>
    </w:p>
    <w:p w14:paraId="4B7194B6"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You should only use a slanted arrow if you really want to emphasize that a message travels over a relatively slow communication channel (and perhaps want to make a statement about the possible delay). Otherwise, stick with a horizontal arrow.</w:t>
      </w:r>
    </w:p>
    <w:p w14:paraId="5F62F410"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Found message</w:t>
      </w:r>
    </w:p>
    <w:p w14:paraId="723A03DE"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found message is a message of which the caller is not shown. Depending on the context, this could mean that either the sender is not known, or that it is not important who the sender was. The arrow of a found message originates from a filled circle.</w:t>
      </w:r>
    </w:p>
    <w:p w14:paraId="36B357BB"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5BA65A40" wp14:editId="17E13034">
            <wp:extent cx="2647950" cy="1047750"/>
            <wp:effectExtent l="0" t="0" r="0" b="0"/>
            <wp:docPr id="11" name="Picture 11" descr="UML sequence diagram of a found message (i.e. a foun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L sequence diagram of a found message (i.e. a found c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047750"/>
                    </a:xfrm>
                    <a:prstGeom prst="rect">
                      <a:avLst/>
                    </a:prstGeom>
                    <a:noFill/>
                    <a:ln>
                      <a:noFill/>
                    </a:ln>
                  </pic:spPr>
                </pic:pic>
              </a:graphicData>
            </a:graphic>
          </wp:inline>
        </w:drawing>
      </w:r>
    </w:p>
    <w:p w14:paraId="193972FC"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Asynchronous messages</w:t>
      </w:r>
    </w:p>
    <w:p w14:paraId="4BFCDD0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With an asynchronous message, the sender does not wait for the receiver to finish processing the message, it continues immediately. Messages sent to a receiver in another process or calls that start a new thread are examples of asynchronous messages. An open arrowhead is used to indicate that a message is sent </w:t>
      </w:r>
      <w:proofErr w:type="spellStart"/>
      <w:r w:rsidRPr="00E32D45">
        <w:rPr>
          <w:rFonts w:ascii="Arial" w:eastAsia="Times New Roman" w:hAnsi="Arial" w:cs="Arial"/>
          <w:color w:val="000000"/>
          <w:sz w:val="18"/>
          <w:szCs w:val="18"/>
        </w:rPr>
        <w:t>asynchrously</w:t>
      </w:r>
      <w:proofErr w:type="spellEnd"/>
      <w:r w:rsidRPr="00E32D45">
        <w:rPr>
          <w:rFonts w:ascii="Arial" w:eastAsia="Times New Roman" w:hAnsi="Arial" w:cs="Arial"/>
          <w:color w:val="000000"/>
          <w:sz w:val="18"/>
          <w:szCs w:val="18"/>
        </w:rPr>
        <w:t>.</w:t>
      </w:r>
    </w:p>
    <w:p w14:paraId="3EB91BB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35030465" wp14:editId="4FCC77CC">
            <wp:extent cx="2762250" cy="1143000"/>
            <wp:effectExtent l="0" t="0" r="0" b="0"/>
            <wp:docPr id="10" name="Picture 10" descr="UML sequence diagram with an asynchr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sequence diagram with an asynchronous mess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143000"/>
                    </a:xfrm>
                    <a:prstGeom prst="rect">
                      <a:avLst/>
                    </a:prstGeom>
                    <a:noFill/>
                    <a:ln>
                      <a:noFill/>
                    </a:ln>
                  </pic:spPr>
                </pic:pic>
              </a:graphicData>
            </a:graphic>
          </wp:inline>
        </w:drawing>
      </w:r>
    </w:p>
    <w:p w14:paraId="5E68BC61"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A small note on the use of asynchronous </w:t>
      </w:r>
      <w:proofErr w:type="gramStart"/>
      <w:r w:rsidRPr="00E32D45">
        <w:rPr>
          <w:rFonts w:ascii="Arial" w:eastAsia="Times New Roman" w:hAnsi="Arial" w:cs="Arial"/>
          <w:color w:val="000000"/>
          <w:sz w:val="18"/>
          <w:szCs w:val="18"/>
        </w:rPr>
        <w:t>messages :</w:t>
      </w:r>
      <w:proofErr w:type="gramEnd"/>
      <w:r w:rsidRPr="00E32D45">
        <w:rPr>
          <w:rFonts w:ascii="Arial" w:eastAsia="Times New Roman" w:hAnsi="Arial" w:cs="Arial"/>
          <w:color w:val="000000"/>
          <w:sz w:val="18"/>
          <w:szCs w:val="18"/>
        </w:rPr>
        <w:t xml:space="preserve"> once the message is received, both sender and receiver are working simultaneously. However, showing two simultaneous flows of control on one diagram is difficult. Usually authors only show one of them, or show one after the other.</w:t>
      </w:r>
    </w:p>
    <w:p w14:paraId="730FB5F8"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Message to self</w:t>
      </w:r>
    </w:p>
    <w:p w14:paraId="3CC4D80A"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lastRenderedPageBreak/>
        <w:t xml:space="preserve">A message that an object sends itself can be shown as </w:t>
      </w:r>
      <w:proofErr w:type="gramStart"/>
      <w:r w:rsidRPr="00E32D45">
        <w:rPr>
          <w:rFonts w:ascii="Arial" w:eastAsia="Times New Roman" w:hAnsi="Arial" w:cs="Arial"/>
          <w:color w:val="000000"/>
          <w:sz w:val="18"/>
          <w:szCs w:val="18"/>
        </w:rPr>
        <w:t>follows :</w:t>
      </w:r>
      <w:proofErr w:type="gramEnd"/>
    </w:p>
    <w:p w14:paraId="66A0D5AA"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721CB688" wp14:editId="52936F0C">
            <wp:extent cx="3171825" cy="1143000"/>
            <wp:effectExtent l="0" t="0" r="9525" b="0"/>
            <wp:docPr id="9" name="Picture 9" descr="UML sequence diagram with a message to self (i.e. a recursive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ML sequence diagram with a message to self (i.e. a recursive c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1143000"/>
                    </a:xfrm>
                    <a:prstGeom prst="rect">
                      <a:avLst/>
                    </a:prstGeom>
                    <a:noFill/>
                    <a:ln>
                      <a:noFill/>
                    </a:ln>
                  </pic:spPr>
                </pic:pic>
              </a:graphicData>
            </a:graphic>
          </wp:inline>
        </w:drawing>
      </w:r>
    </w:p>
    <w:p w14:paraId="4331D963"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Keep in mind that the purpose of a sequence diagram is to show the interaction between objects, so think twice about every </w:t>
      </w:r>
      <w:proofErr w:type="spellStart"/>
      <w:r w:rsidRPr="00E32D45">
        <w:rPr>
          <w:rFonts w:ascii="Arial" w:eastAsia="Times New Roman" w:hAnsi="Arial" w:cs="Arial"/>
          <w:color w:val="000000"/>
          <w:sz w:val="18"/>
          <w:szCs w:val="18"/>
        </w:rPr>
        <w:t>self message</w:t>
      </w:r>
      <w:proofErr w:type="spellEnd"/>
      <w:r w:rsidRPr="00E32D45">
        <w:rPr>
          <w:rFonts w:ascii="Arial" w:eastAsia="Times New Roman" w:hAnsi="Arial" w:cs="Arial"/>
          <w:color w:val="000000"/>
          <w:sz w:val="18"/>
          <w:szCs w:val="18"/>
        </w:rPr>
        <w:t xml:space="preserve"> you put on a diagram.</w:t>
      </w:r>
    </w:p>
    <w:p w14:paraId="6A6D83C1" w14:textId="77777777" w:rsidR="00E32D45" w:rsidRPr="00E32D45" w:rsidRDefault="00E32D45" w:rsidP="00E32D45">
      <w:pPr>
        <w:shd w:val="clear" w:color="auto" w:fill="FFFFFF"/>
        <w:spacing w:before="360" w:after="120" w:line="240" w:lineRule="auto"/>
        <w:outlineLvl w:val="1"/>
        <w:rPr>
          <w:rFonts w:ascii="Arial" w:eastAsia="Times New Roman" w:hAnsi="Arial" w:cs="Arial"/>
          <w:color w:val="505050"/>
          <w:sz w:val="23"/>
          <w:szCs w:val="23"/>
        </w:rPr>
      </w:pPr>
      <w:r w:rsidRPr="00E32D45">
        <w:rPr>
          <w:rFonts w:ascii="Arial" w:eastAsia="Times New Roman" w:hAnsi="Arial" w:cs="Arial"/>
          <w:color w:val="505050"/>
          <w:sz w:val="23"/>
          <w:szCs w:val="23"/>
        </w:rPr>
        <w:t>Creation and destruction</w:t>
      </w:r>
    </w:p>
    <w:p w14:paraId="0664665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Targets that exist at the start of an interaction are placed at the top of the diagram. Any targets that are created during the interaction are placed further down the diagram, at their time of creation.</w:t>
      </w:r>
    </w:p>
    <w:p w14:paraId="54B61E2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7D181212" wp14:editId="1F7A4044">
            <wp:extent cx="4962525" cy="2781300"/>
            <wp:effectExtent l="0" t="0" r="9525" b="0"/>
            <wp:docPr id="8" name="Picture 8" descr="UML sequence diagram that shows creation, lifeline and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sequence diagram that shows creation, lifeline and destru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2525" cy="2781300"/>
                    </a:xfrm>
                    <a:prstGeom prst="rect">
                      <a:avLst/>
                    </a:prstGeom>
                    <a:noFill/>
                    <a:ln>
                      <a:noFill/>
                    </a:ln>
                  </pic:spPr>
                </pic:pic>
              </a:graphicData>
            </a:graphic>
          </wp:inline>
        </w:drawing>
      </w:r>
    </w:p>
    <w:p w14:paraId="69AF60C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target's lifeline extends as long as the target exists. If the target is destroyed during the interaction, the lifeline ends at that point in time with a big cross.</w:t>
      </w:r>
    </w:p>
    <w:p w14:paraId="0820D5B7" w14:textId="77777777" w:rsidR="00E32D45" w:rsidRPr="00E32D45" w:rsidRDefault="00E32D45" w:rsidP="00E32D45">
      <w:pPr>
        <w:shd w:val="clear" w:color="auto" w:fill="568DAD"/>
        <w:spacing w:before="240" w:after="240" w:line="240" w:lineRule="auto"/>
        <w:outlineLvl w:val="0"/>
        <w:rPr>
          <w:rFonts w:ascii="Arial" w:eastAsia="Times New Roman" w:hAnsi="Arial" w:cs="Arial"/>
          <w:b/>
          <w:bCs/>
          <w:color w:val="FFFFFF"/>
          <w:kern w:val="36"/>
          <w:sz w:val="26"/>
          <w:szCs w:val="26"/>
        </w:rPr>
      </w:pPr>
      <w:r w:rsidRPr="00E32D45">
        <w:rPr>
          <w:rFonts w:ascii="Arial" w:eastAsia="Times New Roman" w:hAnsi="Arial" w:cs="Arial"/>
          <w:b/>
          <w:bCs/>
          <w:color w:val="FFFFFF"/>
          <w:kern w:val="36"/>
          <w:sz w:val="26"/>
          <w:szCs w:val="26"/>
        </w:rPr>
        <w:t>Conditional interaction</w:t>
      </w:r>
    </w:p>
    <w:p w14:paraId="6EB38706"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message can include a guard, which signifies that the message is only sent if a certain condition is met. The guard is simply that condition between brackets.</w:t>
      </w:r>
    </w:p>
    <w:p w14:paraId="784FDE3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300030C5" wp14:editId="125BB4A9">
            <wp:extent cx="3771900" cy="1143000"/>
            <wp:effectExtent l="0" t="0" r="0" b="0"/>
            <wp:docPr id="7" name="Picture 7" descr="UML sequence diagram with a conditiona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ML sequence diagram with a conditional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1143000"/>
                    </a:xfrm>
                    <a:prstGeom prst="rect">
                      <a:avLst/>
                    </a:prstGeom>
                    <a:noFill/>
                    <a:ln>
                      <a:noFill/>
                    </a:ln>
                  </pic:spPr>
                </pic:pic>
              </a:graphicData>
            </a:graphic>
          </wp:inline>
        </w:drawing>
      </w:r>
    </w:p>
    <w:p w14:paraId="2B0C2F75"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If you want to show that several messages are conditionally sent under the same guard, you'll have to use an 'opt' combined fragment. The combined fragment is shown as a large rectangle with an 'opt' operator plus a guard, and contains all the conditional messages under that guard.</w:t>
      </w:r>
    </w:p>
    <w:p w14:paraId="0D8568C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632E689F" wp14:editId="06708291">
            <wp:extent cx="5381625" cy="1905000"/>
            <wp:effectExtent l="0" t="0" r="9525" b="0"/>
            <wp:docPr id="6" name="Picture 6" descr="UML sequence diagram with an opt combine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sequence diagram with an opt combined frag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1905000"/>
                    </a:xfrm>
                    <a:prstGeom prst="rect">
                      <a:avLst/>
                    </a:prstGeom>
                    <a:noFill/>
                    <a:ln>
                      <a:noFill/>
                    </a:ln>
                  </pic:spPr>
                </pic:pic>
              </a:graphicData>
            </a:graphic>
          </wp:inline>
        </w:drawing>
      </w:r>
    </w:p>
    <w:p w14:paraId="5210985E"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 guarded message or 'opt' combined fragment is somewhat similar to the if-construct in a programming language.</w:t>
      </w:r>
    </w:p>
    <w:p w14:paraId="61B22956"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If you want to show several alternative interactions, use an 'alt' combined fragment. The combined fragment contains an operand for each alternative. Each alternative has a guard and contains the interaction that occurs when the condition for that guard is met.</w:t>
      </w:r>
    </w:p>
    <w:p w14:paraId="0AE8A44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254DB03F" wp14:editId="306F23E0">
            <wp:extent cx="5581650" cy="3048000"/>
            <wp:effectExtent l="0" t="0" r="0" b="0"/>
            <wp:docPr id="5" name="Picture 5" descr="UML sequence diagram with an alt combine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 sequence diagram with an alt combined frag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048000"/>
                    </a:xfrm>
                    <a:prstGeom prst="rect">
                      <a:avLst/>
                    </a:prstGeom>
                    <a:noFill/>
                    <a:ln>
                      <a:noFill/>
                    </a:ln>
                  </pic:spPr>
                </pic:pic>
              </a:graphicData>
            </a:graphic>
          </wp:inline>
        </w:drawing>
      </w:r>
    </w:p>
    <w:p w14:paraId="19F22D8E"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At most one of the operands can occur. An 'alt' combined fragment is similar to nested if-then-else and switch/case constructs in programming languages.</w:t>
      </w:r>
    </w:p>
    <w:p w14:paraId="7ACA4F30" w14:textId="77777777" w:rsidR="00E32D45" w:rsidRPr="00E32D45" w:rsidRDefault="00E32D45" w:rsidP="00E32D45">
      <w:pPr>
        <w:shd w:val="clear" w:color="auto" w:fill="568DAD"/>
        <w:spacing w:before="240" w:after="240" w:line="240" w:lineRule="auto"/>
        <w:outlineLvl w:val="0"/>
        <w:rPr>
          <w:rFonts w:ascii="Arial" w:eastAsia="Times New Roman" w:hAnsi="Arial" w:cs="Arial"/>
          <w:b/>
          <w:bCs/>
          <w:color w:val="FFFFFF"/>
          <w:kern w:val="36"/>
          <w:sz w:val="26"/>
          <w:szCs w:val="26"/>
        </w:rPr>
      </w:pPr>
      <w:r w:rsidRPr="00E32D45">
        <w:rPr>
          <w:rFonts w:ascii="Arial" w:eastAsia="Times New Roman" w:hAnsi="Arial" w:cs="Arial"/>
          <w:b/>
          <w:bCs/>
          <w:color w:val="FFFFFF"/>
          <w:kern w:val="36"/>
          <w:sz w:val="26"/>
          <w:szCs w:val="26"/>
        </w:rPr>
        <w:t>Repeated interaction</w:t>
      </w:r>
    </w:p>
    <w:p w14:paraId="3E4CE3E4"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When a message is prefixed with an asterisk (the '*'-symbol), it means that the message is sent repeatedly. A guard indicates the condition that determines whether or not the message should be sent (again). As long as the condition holds, the message is repeated.</w:t>
      </w:r>
    </w:p>
    <w:p w14:paraId="26CF7A9F"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32C00AB0" wp14:editId="0C66D244">
            <wp:extent cx="3952875" cy="1143000"/>
            <wp:effectExtent l="0" t="0" r="9525" b="0"/>
            <wp:docPr id="4" name="Picture 4" descr="UML sequence diagram with a repeated message to the sam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 sequence diagram with a repeated message to the same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1143000"/>
                    </a:xfrm>
                    <a:prstGeom prst="rect">
                      <a:avLst/>
                    </a:prstGeom>
                    <a:noFill/>
                    <a:ln>
                      <a:noFill/>
                    </a:ln>
                  </pic:spPr>
                </pic:pic>
              </a:graphicData>
            </a:graphic>
          </wp:inline>
        </w:drawing>
      </w:r>
    </w:p>
    <w:p w14:paraId="009FE29C"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The above interaction of repeatedly sending the same message to the same object is not very useful, unless you need to document some kind of polling scenario.</w:t>
      </w:r>
    </w:p>
    <w:p w14:paraId="10C51AAB"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A more common use of repetition is sending the same message to different elements in a collection. In such a scenario, the receiver of the repeated message is a </w:t>
      </w:r>
      <w:proofErr w:type="spellStart"/>
      <w:r w:rsidRPr="00E32D45">
        <w:rPr>
          <w:rFonts w:ascii="Arial" w:eastAsia="Times New Roman" w:hAnsi="Arial" w:cs="Arial"/>
          <w:color w:val="000000"/>
          <w:sz w:val="18"/>
          <w:szCs w:val="18"/>
        </w:rPr>
        <w:t>multiobject</w:t>
      </w:r>
      <w:proofErr w:type="spellEnd"/>
      <w:r w:rsidRPr="00E32D45">
        <w:rPr>
          <w:rFonts w:ascii="Arial" w:eastAsia="Times New Roman" w:hAnsi="Arial" w:cs="Arial"/>
          <w:color w:val="000000"/>
          <w:sz w:val="18"/>
          <w:szCs w:val="18"/>
        </w:rPr>
        <w:t xml:space="preserve"> and the guard indicates the condition that controls the repetition.</w:t>
      </w:r>
    </w:p>
    <w:p w14:paraId="749CDB19"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5F9D2363" wp14:editId="2A637F02">
            <wp:extent cx="4495800" cy="1200150"/>
            <wp:effectExtent l="0" t="0" r="0" b="0"/>
            <wp:docPr id="3" name="Picture 3" descr="UML sequence diagram with a repeated message to a multiobject (i.e. 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 sequence diagram with a repeated message to a multiobject (i.e. a colle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1200150"/>
                    </a:xfrm>
                    <a:prstGeom prst="rect">
                      <a:avLst/>
                    </a:prstGeom>
                    <a:noFill/>
                    <a:ln>
                      <a:noFill/>
                    </a:ln>
                  </pic:spPr>
                </pic:pic>
              </a:graphicData>
            </a:graphic>
          </wp:inline>
        </w:drawing>
      </w:r>
    </w:p>
    <w:p w14:paraId="408E56A4"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This corresponds to an iteration over the elements in the collection, where each element receives the message. For each element, the condition is evaluated before the message is sent. Usually though, the condition is used as a filter that selects elements from the collection (e.g. 'all', 'adults', 'new customers' as filters for a collection of Person objects). Only elements selected by the filter will receive the message.</w:t>
      </w:r>
    </w:p>
    <w:p w14:paraId="2F9E99E3"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If you want to show that multiple messages are sent in the same iteration, a 'loop' combined fragment can be used. The operator of the combined fragment is 'loop' and the guard represents the condition to control the repetition.</w:t>
      </w:r>
    </w:p>
    <w:p w14:paraId="728257CD"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drawing>
          <wp:inline distT="0" distB="0" distL="0" distR="0" wp14:anchorId="460C34BC" wp14:editId="5D4FF54C">
            <wp:extent cx="3924300" cy="1962150"/>
            <wp:effectExtent l="0" t="0" r="0" b="0"/>
            <wp:docPr id="2" name="Picture 2" descr="UML sequence diagram with a loop combine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 sequence diagram with a loop combined frag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1962150"/>
                    </a:xfrm>
                    <a:prstGeom prst="rect">
                      <a:avLst/>
                    </a:prstGeom>
                    <a:noFill/>
                    <a:ln>
                      <a:noFill/>
                    </a:ln>
                  </pic:spPr>
                </pic:pic>
              </a:graphicData>
            </a:graphic>
          </wp:inline>
        </w:drawing>
      </w:r>
    </w:p>
    <w:p w14:paraId="0D6F5879"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Again, if the receiver of a repeated message is a collection, the condition is generally used to specify a filter for the elements.</w:t>
      </w:r>
    </w:p>
    <w:p w14:paraId="03A1DD52"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 xml:space="preserve">For example, to show that the bounds of a drawing are based on those of its visible figures we could draw the following sequence </w:t>
      </w:r>
      <w:proofErr w:type="gramStart"/>
      <w:r w:rsidRPr="00E32D45">
        <w:rPr>
          <w:rFonts w:ascii="Arial" w:eastAsia="Times New Roman" w:hAnsi="Arial" w:cs="Arial"/>
          <w:color w:val="000000"/>
          <w:sz w:val="18"/>
          <w:szCs w:val="18"/>
        </w:rPr>
        <w:t>diagram :</w:t>
      </w:r>
      <w:proofErr w:type="gramEnd"/>
    </w:p>
    <w:p w14:paraId="73B45193"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noProof/>
          <w:color w:val="000000"/>
          <w:sz w:val="18"/>
          <w:szCs w:val="18"/>
        </w:rPr>
        <w:lastRenderedPageBreak/>
        <w:drawing>
          <wp:inline distT="0" distB="0" distL="0" distR="0" wp14:anchorId="5F825F1E" wp14:editId="2787DB11">
            <wp:extent cx="5772150" cy="2343150"/>
            <wp:effectExtent l="0" t="0" r="0" b="0"/>
            <wp:docPr id="1" name="Picture 1" descr="UML sequence diagram that shows an example of a loop combine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 sequence diagram that shows an example of a loop combined frag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2150" cy="2343150"/>
                    </a:xfrm>
                    <a:prstGeom prst="rect">
                      <a:avLst/>
                    </a:prstGeom>
                    <a:noFill/>
                    <a:ln>
                      <a:noFill/>
                    </a:ln>
                  </pic:spPr>
                </pic:pic>
              </a:graphicData>
            </a:graphic>
          </wp:inline>
        </w:drawing>
      </w:r>
    </w:p>
    <w:p w14:paraId="67AA7CD8" w14:textId="77777777" w:rsidR="00E32D45" w:rsidRPr="00E32D45" w:rsidRDefault="00E32D45" w:rsidP="00E32D45">
      <w:pPr>
        <w:shd w:val="clear" w:color="auto" w:fill="FFFFFF"/>
        <w:spacing w:after="240" w:line="360" w:lineRule="atLeast"/>
        <w:rPr>
          <w:rFonts w:ascii="Arial" w:eastAsia="Times New Roman" w:hAnsi="Arial" w:cs="Arial"/>
          <w:color w:val="000000"/>
          <w:sz w:val="18"/>
          <w:szCs w:val="18"/>
        </w:rPr>
      </w:pPr>
      <w:r w:rsidRPr="00E32D45">
        <w:rPr>
          <w:rFonts w:ascii="Arial" w:eastAsia="Times New Roman" w:hAnsi="Arial" w:cs="Arial"/>
          <w:color w:val="000000"/>
          <w:sz w:val="18"/>
          <w:szCs w:val="18"/>
        </w:rPr>
        <w:t>Several things are worth noting in this example</w:t>
      </w:r>
    </w:p>
    <w:p w14:paraId="128461D5" w14:textId="77777777" w:rsidR="00E32D45" w:rsidRPr="00E32D45" w:rsidRDefault="00E32D45" w:rsidP="00E32D45">
      <w:pPr>
        <w:numPr>
          <w:ilvl w:val="0"/>
          <w:numId w:val="3"/>
        </w:numPr>
        <w:shd w:val="clear" w:color="auto" w:fill="FFFFFF"/>
        <w:spacing w:after="48" w:line="336" w:lineRule="atLeast"/>
        <w:ind w:left="750"/>
        <w:rPr>
          <w:rFonts w:ascii="Arial" w:eastAsia="Times New Roman" w:hAnsi="Arial" w:cs="Arial"/>
          <w:color w:val="000000"/>
          <w:sz w:val="18"/>
          <w:szCs w:val="18"/>
        </w:rPr>
      </w:pPr>
      <w:proofErr w:type="gramStart"/>
      <w:r w:rsidRPr="00E32D45">
        <w:rPr>
          <w:rFonts w:ascii="Arial" w:eastAsia="Times New Roman" w:hAnsi="Arial" w:cs="Arial"/>
          <w:color w:val="000000"/>
          <w:sz w:val="18"/>
          <w:szCs w:val="18"/>
        </w:rPr>
        <w:t>a</w:t>
      </w:r>
      <w:proofErr w:type="gramEnd"/>
      <w:r w:rsidRPr="00E32D45">
        <w:rPr>
          <w:rFonts w:ascii="Arial" w:eastAsia="Times New Roman" w:hAnsi="Arial" w:cs="Arial"/>
          <w:color w:val="000000"/>
          <w:sz w:val="18"/>
          <w:szCs w:val="18"/>
        </w:rPr>
        <w:t xml:space="preserve"> local variable 'r' was introduced to clarify that it is the result of </w:t>
      </w:r>
      <w:proofErr w:type="spellStart"/>
      <w:r w:rsidRPr="00E32D45">
        <w:rPr>
          <w:rFonts w:ascii="Arial" w:eastAsia="Times New Roman" w:hAnsi="Arial" w:cs="Arial"/>
          <w:color w:val="000000"/>
          <w:sz w:val="18"/>
          <w:szCs w:val="18"/>
        </w:rPr>
        <w:t>getBounds</w:t>
      </w:r>
      <w:proofErr w:type="spellEnd"/>
      <w:r w:rsidRPr="00E32D45">
        <w:rPr>
          <w:rFonts w:ascii="Arial" w:eastAsia="Times New Roman" w:hAnsi="Arial" w:cs="Arial"/>
          <w:color w:val="000000"/>
          <w:sz w:val="18"/>
          <w:szCs w:val="18"/>
        </w:rPr>
        <w:t xml:space="preserve"> that is added.</w:t>
      </w:r>
    </w:p>
    <w:p w14:paraId="7BA9E96A" w14:textId="77777777" w:rsidR="00E32D45" w:rsidRPr="00E32D45" w:rsidRDefault="00E32D45" w:rsidP="00E32D45">
      <w:pPr>
        <w:numPr>
          <w:ilvl w:val="0"/>
          <w:numId w:val="3"/>
        </w:numPr>
        <w:shd w:val="clear" w:color="auto" w:fill="FFFFFF"/>
        <w:spacing w:after="48" w:line="336" w:lineRule="atLeast"/>
        <w:ind w:left="750"/>
        <w:rPr>
          <w:rFonts w:ascii="Arial" w:eastAsia="Times New Roman" w:hAnsi="Arial" w:cs="Arial"/>
          <w:color w:val="000000"/>
          <w:sz w:val="18"/>
          <w:szCs w:val="18"/>
        </w:rPr>
      </w:pPr>
      <w:proofErr w:type="gramStart"/>
      <w:r w:rsidRPr="00E32D45">
        <w:rPr>
          <w:rFonts w:ascii="Arial" w:eastAsia="Times New Roman" w:hAnsi="Arial" w:cs="Arial"/>
          <w:color w:val="000000"/>
          <w:sz w:val="18"/>
          <w:szCs w:val="18"/>
        </w:rPr>
        <w:t>naming</w:t>
      </w:r>
      <w:proofErr w:type="gramEnd"/>
      <w:r w:rsidRPr="00E32D45">
        <w:rPr>
          <w:rFonts w:ascii="Arial" w:eastAsia="Times New Roman" w:hAnsi="Arial" w:cs="Arial"/>
          <w:color w:val="000000"/>
          <w:sz w:val="18"/>
          <w:szCs w:val="18"/>
        </w:rPr>
        <w:t xml:space="preserve"> the resulting Rectangle 'bounds' avoids the introduction of an extra local variable.</w:t>
      </w:r>
    </w:p>
    <w:p w14:paraId="406C7AD3" w14:textId="77777777" w:rsidR="00E32D45" w:rsidRPr="00E32D45" w:rsidRDefault="00E32D45" w:rsidP="00E32D45">
      <w:pPr>
        <w:numPr>
          <w:ilvl w:val="0"/>
          <w:numId w:val="3"/>
        </w:numPr>
        <w:shd w:val="clear" w:color="auto" w:fill="FFFFFF"/>
        <w:spacing w:after="48" w:line="336" w:lineRule="atLeast"/>
        <w:ind w:left="750"/>
        <w:rPr>
          <w:rFonts w:ascii="Arial" w:eastAsia="Times New Roman" w:hAnsi="Arial" w:cs="Arial"/>
          <w:color w:val="000000"/>
          <w:sz w:val="18"/>
          <w:szCs w:val="18"/>
        </w:rPr>
      </w:pPr>
      <w:proofErr w:type="gramStart"/>
      <w:r w:rsidRPr="00E32D45">
        <w:rPr>
          <w:rFonts w:ascii="Arial" w:eastAsia="Times New Roman" w:hAnsi="Arial" w:cs="Arial"/>
          <w:color w:val="000000"/>
          <w:sz w:val="18"/>
          <w:szCs w:val="18"/>
        </w:rPr>
        <w:t>the</w:t>
      </w:r>
      <w:proofErr w:type="gramEnd"/>
      <w:r w:rsidRPr="00E32D45">
        <w:rPr>
          <w:rFonts w:ascii="Arial" w:eastAsia="Times New Roman" w:hAnsi="Arial" w:cs="Arial"/>
          <w:color w:val="000000"/>
          <w:sz w:val="18"/>
          <w:szCs w:val="18"/>
        </w:rPr>
        <w:t xml:space="preserve"> loop condition is used as a filter on the elements of the figures collection.</w:t>
      </w:r>
    </w:p>
    <w:p w14:paraId="1CB0B91C" w14:textId="77777777" w:rsidR="00E32D45" w:rsidRDefault="00E32D45" w:rsidP="00E32D45">
      <w:pPr>
        <w:pStyle w:val="Heading1"/>
        <w:shd w:val="clear" w:color="auto" w:fill="568DAD"/>
        <w:spacing w:before="240" w:beforeAutospacing="0" w:after="240" w:afterAutospacing="0"/>
        <w:rPr>
          <w:rFonts w:ascii="Arial" w:hAnsi="Arial" w:cs="Arial"/>
          <w:color w:val="FFFFFF"/>
          <w:sz w:val="26"/>
          <w:szCs w:val="26"/>
        </w:rPr>
      </w:pPr>
      <w:r>
        <w:rPr>
          <w:rFonts w:ascii="Arial" w:hAnsi="Arial" w:cs="Arial"/>
          <w:color w:val="FFFFFF"/>
          <w:sz w:val="26"/>
          <w:szCs w:val="26"/>
        </w:rPr>
        <w:t>In closing...</w:t>
      </w:r>
    </w:p>
    <w:p w14:paraId="42BA3373" w14:textId="77777777" w:rsidR="00E32D45" w:rsidRDefault="00E32D45" w:rsidP="00E32D45">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This quick introduction discussed only a few of the possible constructs you may encounter on a UML sequence diagram. A forthcoming article will discuss when an how to use sequence diagrams in projects. Look for it in</w:t>
      </w:r>
      <w:r>
        <w:rPr>
          <w:rStyle w:val="apple-converted-space"/>
          <w:rFonts w:ascii="Arial" w:hAnsi="Arial" w:cs="Arial"/>
          <w:color w:val="000000"/>
          <w:sz w:val="18"/>
          <w:szCs w:val="18"/>
        </w:rPr>
        <w:t> </w:t>
      </w:r>
      <w:hyperlink r:id="rId30" w:history="1">
        <w:r>
          <w:rPr>
            <w:rStyle w:val="Hyperlink"/>
            <w:rFonts w:ascii="Arial" w:hAnsi="Arial" w:cs="Arial"/>
            <w:b/>
            <w:bCs/>
            <w:color w:val="006699"/>
            <w:sz w:val="18"/>
            <w:szCs w:val="18"/>
          </w:rPr>
          <w:t>the articles section</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31" w:history="1">
        <w:r>
          <w:rPr>
            <w:rStyle w:val="Hyperlink"/>
            <w:rFonts w:ascii="Arial" w:hAnsi="Arial" w:cs="Arial"/>
            <w:b/>
            <w:bCs/>
            <w:color w:val="006699"/>
            <w:sz w:val="18"/>
            <w:szCs w:val="18"/>
          </w:rPr>
          <w:t>subscribe to the news feed</w:t>
        </w:r>
      </w:hyperlink>
      <w:r>
        <w:rPr>
          <w:rStyle w:val="apple-converted-space"/>
          <w:rFonts w:ascii="Arial" w:hAnsi="Arial" w:cs="Arial"/>
          <w:color w:val="000000"/>
          <w:sz w:val="18"/>
          <w:szCs w:val="18"/>
        </w:rPr>
        <w:t> </w:t>
      </w:r>
      <w:r>
        <w:rPr>
          <w:rFonts w:ascii="Arial" w:hAnsi="Arial" w:cs="Arial"/>
          <w:color w:val="000000"/>
          <w:sz w:val="18"/>
          <w:szCs w:val="18"/>
        </w:rPr>
        <w:t>to receive notification when new articles and content is published.</w:t>
      </w:r>
    </w:p>
    <w:p w14:paraId="7C54992B" w14:textId="77777777" w:rsidR="00E32D45" w:rsidRDefault="00E32D45" w:rsidP="00E32D45">
      <w:pPr>
        <w:pStyle w:val="NormalWeb"/>
        <w:shd w:val="clear" w:color="auto" w:fill="FFFFFF"/>
        <w:spacing w:before="0" w:beforeAutospacing="0" w:after="240" w:afterAutospacing="0" w:line="360" w:lineRule="atLeast"/>
        <w:rPr>
          <w:rFonts w:ascii="Arial" w:hAnsi="Arial" w:cs="Arial"/>
          <w:color w:val="000000"/>
          <w:sz w:val="18"/>
          <w:szCs w:val="18"/>
        </w:rPr>
      </w:pPr>
      <w:r>
        <w:rPr>
          <w:rFonts w:ascii="Arial" w:hAnsi="Arial" w:cs="Arial"/>
          <w:color w:val="000000"/>
          <w:sz w:val="18"/>
          <w:szCs w:val="18"/>
        </w:rPr>
        <w:t>As you set off to find out all there is to know about UML sequence diagrams, bear in mind that it is more important to know when and how to use them, than to know every possible construct in the UML specification.</w:t>
      </w:r>
    </w:p>
    <w:p w14:paraId="5484F105" w14:textId="77777777" w:rsidR="00E32D45" w:rsidRDefault="00E32D45" w:rsidP="00E32D45">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For practical tips on how to improve your own diagrams, have a look at the</w:t>
      </w:r>
      <w:r>
        <w:rPr>
          <w:rStyle w:val="apple-converted-space"/>
          <w:rFonts w:ascii="Arial" w:hAnsi="Arial" w:cs="Arial"/>
          <w:color w:val="000000"/>
          <w:sz w:val="18"/>
          <w:szCs w:val="18"/>
        </w:rPr>
        <w:t> </w:t>
      </w:r>
      <w:hyperlink r:id="rId32" w:history="1">
        <w:r>
          <w:rPr>
            <w:rStyle w:val="Hyperlink"/>
            <w:rFonts w:ascii="Arial" w:hAnsi="Arial" w:cs="Arial"/>
            <w:b/>
            <w:bCs/>
            <w:color w:val="006699"/>
            <w:sz w:val="18"/>
            <w:szCs w:val="18"/>
          </w:rPr>
          <w:t>Pimp my diagram series of articles</w:t>
        </w:r>
      </w:hyperlink>
      <w:r>
        <w:rPr>
          <w:rFonts w:ascii="Arial" w:hAnsi="Arial" w:cs="Arial"/>
          <w:color w:val="000000"/>
          <w:sz w:val="18"/>
          <w:szCs w:val="18"/>
        </w:rPr>
        <w:t>. Each episode discusses and improves a real-world sequence diagram example found on the web.</w:t>
      </w:r>
    </w:p>
    <w:p w14:paraId="0B1F23F6" w14:textId="77777777" w:rsidR="00E32D45" w:rsidRDefault="00E32D45" w:rsidP="00E32D45">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color w:val="000000"/>
          <w:sz w:val="18"/>
          <w:szCs w:val="18"/>
        </w:rPr>
        <w:t>Be sure to take a peek in the</w:t>
      </w:r>
      <w:r>
        <w:rPr>
          <w:rStyle w:val="apple-converted-space"/>
          <w:rFonts w:ascii="Arial" w:hAnsi="Arial" w:cs="Arial"/>
          <w:color w:val="000000"/>
          <w:sz w:val="18"/>
          <w:szCs w:val="18"/>
        </w:rPr>
        <w:t> </w:t>
      </w:r>
      <w:hyperlink r:id="rId33" w:history="1">
        <w:r>
          <w:rPr>
            <w:rStyle w:val="Hyperlink"/>
            <w:rFonts w:ascii="Arial" w:hAnsi="Arial" w:cs="Arial"/>
            <w:b/>
            <w:bCs/>
            <w:color w:val="006699"/>
            <w:sz w:val="18"/>
            <w:szCs w:val="18"/>
          </w:rPr>
          <w:t>gallery section</w:t>
        </w:r>
      </w:hyperlink>
      <w:r>
        <w:rPr>
          <w:rFonts w:ascii="Arial" w:hAnsi="Arial" w:cs="Arial"/>
          <w:color w:val="000000"/>
          <w:sz w:val="18"/>
          <w:szCs w:val="18"/>
        </w:rPr>
        <w:t>, it contains many examples of sequence diagrams.</w:t>
      </w:r>
    </w:p>
    <w:p w14:paraId="44B3515C" w14:textId="77777777" w:rsidR="00E32D45" w:rsidRDefault="00E32D45" w:rsidP="00E32D45">
      <w:pPr>
        <w:pStyle w:val="NormalWeb"/>
        <w:shd w:val="clear" w:color="auto" w:fill="FFFFFF"/>
        <w:spacing w:before="0" w:beforeAutospacing="0" w:after="240" w:afterAutospacing="0" w:line="360" w:lineRule="atLeast"/>
        <w:rPr>
          <w:rFonts w:ascii="Arial" w:hAnsi="Arial" w:cs="Arial"/>
          <w:color w:val="000000"/>
          <w:sz w:val="18"/>
          <w:szCs w:val="18"/>
        </w:rPr>
      </w:pPr>
      <w:r>
        <w:rPr>
          <w:rFonts w:ascii="Arial" w:hAnsi="Arial" w:cs="Arial"/>
          <w:color w:val="000000"/>
          <w:sz w:val="18"/>
          <w:szCs w:val="18"/>
        </w:rPr>
        <w:t xml:space="preserve">When you've reached this point in the text, you should be able to understand most sequence diagrams. You're also a very persistent reader! I leave you with a final </w:t>
      </w:r>
      <w:proofErr w:type="gramStart"/>
      <w:r>
        <w:rPr>
          <w:rFonts w:ascii="Arial" w:hAnsi="Arial" w:cs="Arial"/>
          <w:color w:val="000000"/>
          <w:sz w:val="18"/>
          <w:szCs w:val="18"/>
        </w:rPr>
        <w:t>thought :</w:t>
      </w:r>
      <w:proofErr w:type="gramEnd"/>
      <w:r>
        <w:rPr>
          <w:rFonts w:ascii="Arial" w:hAnsi="Arial" w:cs="Arial"/>
          <w:color w:val="000000"/>
          <w:sz w:val="18"/>
          <w:szCs w:val="18"/>
        </w:rPr>
        <w:t xml:space="preserve"> the subject of a sequence diagram doesn't have to be an interaction in a software system, any kind of interaction will do. For example, take a close look at the following diagram</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14:anchorId="21EBD480" wp14:editId="6F43E440">
            <wp:extent cx="142875" cy="142875"/>
            <wp:effectExtent l="0" t="0" r="9525" b="9525"/>
            <wp:docPr id="24" name="Picture 2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2E450AB8" w14:textId="77777777" w:rsidR="00E32D45" w:rsidRDefault="00E32D45" w:rsidP="00E32D45">
      <w:pPr>
        <w:pStyle w:val="NormalWeb"/>
        <w:shd w:val="clear" w:color="auto" w:fill="FFFFFF"/>
        <w:spacing w:before="0" w:beforeAutospacing="0" w:after="0" w:afterAutospacing="0" w:line="360" w:lineRule="atLeast"/>
        <w:rPr>
          <w:rFonts w:ascii="Arial" w:hAnsi="Arial" w:cs="Arial"/>
          <w:color w:val="000000"/>
          <w:sz w:val="18"/>
          <w:szCs w:val="18"/>
        </w:rPr>
      </w:pPr>
      <w:r>
        <w:rPr>
          <w:rFonts w:ascii="Arial" w:hAnsi="Arial" w:cs="Arial"/>
          <w:b/>
          <w:bCs/>
          <w:noProof/>
          <w:color w:val="006699"/>
          <w:sz w:val="18"/>
          <w:szCs w:val="18"/>
        </w:rPr>
        <w:lastRenderedPageBreak/>
        <w:drawing>
          <wp:inline distT="0" distB="0" distL="0" distR="0" wp14:anchorId="1A985C78" wp14:editId="62202CC0">
            <wp:extent cx="6343650" cy="4886325"/>
            <wp:effectExtent l="0" t="0" r="0" b="9525"/>
            <wp:docPr id="23" name="Picture 23" descr="UML sequence diagram showing the main success scenari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ML sequence diagram showing the main success scenari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43650" cy="4886325"/>
                    </a:xfrm>
                    <a:prstGeom prst="rect">
                      <a:avLst/>
                    </a:prstGeom>
                    <a:noFill/>
                    <a:ln>
                      <a:noFill/>
                    </a:ln>
                  </pic:spPr>
                </pic:pic>
              </a:graphicData>
            </a:graphic>
          </wp:inline>
        </w:drawing>
      </w:r>
    </w:p>
    <w:p w14:paraId="29B8F595" w14:textId="77777777" w:rsidR="00E32D45" w:rsidRDefault="00E32D45" w:rsidP="00E32D45">
      <w:bookmarkStart w:id="0" w:name="_GoBack"/>
      <w:bookmarkEnd w:id="0"/>
    </w:p>
    <w:sectPr w:rsidR="00E3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85B16"/>
    <w:multiLevelType w:val="multilevel"/>
    <w:tmpl w:val="50B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E0116"/>
    <w:multiLevelType w:val="multilevel"/>
    <w:tmpl w:val="D200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F08"/>
    <w:multiLevelType w:val="multilevel"/>
    <w:tmpl w:val="CA0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45"/>
    <w:rsid w:val="003B7239"/>
    <w:rsid w:val="00E3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FF0D"/>
  <w15:chartTrackingRefBased/>
  <w15:docId w15:val="{6FA25F7D-3EF7-4750-B7BD-716873DE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2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D45"/>
  </w:style>
  <w:style w:type="character" w:styleId="Hyperlink">
    <w:name w:val="Hyperlink"/>
    <w:basedOn w:val="DefaultParagraphFont"/>
    <w:uiPriority w:val="99"/>
    <w:unhideWhenUsed/>
    <w:rsid w:val="00E32D45"/>
    <w:rPr>
      <w:color w:val="0000FF"/>
      <w:u w:val="single"/>
    </w:rPr>
  </w:style>
  <w:style w:type="character" w:customStyle="1" w:styleId="Heading1Char">
    <w:name w:val="Heading 1 Char"/>
    <w:basedOn w:val="DefaultParagraphFont"/>
    <w:link w:val="Heading1"/>
    <w:uiPriority w:val="9"/>
    <w:rsid w:val="00E32D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2D45"/>
    <w:rPr>
      <w:rFonts w:ascii="Times New Roman" w:eastAsia="Times New Roman" w:hAnsi="Times New Roman" w:cs="Times New Roman"/>
      <w:b/>
      <w:bCs/>
      <w:sz w:val="36"/>
      <w:szCs w:val="36"/>
    </w:rPr>
  </w:style>
  <w:style w:type="character" w:styleId="Strong">
    <w:name w:val="Strong"/>
    <w:basedOn w:val="DefaultParagraphFont"/>
    <w:uiPriority w:val="22"/>
    <w:qFormat/>
    <w:rsid w:val="00E32D45"/>
    <w:rPr>
      <w:b/>
      <w:bCs/>
    </w:rPr>
  </w:style>
  <w:style w:type="character" w:styleId="Emphasis">
    <w:name w:val="Emphasis"/>
    <w:basedOn w:val="DefaultParagraphFont"/>
    <w:uiPriority w:val="20"/>
    <w:qFormat/>
    <w:rsid w:val="00E32D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2949">
      <w:bodyDiv w:val="1"/>
      <w:marLeft w:val="0"/>
      <w:marRight w:val="0"/>
      <w:marTop w:val="0"/>
      <w:marBottom w:val="0"/>
      <w:divBdr>
        <w:top w:val="none" w:sz="0" w:space="0" w:color="auto"/>
        <w:left w:val="none" w:sz="0" w:space="0" w:color="auto"/>
        <w:bottom w:val="none" w:sz="0" w:space="0" w:color="auto"/>
        <w:right w:val="none" w:sz="0" w:space="0" w:color="auto"/>
      </w:divBdr>
    </w:div>
    <w:div w:id="1042752764">
      <w:bodyDiv w:val="1"/>
      <w:marLeft w:val="0"/>
      <w:marRight w:val="0"/>
      <w:marTop w:val="0"/>
      <w:marBottom w:val="0"/>
      <w:divBdr>
        <w:top w:val="none" w:sz="0" w:space="0" w:color="auto"/>
        <w:left w:val="none" w:sz="0" w:space="0" w:color="auto"/>
        <w:bottom w:val="none" w:sz="0" w:space="0" w:color="auto"/>
        <w:right w:val="none" w:sz="0" w:space="0" w:color="auto"/>
      </w:divBdr>
    </w:div>
    <w:div w:id="10567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3.gif"/><Relationship Id="rId7" Type="http://schemas.openxmlformats.org/officeDocument/2006/relationships/hyperlink" Target="http://www.tracemodeler.com/gallery/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tracemodeler.com/gallery/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agilemodeling.com/artifacts/sequenceDiagram.htm#sthash.bBZsoHQr.dpu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tracemodeler.com/articles/pimp_my_diagram_introduction/index.html" TargetMode="External"/><Relationship Id="rId37" Type="http://schemas.openxmlformats.org/officeDocument/2006/relationships/fontTable" Target="fontTable.xml"/><Relationship Id="rId5" Type="http://schemas.openxmlformats.org/officeDocument/2006/relationships/hyperlink" Target="http://www.agilemodeling.com/artifacts/sequenceDiagram.ht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tracemodeler.com/rss.x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tracemodeler.com/articles/index.html" TargetMode="External"/><Relationship Id="rId35" Type="http://schemas.openxmlformats.org/officeDocument/2006/relationships/hyperlink" Target="http://www.tracemodeler.com/download/index.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2015-05-25T19:21:00Z</dcterms:created>
  <dcterms:modified xsi:type="dcterms:W3CDTF">2015-05-25T19:27:00Z</dcterms:modified>
</cp:coreProperties>
</file>