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27BCFAD4" w:rsidR="00AD18D7" w:rsidRDefault="00AD18D7" w:rsidP="008B7B17">
      <w:pPr>
        <w:rPr>
          <w:rFonts w:hint="eastAsia"/>
        </w:rPr>
      </w:pPr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r w:rsidR="00473155">
        <w:t xml:space="preserve">,   </w:t>
      </w:r>
      <w:r w:rsidR="00473155">
        <w:rPr>
          <w:rFonts w:hint="eastAsia"/>
        </w:rPr>
        <w:t>或者是依赖库没导入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A2676B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A2676B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proofErr w:type="spellStart"/>
      <w:r>
        <w:t>org.libsdl.app</w:t>
      </w:r>
      <w:proofErr w:type="spellEnd"/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proofErr w:type="spellStart"/>
      <w:r>
        <w:t>iOS</w:t>
      </w:r>
      <w:proofErr w:type="spellEnd"/>
      <w:r>
        <w:t xml:space="preserve">: </w:t>
      </w:r>
      <w:r w:rsidR="007A5E45">
        <w:rPr>
          <w:rFonts w:hint="eastAsia"/>
        </w:rPr>
        <w:t>从</w:t>
      </w:r>
      <w:bookmarkStart w:id="0" w:name="_GoBack"/>
      <w:r w:rsidR="00A2676B">
        <w:fldChar w:fldCharType="begin"/>
      </w:r>
      <w:r w:rsidR="00A2676B">
        <w:instrText xml:space="preserve"> HYPERLINK "http://www.libsdl.org/download-2.0.php" </w:instrText>
      </w:r>
      <w:r w:rsidR="00A2676B">
        <w:fldChar w:fldCharType="separate"/>
      </w:r>
      <w:r w:rsidR="007A5E45" w:rsidRPr="003639BD">
        <w:rPr>
          <w:rStyle w:val="a4"/>
        </w:rPr>
        <w:t>http://www.libsdl.org/download-2.0.php</w:t>
      </w:r>
      <w:r w:rsidR="00A2676B">
        <w:rPr>
          <w:rStyle w:val="a4"/>
        </w:rPr>
        <w:fldChar w:fldCharType="end"/>
      </w:r>
      <w:bookmarkEnd w:id="0"/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proofErr w:type="spellStart"/>
      <w:r>
        <w:t>opencv</w:t>
      </w:r>
      <w:proofErr w:type="spellEnd"/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 xml:space="preserve">, Scalar </w:t>
      </w:r>
      <w:proofErr w:type="spellStart"/>
      <w:r>
        <w:t>bgr</w:t>
      </w:r>
      <w:proofErr w:type="spellEnd"/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>).</w:t>
      </w:r>
      <w:proofErr w:type="spellStart"/>
      <w:r>
        <w:t>ptr</w:t>
      </w:r>
      <w:proofErr w:type="spellEnd"/>
      <w:r>
        <w:t>&lt;</w:t>
      </w:r>
      <w:proofErr w:type="spellStart"/>
      <w:r>
        <w:t>uchar</w:t>
      </w:r>
      <w:proofErr w:type="spellEnd"/>
      <w:r>
        <w:t>&gt;(</w:t>
      </w:r>
      <w:proofErr w:type="spellStart"/>
      <w:r>
        <w:t>i</w:t>
      </w:r>
      <w:proofErr w:type="spellEnd"/>
      <w:r>
        <w:t xml:space="preserve">)  Mat_&lt;Ve3b&gt;::iterator  Mat().begin&lt;Vec3b&gt;()   </w:t>
      </w:r>
    </w:p>
    <w:p w14:paraId="5ADC78D3" w14:textId="389B5A01" w:rsidR="00970F5F" w:rsidRDefault="00970F5F" w:rsidP="00FE5220">
      <w:proofErr w:type="spellStart"/>
      <w:proofErr w:type="gramStart"/>
      <w:r w:rsidRPr="00970F5F">
        <w:t>static</w:t>
      </w:r>
      <w:proofErr w:type="gramEnd"/>
      <w:r w:rsidRPr="00970F5F">
        <w:t>_cast</w:t>
      </w:r>
      <w:proofErr w:type="spellEnd"/>
      <w:r w:rsidRPr="00970F5F">
        <w:t>&lt;double&gt;(</w:t>
      </w:r>
      <w:proofErr w:type="spellStart"/>
      <w:r w:rsidRPr="00970F5F">
        <w:t>getTickCount</w:t>
      </w:r>
      <w:proofErr w:type="spellEnd"/>
      <w:r w:rsidRPr="00970F5F">
        <w:t>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proofErr w:type="spellStart"/>
      <w:r w:rsidR="00EA5933">
        <w:t>rgb</w:t>
      </w:r>
      <w:proofErr w:type="spellEnd"/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proofErr w:type="spellStart"/>
      <w:r w:rsidRPr="00055329">
        <w:t>saturate_cast</w:t>
      </w:r>
      <w:proofErr w:type="spellEnd"/>
      <w:r w:rsidRPr="00055329">
        <w:t>&lt;</w:t>
      </w:r>
      <w:proofErr w:type="spellStart"/>
      <w:r w:rsidRPr="00055329">
        <w:t>uchar</w:t>
      </w:r>
      <w:proofErr w:type="spellEnd"/>
      <w:r w:rsidRPr="00055329">
        <w:t>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proofErr w:type="spellStart"/>
      <w:r w:rsidRPr="00055329">
        <w:t>uchar</w:t>
      </w:r>
      <w:proofErr w:type="spellEnd"/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proofErr w:type="spellStart"/>
      <w:r>
        <w:t>cvtColor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spellStart"/>
      <w:r>
        <w:t>iOS</w:t>
      </w:r>
      <w:proofErr w:type="spellEnd"/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proofErr w:type="spellStart"/>
      <w:r>
        <w:t>cvtColor</w:t>
      </w:r>
      <w:proofErr w:type="spellEnd"/>
      <w:r>
        <w:t xml:space="preserve">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/>
    <w:p w14:paraId="30AD65F5" w14:textId="0BF586CB" w:rsidR="00FB435C" w:rsidRDefault="00FB435C" w:rsidP="00FE5220"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r w:rsidR="00A2676B">
        <w:t>:</w:t>
      </w:r>
    </w:p>
    <w:p w14:paraId="3DAF9AE9" w14:textId="6540C1FB" w:rsidR="00A2676B" w:rsidRDefault="00A2676B" w:rsidP="00FE5220">
      <w:proofErr w:type="spellStart"/>
      <w:proofErr w:type="gramStart"/>
      <w:r w:rsidRPr="00A2676B">
        <w:t>ffmpeg</w:t>
      </w:r>
      <w:proofErr w:type="spellEnd"/>
      <w:proofErr w:type="gramEnd"/>
      <w:r w:rsidRPr="00A2676B">
        <w:t xml:space="preserve"> -</w:t>
      </w:r>
      <w:proofErr w:type="spellStart"/>
      <w:r w:rsidRPr="00A2676B">
        <w:t>i</w:t>
      </w:r>
      <w:proofErr w:type="spellEnd"/>
      <w:r w:rsidRPr="00A2676B">
        <w:t xml:space="preserve"> Test.mov -</w:t>
      </w:r>
      <w:proofErr w:type="spellStart"/>
      <w:r w:rsidRPr="00A2676B">
        <w:t>i</w:t>
      </w:r>
      <w:proofErr w:type="spellEnd"/>
      <w:r w:rsidRPr="00A2676B">
        <w:t xml:space="preserve"> image2.jpeg -</w:t>
      </w:r>
      <w:proofErr w:type="spellStart"/>
      <w:r w:rsidRPr="00A2676B">
        <w:t>filter_complex</w:t>
      </w:r>
      <w:proofErr w:type="spellEnd"/>
      <w:r w:rsidRPr="00A2676B">
        <w:t xml:space="preserve"> "overlay=5:5" out.mov</w:t>
      </w:r>
    </w:p>
    <w:p w14:paraId="16F5D45E" w14:textId="77777777" w:rsidR="00EF564A" w:rsidRDefault="00EF564A" w:rsidP="00FE5220"/>
    <w:p w14:paraId="6FE0DCE8" w14:textId="4564B464" w:rsidR="00EF564A" w:rsidRDefault="00EF564A" w:rsidP="00FE5220">
      <w:r>
        <w:t>//</w:t>
      </w:r>
      <w:proofErr w:type="spellStart"/>
      <w:r>
        <w:t>lymark</w:t>
      </w:r>
      <w:proofErr w:type="spellEnd"/>
      <w:r>
        <w:rPr>
          <w:rFonts w:hint="eastAsia"/>
        </w:rPr>
        <w:t>录制视频的时候用</w:t>
      </w:r>
      <w:proofErr w:type="spellStart"/>
      <w:r>
        <w:t>ffmpeg</w:t>
      </w:r>
      <w:proofErr w:type="spellEnd"/>
      <w:r>
        <w:rPr>
          <w:rFonts w:hint="eastAsia"/>
        </w:rPr>
        <w:t>编码成</w:t>
      </w:r>
      <w:r>
        <w:t xml:space="preserve">mp4, </w:t>
      </w:r>
      <w:r>
        <w:rPr>
          <w:rFonts w:hint="eastAsia"/>
        </w:rPr>
        <w:t>补充用</w:t>
      </w:r>
      <w:proofErr w:type="spellStart"/>
      <w:r>
        <w:t>videotoolbox</w:t>
      </w:r>
      <w:proofErr w:type="spellEnd"/>
    </w:p>
    <w:p w14:paraId="43693D64" w14:textId="4F59EC64" w:rsidR="00EF564A" w:rsidRDefault="00EF564A" w:rsidP="00FE5220">
      <w:r>
        <w:t>//</w:t>
      </w:r>
      <w:proofErr w:type="spellStart"/>
      <w:r>
        <w:t>lymark</w:t>
      </w:r>
      <w:proofErr w:type="spellEnd"/>
      <w:r>
        <w:t xml:space="preserve"> </w:t>
      </w:r>
      <w:r>
        <w:rPr>
          <w:rFonts w:hint="eastAsia"/>
        </w:rPr>
        <w:t>自定义边解码边播放</w:t>
      </w:r>
    </w:p>
    <w:sectPr w:rsidR="00EF564A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73155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2676B"/>
    <w:rsid w:val="00A51772"/>
    <w:rsid w:val="00A528CE"/>
    <w:rsid w:val="00A535D1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E5D28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EF564A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10</Pages>
  <Words>2145</Words>
  <Characters>12227</Characters>
  <Application>Microsoft Macintosh Word</Application>
  <DocSecurity>0</DocSecurity>
  <Lines>101</Lines>
  <Paragraphs>28</Paragraphs>
  <ScaleCrop>false</ScaleCrop>
  <Company/>
  <LinksUpToDate>false</LinksUpToDate>
  <CharactersWithSpaces>14344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54</cp:revision>
  <dcterms:created xsi:type="dcterms:W3CDTF">2017-10-25T12:51:00Z</dcterms:created>
  <dcterms:modified xsi:type="dcterms:W3CDTF">2017-12-19T09:31:00Z</dcterms:modified>
</cp:coreProperties>
</file>