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4DB90" w14:textId="51BE1A2C" w:rsidR="00890816" w:rsidRPr="00F71488" w:rsidRDefault="00F71488" w:rsidP="00F71488">
      <w:pPr>
        <w:jc w:val="center"/>
        <w:rPr>
          <w:b/>
          <w:bCs/>
          <w:sz w:val="28"/>
          <w:szCs w:val="32"/>
        </w:rPr>
      </w:pPr>
      <w:r w:rsidRPr="00F71488">
        <w:rPr>
          <w:rFonts w:hint="eastAsia"/>
          <w:b/>
          <w:bCs/>
          <w:sz w:val="28"/>
          <w:szCs w:val="32"/>
        </w:rPr>
        <w:t>发布当天拿下</w:t>
      </w:r>
      <w:r w:rsidRPr="00F71488">
        <w:rPr>
          <w:b/>
          <w:bCs/>
          <w:sz w:val="28"/>
          <w:szCs w:val="32"/>
        </w:rPr>
        <w:t>4000万元订单，铂德新琥珀是怎么做到的？</w:t>
      </w:r>
    </w:p>
    <w:p w14:paraId="49ADBE68" w14:textId="77C01796" w:rsidR="00890816" w:rsidRDefault="002E05D2" w:rsidP="002E05D2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来源：I</w:t>
      </w:r>
      <w:r>
        <w:rPr>
          <w:sz w:val="24"/>
          <w:szCs w:val="28"/>
        </w:rPr>
        <w:t>T168</w:t>
      </w:r>
      <w:bookmarkStart w:id="0" w:name="_GoBack"/>
      <w:bookmarkEnd w:id="0"/>
    </w:p>
    <w:p w14:paraId="444A7603" w14:textId="77777777" w:rsidR="002E05D2" w:rsidRDefault="002E05D2" w:rsidP="00890816">
      <w:pPr>
        <w:rPr>
          <w:rFonts w:hint="eastAsia"/>
          <w:sz w:val="24"/>
          <w:szCs w:val="28"/>
        </w:rPr>
      </w:pPr>
    </w:p>
    <w:p w14:paraId="69967E37" w14:textId="04FEE5DA" w:rsid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据悉，高端电子烟品牌Boulder铂德于9月17日新品发布会现场同8家省级代理商签署了战略合作协议，铂德新琥珀的第一批订单额近4000万元。可以看出，铂德新琥珀的产品实力得到了8家省级代理的共同认可，而铂德也将通过此次合作对换弹型电子烟市场发起新一轮的冲击。</w:t>
      </w:r>
    </w:p>
    <w:p w14:paraId="41C483D5" w14:textId="77777777" w:rsidR="00F71488" w:rsidRPr="00890816" w:rsidRDefault="00F71488" w:rsidP="00890816">
      <w:pPr>
        <w:rPr>
          <w:sz w:val="24"/>
          <w:szCs w:val="28"/>
        </w:rPr>
      </w:pPr>
    </w:p>
    <w:p w14:paraId="4D750648" w14:textId="2B025F97" w:rsidR="00890816" w:rsidRDefault="00890816" w:rsidP="00890816">
      <w:pPr>
        <w:rPr>
          <w:sz w:val="24"/>
          <w:szCs w:val="28"/>
        </w:rPr>
      </w:pPr>
      <w:r w:rsidRPr="00890816">
        <w:rPr>
          <w:noProof/>
          <w:sz w:val="24"/>
          <w:szCs w:val="28"/>
        </w:rPr>
        <w:drawing>
          <wp:inline distT="0" distB="0" distL="0" distR="0" wp14:anchorId="4A7B3730" wp14:editId="0A5EA6BA">
            <wp:extent cx="5274310" cy="3514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9FC33" w14:textId="77777777" w:rsidR="00F71488" w:rsidRPr="00890816" w:rsidRDefault="00F71488" w:rsidP="00890816">
      <w:pPr>
        <w:rPr>
          <w:sz w:val="24"/>
          <w:szCs w:val="28"/>
        </w:rPr>
      </w:pPr>
    </w:p>
    <w:p w14:paraId="1D7ECD21" w14:textId="20ECE9ED" w:rsid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纵观整个电子烟业界，线下渠道一直备受品牌方所青睐。电子烟作为传统烟草的替代品，其目标客群线下消费习惯也已养成。线下渠道集宣传、销售、服务于一体，也节约了品牌方的服务成本 。此外，在美国，79%的电子烟产品通过线下渠道售出、仅电子烟门店就贡献了41%的销售份额。无疑，谁能拿下线下渠道的零</w:t>
      </w:r>
      <w:r w:rsidRPr="00890816">
        <w:rPr>
          <w:sz w:val="24"/>
          <w:szCs w:val="28"/>
        </w:rPr>
        <w:lastRenderedPageBreak/>
        <w:t>售窗口，谁就能在今后的市场竞争中占有先机。</w:t>
      </w:r>
    </w:p>
    <w:p w14:paraId="3BD6E1D2" w14:textId="77777777" w:rsidR="00F71488" w:rsidRPr="00890816" w:rsidRDefault="00F71488" w:rsidP="00890816">
      <w:pPr>
        <w:rPr>
          <w:sz w:val="24"/>
          <w:szCs w:val="28"/>
        </w:rPr>
      </w:pPr>
    </w:p>
    <w:p w14:paraId="24901DB7" w14:textId="3DA1FC06" w:rsid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国内各大主流品牌也纷纷加大了对于线下渠道的开拓力度，通过人才引流，优惠政策，0加盟费等手段抢占线下渠道资源。作为最早一批从事电子烟生产销售的铂德，一直将线下渠道作为企业战略布局的重要一环。7月，铂德宣布前OPPO零售负责人段霏和前朵唯手机全国销售负责人程运财加盟，负责铂德线下市场的零售布局。8月，铂德亮相中国电子烟全产业链展览会，同各地经销商和消费者展开交流互动。前一段时间，媒体也爆出铂德新琥珀入驻江西京东之家并正式销售，此外，铂德旗下即用型小烟新Bling也上架京东便利店进行售卖。</w:t>
      </w:r>
    </w:p>
    <w:p w14:paraId="0A4E37A4" w14:textId="77777777" w:rsidR="00F71488" w:rsidRPr="00890816" w:rsidRDefault="00F71488" w:rsidP="00890816">
      <w:pPr>
        <w:rPr>
          <w:sz w:val="24"/>
          <w:szCs w:val="28"/>
        </w:rPr>
      </w:pPr>
    </w:p>
    <w:p w14:paraId="47D0CE32" w14:textId="5B5AE007" w:rsidR="00890816" w:rsidRPr="00890816" w:rsidRDefault="00890816" w:rsidP="00890816">
      <w:pPr>
        <w:rPr>
          <w:sz w:val="24"/>
          <w:szCs w:val="28"/>
        </w:rPr>
      </w:pPr>
      <w:r w:rsidRPr="00890816">
        <w:rPr>
          <w:noProof/>
          <w:sz w:val="24"/>
          <w:szCs w:val="28"/>
        </w:rPr>
        <w:drawing>
          <wp:inline distT="0" distB="0" distL="0" distR="0" wp14:anchorId="74011BDA" wp14:editId="13205B4A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46D48" w14:textId="77777777" w:rsidR="00F71488" w:rsidRDefault="00F71488" w:rsidP="00890816">
      <w:pPr>
        <w:rPr>
          <w:sz w:val="24"/>
          <w:szCs w:val="28"/>
        </w:rPr>
      </w:pPr>
    </w:p>
    <w:p w14:paraId="30833067" w14:textId="1822689F" w:rsid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据铂德官方信息显示，7月初推出的即用型小烟新Bling首月线下终端零售量超</w:t>
      </w:r>
      <w:r w:rsidRPr="00890816">
        <w:rPr>
          <w:sz w:val="24"/>
          <w:szCs w:val="28"/>
        </w:rPr>
        <w:lastRenderedPageBreak/>
        <w:t>百万，线下零售额近6000万元。其CEO汪泽其也在多个场合下宣称，凭借新Bling的成功，铂德已在一次性小烟市场牢牢把握了第一的位置。而这次近4000万的产品订单额更是验证了铂德线下渠道强大的变现能力。</w:t>
      </w:r>
    </w:p>
    <w:p w14:paraId="61586B8A" w14:textId="77777777" w:rsidR="00F71488" w:rsidRPr="00890816" w:rsidRDefault="00F71488" w:rsidP="00890816">
      <w:pPr>
        <w:rPr>
          <w:sz w:val="24"/>
          <w:szCs w:val="28"/>
        </w:rPr>
      </w:pPr>
    </w:p>
    <w:p w14:paraId="33E4A9E6" w14:textId="59B154F9" w:rsid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从产品来看，新琥珀精准切中消费者追求高性价比产品的需求缺口，推出配置3.5毫升的大容量产品，2%尼古丁的全新口味烟弹也贴合了业界的发展潮流。对于代理商而言，一款优质的产品体现了企业背后的整体实力与未来的发展空间。此次，8家省代与铂德达成战略合作，铂德对于全产业链的布局和深耕消费市场的行动功不可没。</w:t>
      </w:r>
    </w:p>
    <w:p w14:paraId="0315AB01" w14:textId="77777777" w:rsidR="00F71488" w:rsidRPr="00890816" w:rsidRDefault="00F71488" w:rsidP="00890816">
      <w:pPr>
        <w:rPr>
          <w:sz w:val="24"/>
          <w:szCs w:val="28"/>
        </w:rPr>
      </w:pPr>
    </w:p>
    <w:p w14:paraId="4588541E" w14:textId="714DF0F8" w:rsidR="003F6951" w:rsidRPr="00890816" w:rsidRDefault="00890816" w:rsidP="00890816">
      <w:pPr>
        <w:rPr>
          <w:sz w:val="24"/>
          <w:szCs w:val="28"/>
        </w:rPr>
      </w:pPr>
      <w:r w:rsidRPr="00890816">
        <w:rPr>
          <w:sz w:val="24"/>
          <w:szCs w:val="28"/>
        </w:rPr>
        <w:t>据《每日经济新闻》报道，汪泽其在铂德新品发布会表示，“风口”之后，电子烟增速或将放缓。与此同时，依靠网红营销引流的成本也会不断提升，真正研究技术的企业才能从行业中脱颖而出。可以看出，在技术实力和线下渠道的共同推动下，铂德将在下一阶段同几个主力品牌开始正面争夺市场。</w:t>
      </w:r>
    </w:p>
    <w:sectPr w:rsidR="003F6951" w:rsidRPr="008908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26E21" w14:textId="77777777" w:rsidR="00342EA9" w:rsidRDefault="00342EA9" w:rsidP="00890816">
      <w:r>
        <w:separator/>
      </w:r>
    </w:p>
  </w:endnote>
  <w:endnote w:type="continuationSeparator" w:id="0">
    <w:p w14:paraId="3450F4ED" w14:textId="77777777" w:rsidR="00342EA9" w:rsidRDefault="00342EA9" w:rsidP="00890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4D39C1" w14:textId="77777777" w:rsidR="00342EA9" w:rsidRDefault="00342EA9" w:rsidP="00890816">
      <w:r>
        <w:separator/>
      </w:r>
    </w:p>
  </w:footnote>
  <w:footnote w:type="continuationSeparator" w:id="0">
    <w:p w14:paraId="7A6D15AD" w14:textId="77777777" w:rsidR="00342EA9" w:rsidRDefault="00342EA9" w:rsidP="008908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D23"/>
    <w:rsid w:val="0003063E"/>
    <w:rsid w:val="000F6D23"/>
    <w:rsid w:val="002E05D2"/>
    <w:rsid w:val="00342EA9"/>
    <w:rsid w:val="003F6951"/>
    <w:rsid w:val="00890816"/>
    <w:rsid w:val="00F71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766C1"/>
  <w15:chartTrackingRefBased/>
  <w15:docId w15:val="{F57DF7A6-5923-4A84-8E46-7956D752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08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08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08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081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89081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6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fhawo</dc:creator>
  <cp:keywords/>
  <dc:description/>
  <cp:lastModifiedBy>fhawo</cp:lastModifiedBy>
  <cp:revision>4</cp:revision>
  <dcterms:created xsi:type="dcterms:W3CDTF">2019-09-24T03:27:00Z</dcterms:created>
  <dcterms:modified xsi:type="dcterms:W3CDTF">2019-09-24T03:50:00Z</dcterms:modified>
</cp:coreProperties>
</file>