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b w:val="1"/>
        </w:rPr>
      </w:pPr>
      <w:r w:rsidDel="00000000" w:rsidR="00000000" w:rsidRPr="00000000">
        <w:rPr>
          <w:b w:val="1"/>
          <w:rtl w:val="0"/>
        </w:rPr>
        <w:t xml:space="preserve">QUY ĐỊNH VỀ THỰC HIỆN &amp; BẢO VỆ ĐỒ ÁN CUỐI KHÓA</w:t>
      </w:r>
    </w:p>
    <w:p w:rsidR="00000000" w:rsidDel="00000000" w:rsidP="00000000" w:rsidRDefault="00000000" w:rsidRPr="00000000" w14:paraId="00000002">
      <w:pPr>
        <w:spacing w:after="120" w:line="240" w:lineRule="auto"/>
        <w:jc w:val="center"/>
        <w:rPr>
          <w:b w:val="1"/>
        </w:rPr>
      </w:pPr>
      <w:r w:rsidDel="00000000" w:rsidR="00000000" w:rsidRPr="00000000">
        <w:rPr>
          <w:b w:val="1"/>
          <w:rtl w:val="0"/>
        </w:rPr>
        <w:t xml:space="preserve">HƯỚNG DẪN QUY TRÌNH CHI TIẾT</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04">
      <w:pPr>
        <w:spacing w:after="120" w:line="240" w:lineRule="auto"/>
        <w:rPr>
          <w:b w:val="1"/>
        </w:rPr>
      </w:pPr>
      <w:r w:rsidDel="00000000" w:rsidR="00000000" w:rsidRPr="00000000">
        <w:rPr>
          <w:b w:val="1"/>
          <w:rtl w:val="0"/>
        </w:rPr>
        <w:t xml:space="preserve">A – QUY ĐỊNH VỀ THỰC HIỆN ĐỒ ÁN</w:t>
      </w:r>
    </w:p>
    <w:p w:rsidR="00000000" w:rsidDel="00000000" w:rsidP="00000000" w:rsidRDefault="00000000" w:rsidRPr="00000000" w14:paraId="00000005">
      <w:pPr>
        <w:spacing w:after="120" w:line="240" w:lineRule="auto"/>
        <w:rPr>
          <w:b w:val="1"/>
        </w:rPr>
      </w:pPr>
      <w:r w:rsidDel="00000000" w:rsidR="00000000" w:rsidRPr="00000000">
        <w:rPr>
          <w:b w:val="1"/>
          <w:rtl w:val="0"/>
        </w:rPr>
        <w:t xml:space="preserve">1. Quy trình làm việc với mentor hướng dẫn trong quá trình thực hiện đồ án</w:t>
      </w:r>
    </w:p>
    <w:p w:rsidR="00000000" w:rsidDel="00000000" w:rsidP="00000000" w:rsidRDefault="00000000" w:rsidRPr="00000000" w14:paraId="00000006">
      <w:pPr>
        <w:spacing w:after="120" w:line="240" w:lineRule="auto"/>
        <w:rPr/>
      </w:pPr>
      <w:r w:rsidDel="00000000" w:rsidR="00000000" w:rsidRPr="00000000">
        <w:rPr>
          <w:highlight w:val="yellow"/>
          <w:rtl w:val="0"/>
        </w:rPr>
        <w:t xml:space="preserve">Mỗi học viên được hướng dẫn bởi một mentor (supervisor) trong suốt quá trình thực hiện đồ án</w:t>
      </w:r>
      <w:r w:rsidDel="00000000" w:rsidR="00000000" w:rsidRPr="00000000">
        <w:rPr>
          <w:rtl w:val="0"/>
        </w:rPr>
        <w:t xml:space="preserve">.</w:t>
      </w:r>
    </w:p>
    <w:p w:rsidR="00000000" w:rsidDel="00000000" w:rsidP="00000000" w:rsidRDefault="00000000" w:rsidRPr="00000000" w14:paraId="00000007">
      <w:pPr>
        <w:spacing w:after="120" w:line="240" w:lineRule="auto"/>
        <w:rPr/>
      </w:pPr>
      <w:r w:rsidDel="00000000" w:rsidR="00000000" w:rsidRPr="00000000">
        <w:rPr>
          <w:rtl w:val="0"/>
        </w:rPr>
        <w:t xml:space="preserve">Học viên cần đảm bảo </w:t>
      </w:r>
      <w:r w:rsidDel="00000000" w:rsidR="00000000" w:rsidRPr="00000000">
        <w:rPr>
          <w:highlight w:val="yellow"/>
          <w:rtl w:val="0"/>
        </w:rPr>
        <w:t xml:space="preserve">theo đúng một số mốc chính</w:t>
      </w:r>
      <w:r w:rsidDel="00000000" w:rsidR="00000000" w:rsidRPr="00000000">
        <w:rPr>
          <w:rtl w:val="0"/>
        </w:rPr>
        <w:t xml:space="preserve"> và thực hiện các bước yêu cầu khi làm việc với </w:t>
      </w:r>
      <w:r w:rsidDel="00000000" w:rsidR="00000000" w:rsidRPr="00000000">
        <w:rPr>
          <w:highlight w:val="yellow"/>
          <w:rtl w:val="0"/>
        </w:rPr>
        <w:t xml:space="preserve">mentor hướng dẫn</w:t>
      </w:r>
      <w:r w:rsidDel="00000000" w:rsidR="00000000" w:rsidRPr="00000000">
        <w:rPr>
          <w:rtl w:val="0"/>
        </w:rPr>
        <w:t xml:space="preserve">:</w:t>
      </w:r>
    </w:p>
    <w:p w:rsidR="00000000" w:rsidDel="00000000" w:rsidP="00000000" w:rsidRDefault="00000000" w:rsidRPr="00000000" w14:paraId="00000008">
      <w:pPr>
        <w:spacing w:after="120" w:line="240" w:lineRule="auto"/>
        <w:rPr>
          <w:b w:val="1"/>
        </w:rPr>
      </w:pPr>
      <w:r w:rsidDel="00000000" w:rsidR="00000000" w:rsidRPr="00000000">
        <w:rPr>
          <w:b w:val="1"/>
          <w:rtl w:val="0"/>
        </w:rPr>
        <w:t xml:space="preserve">1.1. Báo cáo tiến độ xây dựng đồ án</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Mentor &amp; học viên có thể chủ động sắp xếp khung thời gian phù hợp để làm việc trong quá trình thực hiện đồ án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khuyến khích tần suất trao đổi 1 tuần 1 lần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w:t>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highlight w:val="yellow"/>
          <w:rtl w:val="0"/>
        </w:rPr>
        <w:t xml:space="preserve">Cập nhật tiến độ</w:t>
      </w:r>
      <w:r w:rsidDel="00000000" w:rsidR="00000000" w:rsidRPr="00000000">
        <w:rPr>
          <w:color w:val="000000"/>
          <w:rtl w:val="0"/>
        </w:rPr>
        <w:t xml:space="preserve"> làm các sản phẩm đồ án. </w:t>
      </w:r>
    </w:p>
    <w:p w:rsidR="00000000" w:rsidDel="00000000" w:rsidP="00000000" w:rsidRDefault="00000000" w:rsidRPr="00000000" w14:paraId="0000000C">
      <w:pPr>
        <w:numPr>
          <w:ilvl w:val="1"/>
          <w:numId w:val="9"/>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Trao đổi về </w:t>
      </w:r>
      <w:r w:rsidDel="00000000" w:rsidR="00000000" w:rsidRPr="00000000">
        <w:rPr>
          <w:color w:val="000000"/>
          <w:highlight w:val="yellow"/>
          <w:rtl w:val="0"/>
        </w:rPr>
        <w:t xml:space="preserve">các khó khăn</w:t>
      </w:r>
      <w:r w:rsidDel="00000000" w:rsidR="00000000" w:rsidRPr="00000000">
        <w:rPr>
          <w:color w:val="000000"/>
          <w:rtl w:val="0"/>
        </w:rPr>
        <w:t xml:space="preserve">, vướng mắc hoặc giải đáp các thắc mắc trong quá tr</w:t>
      </w:r>
      <w:r w:rsidDel="00000000" w:rsidR="00000000" w:rsidRPr="00000000">
        <w:rPr>
          <w:rtl w:val="0"/>
        </w:rPr>
        <w:t xml:space="preserve">ình</w:t>
      </w:r>
      <w:r w:rsidDel="00000000" w:rsidR="00000000" w:rsidRPr="00000000">
        <w:rPr>
          <w:color w:val="000000"/>
          <w:rtl w:val="0"/>
        </w:rPr>
        <w:t xml:space="preserve"> làm bài.</w:t>
      </w:r>
    </w:p>
    <w:p w:rsidR="00000000" w:rsidDel="00000000" w:rsidP="00000000" w:rsidRDefault="00000000" w:rsidRPr="00000000" w14:paraId="0000000D">
      <w:pPr>
        <w:spacing w:after="120" w:line="240" w:lineRule="auto"/>
        <w:rPr>
          <w:b w:val="1"/>
        </w:rPr>
      </w:pPr>
      <w:r w:rsidDel="00000000" w:rsidR="00000000" w:rsidRPr="00000000">
        <w:rPr>
          <w:b w:val="1"/>
          <w:rtl w:val="0"/>
        </w:rPr>
        <w:t xml:space="preserve">1.2. Nộp các sản phẩm đồ án yêu cầu</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w:t>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pacing w:after="120" w:line="240" w:lineRule="auto"/>
        <w:ind w:left="1440" w:hanging="360"/>
        <w:rPr>
          <w:i w:val="1"/>
          <w:color w:val="000000"/>
        </w:rPr>
      </w:pPr>
      <w:r w:rsidDel="00000000" w:rsidR="00000000" w:rsidRPr="00000000">
        <w:rPr>
          <w:color w:val="000000"/>
          <w:rtl w:val="0"/>
        </w:rPr>
        <w:t xml:space="preserve">Học viên nộp các tài liệu </w:t>
      </w:r>
      <w:r w:rsidDel="00000000" w:rsidR="00000000" w:rsidRPr="00000000">
        <w:rPr>
          <w:color w:val="000000"/>
          <w:highlight w:val="yellow"/>
          <w:rtl w:val="0"/>
        </w:rPr>
        <w:t xml:space="preserve">báo cáo và source code</w:t>
      </w:r>
      <w:r w:rsidDel="00000000" w:rsidR="00000000" w:rsidRPr="00000000">
        <w:rPr>
          <w:color w:val="000000"/>
          <w:vertAlign w:val="superscript"/>
        </w:rPr>
        <w:footnoteReference w:customMarkFollows="0" w:id="0"/>
      </w:r>
      <w:r w:rsidDel="00000000" w:rsidR="00000000" w:rsidRPr="00000000">
        <w:rPr>
          <w:color w:val="000000"/>
          <w:rtl w:val="0"/>
        </w:rPr>
        <w:t xml:space="preserve"> của đồ án </w:t>
      </w:r>
      <w:r w:rsidDel="00000000" w:rsidR="00000000" w:rsidRPr="00000000">
        <w:rPr>
          <w:i w:val="1"/>
          <w:color w:val="000000"/>
          <w:highlight w:val="yellow"/>
          <w:rtl w:val="0"/>
        </w:rPr>
        <w:t xml:space="preserve">(dưới dạng file nén &amp; gửi trực tiếp cho mentor</w:t>
      </w:r>
      <w:r w:rsidDel="00000000" w:rsidR="00000000" w:rsidRPr="00000000">
        <w:rPr>
          <w:i w:val="1"/>
          <w:color w:val="000000"/>
          <w:rtl w:val="0"/>
        </w:rPr>
        <w:t xml:space="preserve">).</w:t>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Mentor hướng dẫn đưa ra </w:t>
      </w:r>
      <w:r w:rsidDel="00000000" w:rsidR="00000000" w:rsidRPr="00000000">
        <w:rPr>
          <w:color w:val="000000"/>
          <w:highlight w:val="yellow"/>
          <w:rtl w:val="0"/>
        </w:rPr>
        <w:t xml:space="preserve">nhận xét, góp ý</w:t>
      </w:r>
      <w:r w:rsidDel="00000000" w:rsidR="00000000" w:rsidRPr="00000000">
        <w:rPr>
          <w:color w:val="000000"/>
          <w:rtl w:val="0"/>
        </w:rPr>
        <w:t xml:space="preserve"> về bài làm của học viên.</w:t>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Học viên </w:t>
      </w:r>
      <w:r w:rsidDel="00000000" w:rsidR="00000000" w:rsidRPr="00000000">
        <w:rPr>
          <w:color w:val="000000"/>
          <w:highlight w:val="yellow"/>
          <w:rtl w:val="0"/>
        </w:rPr>
        <w:t xml:space="preserve">điều chỉnh và hoàn thiện bài làm</w:t>
      </w:r>
      <w:r w:rsidDel="00000000" w:rsidR="00000000" w:rsidRPr="00000000">
        <w:rPr>
          <w:color w:val="000000"/>
          <w:rtl w:val="0"/>
        </w:rPr>
        <w:t xml:space="preserve">. </w:t>
      </w:r>
    </w:p>
    <w:p w:rsidR="00000000" w:rsidDel="00000000" w:rsidP="00000000" w:rsidRDefault="00000000" w:rsidRPr="00000000" w14:paraId="000000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Mốc thời gian: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Mỗi chứng chỉ sẽ có gợi ý riêng về </w:t>
      </w:r>
      <w:r w:rsidDel="00000000" w:rsidR="00000000" w:rsidRPr="00000000">
        <w:rPr>
          <w:color w:val="000000"/>
          <w:highlight w:val="yellow"/>
          <w:rtl w:val="0"/>
        </w:rPr>
        <w:t xml:space="preserve">các mốc thời gian chính cần hoàn thành</w:t>
      </w:r>
      <w:r w:rsidDel="00000000" w:rsidR="00000000" w:rsidRPr="00000000">
        <w:rPr>
          <w:color w:val="000000"/>
          <w:rtl w:val="0"/>
        </w:rPr>
        <w:t xml:space="preserve"> cho từng sản phẩm bài làm</w:t>
      </w:r>
      <w:r w:rsidDel="00000000" w:rsidR="00000000" w:rsidRPr="00000000">
        <w:rPr>
          <w:color w:val="000000"/>
          <w:vertAlign w:val="superscript"/>
        </w:rPr>
        <w:footnoteReference w:customMarkFollows="0" w:id="1"/>
      </w:r>
      <w:r w:rsidDel="00000000" w:rsidR="00000000" w:rsidRPr="00000000">
        <w:rPr>
          <w:color w:val="000000"/>
          <w:rtl w:val="0"/>
        </w:rPr>
        <w:t xml:space="preserve">.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Mentor &amp; học viên chủ động </w:t>
      </w:r>
      <w:r w:rsidDel="00000000" w:rsidR="00000000" w:rsidRPr="00000000">
        <w:rPr>
          <w:color w:val="000000"/>
          <w:highlight w:val="yellow"/>
          <w:rtl w:val="0"/>
        </w:rPr>
        <w:t xml:space="preserve">sắp xếp khung thời gian phù hợp</w:t>
      </w:r>
      <w:r w:rsidDel="00000000" w:rsidR="00000000" w:rsidRPr="00000000">
        <w:rPr>
          <w:color w:val="000000"/>
          <w:rtl w:val="0"/>
        </w:rPr>
        <w:t xml:space="preserve">. Tuy nhiên, học viên cần đảm bảo nộp đủ các sản phẩm đồ án (tại các mốc thời gian cần thiết); được </w:t>
      </w:r>
      <w:r w:rsidDel="00000000" w:rsidR="00000000" w:rsidRPr="00000000">
        <w:rPr>
          <w:color w:val="000000"/>
          <w:highlight w:val="yellow"/>
          <w:rtl w:val="0"/>
        </w:rPr>
        <w:t xml:space="preserve">mentor review và đưa ý kiến nhận xét</w:t>
      </w:r>
      <w:r w:rsidDel="00000000" w:rsidR="00000000" w:rsidRPr="00000000">
        <w:rPr>
          <w:color w:val="000000"/>
          <w:rtl w:val="0"/>
        </w:rPr>
        <w:t xml:space="preserve">. Học viên cần phản hồi các câu hỏi và trao đổi với mentor về nội dung bài làm; điều chỉnh và hoàn thiện dần các sản phẩm đồ án. </w:t>
      </w:r>
    </w:p>
    <w:p w:rsidR="00000000" w:rsidDel="00000000" w:rsidP="00000000" w:rsidRDefault="00000000" w:rsidRPr="00000000" w14:paraId="00000015">
      <w:pPr>
        <w:spacing w:after="120" w:line="240" w:lineRule="auto"/>
        <w:rPr>
          <w:b w:val="1"/>
        </w:rPr>
      </w:pPr>
      <w:r w:rsidDel="00000000" w:rsidR="00000000" w:rsidRPr="00000000">
        <w:rPr>
          <w:b w:val="1"/>
          <w:rtl w:val="0"/>
        </w:rPr>
        <w:t xml:space="preserve">2. Các quy định khác về sản phẩm đồ án</w:t>
      </w:r>
    </w:p>
    <w:p w:rsidR="00000000" w:rsidDel="00000000" w:rsidP="00000000" w:rsidRDefault="00000000" w:rsidRPr="00000000" w14:paraId="00000016">
      <w:pPr>
        <w:spacing w:after="120" w:line="240" w:lineRule="auto"/>
        <w:rPr>
          <w:b w:val="1"/>
        </w:rPr>
      </w:pPr>
      <w:r w:rsidDel="00000000" w:rsidR="00000000" w:rsidRPr="00000000">
        <w:rPr>
          <w:b w:val="1"/>
          <w:rtl w:val="0"/>
        </w:rPr>
        <w:t xml:space="preserve">2.1. Source code</w:t>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Phần </w:t>
      </w:r>
      <w:r w:rsidDel="00000000" w:rsidR="00000000" w:rsidRPr="00000000">
        <w:rPr>
          <w:color w:val="000000"/>
          <w:highlight w:val="yellow"/>
          <w:rtl w:val="0"/>
        </w:rPr>
        <w:t xml:space="preserve">Source code của mỗi học viên sẽ được FUNiX lưu trữ</w:t>
      </w:r>
      <w:r w:rsidDel="00000000" w:rsidR="00000000" w:rsidRPr="00000000">
        <w:rPr>
          <w:color w:val="000000"/>
          <w:rtl w:val="0"/>
        </w:rPr>
        <w:t xml:space="preserve">; </w:t>
      </w:r>
      <w:r w:rsidDel="00000000" w:rsidR="00000000" w:rsidRPr="00000000">
        <w:rPr>
          <w:color w:val="000000"/>
          <w:highlight w:val="yellow"/>
          <w:rtl w:val="0"/>
        </w:rPr>
        <w:t xml:space="preserve">mentor hướng dẫn có quyền truy cập vào nguồn lưu trữ này</w:t>
      </w:r>
      <w:r w:rsidDel="00000000" w:rsidR="00000000" w:rsidRPr="00000000">
        <w:rPr>
          <w:color w:val="000000"/>
          <w:rtl w:val="0"/>
        </w:rPr>
        <w:t xml:space="preserve">.</w:t>
      </w:r>
    </w:p>
    <w:p w:rsidR="00000000" w:rsidDel="00000000" w:rsidP="00000000" w:rsidRDefault="00000000" w:rsidRPr="00000000" w14:paraId="00000018">
      <w:pPr>
        <w:numPr>
          <w:ilvl w:val="0"/>
          <w:numId w:val="10"/>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Source code của học viên sẽ được </w:t>
      </w:r>
      <w:r w:rsidDel="00000000" w:rsidR="00000000" w:rsidRPr="00000000">
        <w:rPr>
          <w:color w:val="000000"/>
          <w:highlight w:val="yellow"/>
          <w:rtl w:val="0"/>
        </w:rPr>
        <w:t xml:space="preserve">mentor hướng dẫn review</w:t>
      </w:r>
      <w:r w:rsidDel="00000000" w:rsidR="00000000" w:rsidRPr="00000000">
        <w:rPr>
          <w:color w:val="000000"/>
          <w:rtl w:val="0"/>
        </w:rPr>
        <w:t xml:space="preserve">, kiểm tra và </w:t>
      </w:r>
      <w:r w:rsidDel="00000000" w:rsidR="00000000" w:rsidRPr="00000000">
        <w:rPr>
          <w:color w:val="000000"/>
          <w:highlight w:val="yellow"/>
          <w:rtl w:val="0"/>
        </w:rPr>
        <w:t xml:space="preserve">đối chiếu với các source code khác</w:t>
      </w:r>
      <w:r w:rsidDel="00000000" w:rsidR="00000000" w:rsidRPr="00000000">
        <w:rPr>
          <w:color w:val="000000"/>
          <w:rtl w:val="0"/>
        </w:rPr>
        <w:t xml:space="preserve"> để tránh các hình thức gian lận trong quá trình làm bài.</w:t>
      </w:r>
    </w:p>
    <w:p w:rsidR="00000000" w:rsidDel="00000000" w:rsidP="00000000" w:rsidRDefault="00000000" w:rsidRPr="00000000" w14:paraId="00000019">
      <w:pPr>
        <w:numPr>
          <w:ilvl w:val="0"/>
          <w:numId w:val="10"/>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highlight w:val="yellow"/>
          <w:rtl w:val="0"/>
        </w:rPr>
        <w:t xml:space="preserve">Final Project là sản phẩm (bài tập) cá nhân</w:t>
      </w:r>
      <w:r w:rsidDel="00000000" w:rsidR="00000000" w:rsidRPr="00000000">
        <w:rPr>
          <w:color w:val="000000"/>
          <w:rtl w:val="0"/>
        </w:rPr>
        <w:t xml:space="preserve">, </w:t>
      </w:r>
      <w:r w:rsidDel="00000000" w:rsidR="00000000" w:rsidRPr="00000000">
        <w:rPr>
          <w:color w:val="000000"/>
          <w:highlight w:val="yellow"/>
          <w:rtl w:val="0"/>
        </w:rPr>
        <w:t xml:space="preserve">KHÔNG</w:t>
      </w:r>
      <w:r w:rsidDel="00000000" w:rsidR="00000000" w:rsidRPr="00000000">
        <w:rPr>
          <w:color w:val="000000"/>
          <w:rtl w:val="0"/>
        </w:rPr>
        <w:t xml:space="preserve"> được thực hiện theo hình thức </w:t>
      </w:r>
      <w:r w:rsidDel="00000000" w:rsidR="00000000" w:rsidRPr="00000000">
        <w:rPr>
          <w:color w:val="000000"/>
          <w:highlight w:val="yellow"/>
          <w:rtl w:val="0"/>
        </w:rPr>
        <w:t xml:space="preserve">làm nhóm</w:t>
      </w:r>
      <w:r w:rsidDel="00000000" w:rsidR="00000000" w:rsidRPr="00000000">
        <w:rPr>
          <w:color w:val="000000"/>
          <w:rtl w:val="0"/>
        </w:rPr>
        <w:t xml:space="preserve">. </w:t>
      </w:r>
    </w:p>
    <w:p w:rsidR="00000000" w:rsidDel="00000000" w:rsidP="00000000" w:rsidRDefault="00000000" w:rsidRPr="00000000" w14:paraId="0000001A">
      <w:pPr>
        <w:numPr>
          <w:ilvl w:val="0"/>
          <w:numId w:val="10"/>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Học viên cần tuân thủ các quy định về việc </w:t>
      </w:r>
      <w:r w:rsidDel="00000000" w:rsidR="00000000" w:rsidRPr="00000000">
        <w:rPr>
          <w:color w:val="000000"/>
          <w:highlight w:val="yellow"/>
          <w:rtl w:val="0"/>
        </w:rPr>
        <w:t xml:space="preserve">làm bài độc lập, không copy, sao chép</w:t>
      </w:r>
      <w:r w:rsidDel="00000000" w:rsidR="00000000" w:rsidRPr="00000000">
        <w:rPr>
          <w:color w:val="000000"/>
          <w:rtl w:val="0"/>
        </w:rPr>
        <w:t xml:space="preserve"> bài của học viên khác dưới mọi hình thức. </w:t>
      </w:r>
    </w:p>
    <w:p w:rsidR="00000000" w:rsidDel="00000000" w:rsidP="00000000" w:rsidRDefault="00000000" w:rsidRPr="00000000" w14:paraId="0000001B">
      <w:pPr>
        <w:spacing w:after="120" w:line="240" w:lineRule="auto"/>
        <w:rPr>
          <w:b w:val="1"/>
        </w:rPr>
      </w:pPr>
      <w:r w:rsidDel="00000000" w:rsidR="00000000" w:rsidRPr="00000000">
        <w:rPr>
          <w:b w:val="1"/>
          <w:rtl w:val="0"/>
        </w:rPr>
        <w:t xml:space="preserve">2.2. Tiêu chí đánh giá đồ án (</w:t>
      </w:r>
      <w:r w:rsidDel="00000000" w:rsidR="00000000" w:rsidRPr="00000000">
        <w:rPr>
          <w:b w:val="1"/>
          <w:highlight w:val="yellow"/>
          <w:rtl w:val="0"/>
        </w:rPr>
        <w:t xml:space="preserve">rubrics</w:t>
      </w:r>
      <w:r w:rsidDel="00000000" w:rsidR="00000000" w:rsidRPr="00000000">
        <w:rPr>
          <w:b w:val="1"/>
          <w:rtl w:val="0"/>
        </w:rPr>
        <w:t xml:space="preserve">)</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Mỗi sản phẩm đồ 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(tài liệu báo cáo &amp; source code) đều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có Tiêu chí đánh giá chi tiết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Mentor hướng dẫn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dựa vào Bảng tiêu chí đánh giá này để đưa ra nhận xét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đánh giá trong quá trình hướng dẫn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học viên hoàn thành đồ 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quy trình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xét duyệt điều kiện bảo vệ,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mentor hướng dẫn đưa ra ý kiến đánh giá học viên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đủ điều kiện bảo vệ hay không dựa vào Bảng tiêu chí đánh giá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(yêu cầu pass các tiêu chí bắt buộc).</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20">
      <w:pPr>
        <w:spacing w:after="120" w:line="240" w:lineRule="auto"/>
        <w:rPr/>
      </w:pPr>
      <w:r w:rsidDel="00000000" w:rsidR="00000000" w:rsidRPr="00000000">
        <w:rPr>
          <w:b w:val="1"/>
          <w:highlight w:val="yellow"/>
          <w:rtl w:val="0"/>
        </w:rPr>
        <w:t xml:space="preserve">B – QUY ĐỊNH VỀ XÉT DUYỆT ĐIỀU KIỆN BẢO VỆ ĐỒ ÁN</w:t>
      </w:r>
      <w:r w:rsidDel="00000000" w:rsidR="00000000" w:rsidRPr="00000000">
        <w:rPr>
          <w:rtl w:val="0"/>
        </w:rPr>
      </w:r>
    </w:p>
    <w:p w:rsidR="00000000" w:rsidDel="00000000" w:rsidP="00000000" w:rsidRDefault="00000000" w:rsidRPr="00000000" w14:paraId="00000021">
      <w:pPr>
        <w:spacing w:after="120" w:line="240" w:lineRule="auto"/>
        <w:rPr>
          <w:b w:val="1"/>
        </w:rPr>
      </w:pPr>
      <w:r w:rsidDel="00000000" w:rsidR="00000000" w:rsidRPr="00000000">
        <w:rPr>
          <w:b w:val="1"/>
          <w:rtl w:val="0"/>
        </w:rPr>
        <w:t xml:space="preserve">1. Mô tả quy trình xét duyệt điều kiện bảo vệ đồ án</w:t>
      </w:r>
    </w:p>
    <w:tbl>
      <w:tblPr>
        <w:tblStyle w:val="Table1"/>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2409"/>
        <w:gridCol w:w="2410"/>
        <w:gridCol w:w="1559"/>
        <w:gridCol w:w="1560"/>
        <w:tblGridChange w:id="0">
          <w:tblGrid>
            <w:gridCol w:w="2235"/>
            <w:gridCol w:w="2409"/>
            <w:gridCol w:w="2410"/>
            <w:gridCol w:w="1559"/>
            <w:gridCol w:w="1560"/>
          </w:tblGrid>
        </w:tblGridChange>
      </w:tblGrid>
      <w:tr>
        <w:tc>
          <w:tcPr>
            <w:shd w:fill="ffffff" w:val="clear"/>
          </w:tcPr>
          <w:p w:rsidR="00000000" w:rsidDel="00000000" w:rsidP="00000000" w:rsidRDefault="00000000" w:rsidRPr="00000000" w14:paraId="00000022">
            <w:pPr>
              <w:jc w:val="center"/>
              <w:rPr>
                <w:b w:val="1"/>
              </w:rPr>
            </w:pPr>
            <w:r w:rsidDel="00000000" w:rsidR="00000000" w:rsidRPr="00000000">
              <w:rPr>
                <w:b w:val="1"/>
                <w:rtl w:val="0"/>
              </w:rPr>
              <w:t xml:space="preserve">Các bước thực hiện</w:t>
            </w:r>
          </w:p>
        </w:tc>
        <w:tc>
          <w:tcPr>
            <w:shd w:fill="ffffff" w:val="clear"/>
          </w:tcPr>
          <w:p w:rsidR="00000000" w:rsidDel="00000000" w:rsidP="00000000" w:rsidRDefault="00000000" w:rsidRPr="00000000" w14:paraId="00000023">
            <w:pPr>
              <w:jc w:val="center"/>
              <w:rPr>
                <w:b w:val="1"/>
              </w:rPr>
            </w:pPr>
            <w:r w:rsidDel="00000000" w:rsidR="00000000" w:rsidRPr="00000000">
              <w:rPr>
                <w:b w:val="1"/>
                <w:rtl w:val="0"/>
              </w:rPr>
              <w:t xml:space="preserve">Yêu cầu</w:t>
            </w:r>
          </w:p>
        </w:tc>
        <w:tc>
          <w:tcPr>
            <w:shd w:fill="ffffff" w:val="clear"/>
          </w:tcPr>
          <w:p w:rsidR="00000000" w:rsidDel="00000000" w:rsidP="00000000" w:rsidRDefault="00000000" w:rsidRPr="00000000" w14:paraId="00000024">
            <w:pPr>
              <w:jc w:val="center"/>
              <w:rPr>
                <w:b w:val="1"/>
              </w:rPr>
            </w:pPr>
            <w:r w:rsidDel="00000000" w:rsidR="00000000" w:rsidRPr="00000000">
              <w:rPr>
                <w:b w:val="1"/>
                <w:rtl w:val="0"/>
              </w:rPr>
              <w:t xml:space="preserve">Sản phẩm</w:t>
            </w:r>
          </w:p>
        </w:tc>
        <w:tc>
          <w:tcPr>
            <w:shd w:fill="ffffff" w:val="clear"/>
          </w:tcPr>
          <w:p w:rsidR="00000000" w:rsidDel="00000000" w:rsidP="00000000" w:rsidRDefault="00000000" w:rsidRPr="00000000" w14:paraId="00000025">
            <w:pPr>
              <w:jc w:val="center"/>
              <w:rPr>
                <w:b w:val="1"/>
              </w:rPr>
            </w:pPr>
            <w:r w:rsidDel="00000000" w:rsidR="00000000" w:rsidRPr="00000000">
              <w:rPr>
                <w:b w:val="1"/>
                <w:rtl w:val="0"/>
              </w:rPr>
              <w:t xml:space="preserve">Người thực hiện</w:t>
            </w:r>
          </w:p>
        </w:tc>
        <w:tc>
          <w:tcPr>
            <w:shd w:fill="ffffff" w:val="clear"/>
          </w:tcPr>
          <w:p w:rsidR="00000000" w:rsidDel="00000000" w:rsidP="00000000" w:rsidRDefault="00000000" w:rsidRPr="00000000" w14:paraId="00000026">
            <w:pPr>
              <w:jc w:val="center"/>
              <w:rPr>
                <w:b w:val="1"/>
              </w:rPr>
            </w:pPr>
            <w:r w:rsidDel="00000000" w:rsidR="00000000" w:rsidRPr="00000000">
              <w:rPr>
                <w:b w:val="1"/>
                <w:rtl w:val="0"/>
              </w:rPr>
              <w:t xml:space="preserve">Lưu ý về thời gian</w:t>
            </w:r>
          </w:p>
        </w:tc>
      </w:tr>
      <w:tr>
        <w:tc>
          <w:tcPr>
            <w:shd w:fill="ffffff" w:val="clear"/>
          </w:tcPr>
          <w:p w:rsidR="00000000" w:rsidDel="00000000" w:rsidP="00000000" w:rsidRDefault="00000000" w:rsidRPr="00000000" w14:paraId="00000027">
            <w:pPr>
              <w:rPr>
                <w:highlight w:val="yellow"/>
              </w:rPr>
            </w:pPr>
            <w:r w:rsidDel="00000000" w:rsidR="00000000" w:rsidRPr="00000000">
              <w:rPr>
                <w:highlight w:val="yellow"/>
                <w:rtl w:val="0"/>
              </w:rPr>
              <w:t xml:space="preserve">1. Bảo vệ thử</w:t>
            </w:r>
          </w:p>
        </w:tc>
        <w:tc>
          <w:tcPr>
            <w:shd w:fill="ffffff" w:val="clear"/>
          </w:tcPr>
          <w:p w:rsidR="00000000" w:rsidDel="00000000" w:rsidP="00000000" w:rsidRDefault="00000000" w:rsidRPr="00000000" w14:paraId="00000028">
            <w:pPr>
              <w:rPr/>
            </w:pPr>
            <w:r w:rsidDel="00000000" w:rsidR="00000000" w:rsidRPr="00000000">
              <w:rPr>
                <w:rtl w:val="0"/>
              </w:rPr>
              <w:t xml:space="preserve">Học viên tiến hành bảo vệ thử với mentor hướng dẫn</w:t>
            </w:r>
          </w:p>
        </w:tc>
        <w:tc>
          <w:tcPr>
            <w:shd w:fill="ffffff" w:val="clear"/>
          </w:tcPr>
          <w:p w:rsidR="00000000" w:rsidDel="00000000" w:rsidP="00000000" w:rsidRDefault="00000000" w:rsidRPr="00000000" w14:paraId="00000029">
            <w:pPr>
              <w:rPr>
                <w:highlight w:val="yellow"/>
              </w:rPr>
            </w:pPr>
            <w:r w:rsidDel="00000000" w:rsidR="00000000" w:rsidRPr="00000000">
              <w:rPr>
                <w:highlight w:val="yellow"/>
                <w:rtl w:val="0"/>
              </w:rPr>
              <w:t xml:space="preserve">Bản ghi âm buổi bảo vệ thử</w:t>
            </w:r>
          </w:p>
        </w:tc>
        <w:tc>
          <w:tcPr>
            <w:shd w:fill="ffffff" w:val="clear"/>
          </w:tcPr>
          <w:p w:rsidR="00000000" w:rsidDel="00000000" w:rsidP="00000000" w:rsidRDefault="00000000" w:rsidRPr="00000000" w14:paraId="0000002A">
            <w:pPr>
              <w:rPr/>
            </w:pPr>
            <w:r w:rsidDel="00000000" w:rsidR="00000000" w:rsidRPr="00000000">
              <w:rPr>
                <w:rtl w:val="0"/>
              </w:rPr>
              <w:t xml:space="preserve">Học viên &amp; mentor</w:t>
            </w:r>
          </w:p>
        </w:tc>
        <w:tc>
          <w:tcPr>
            <w:shd w:fill="ffffff" w:val="clear"/>
          </w:tcPr>
          <w:p w:rsidR="00000000" w:rsidDel="00000000" w:rsidP="00000000" w:rsidRDefault="00000000" w:rsidRPr="00000000" w14:paraId="0000002B">
            <w:pPr>
              <w:rPr/>
            </w:pPr>
            <w:r w:rsidDel="00000000" w:rsidR="00000000" w:rsidRPr="00000000">
              <w:rPr>
                <w:rtl w:val="0"/>
              </w:rPr>
              <w:t xml:space="preserve">Trước thời điểm nộp full project</w:t>
            </w:r>
          </w:p>
        </w:tc>
      </w:tr>
      <w:tr>
        <w:tc>
          <w:tcPr>
            <w:shd w:fill="ffffff" w:val="clear"/>
          </w:tcPr>
          <w:p w:rsidR="00000000" w:rsidDel="00000000" w:rsidP="00000000" w:rsidRDefault="00000000" w:rsidRPr="00000000" w14:paraId="0000002C">
            <w:pPr>
              <w:rPr>
                <w:highlight w:val="yellow"/>
              </w:rPr>
            </w:pPr>
            <w:r w:rsidDel="00000000" w:rsidR="00000000" w:rsidRPr="00000000">
              <w:rPr>
                <w:highlight w:val="yellow"/>
                <w:rtl w:val="0"/>
              </w:rPr>
              <w:t xml:space="preserve">2. Nộp đồ án (Full Project)</w:t>
            </w:r>
          </w:p>
        </w:tc>
        <w:tc>
          <w:tcPr>
            <w:shd w:fill="ffffff" w:val="clear"/>
          </w:tcPr>
          <w:p w:rsidR="00000000" w:rsidDel="00000000" w:rsidP="00000000" w:rsidRDefault="00000000" w:rsidRPr="00000000" w14:paraId="0000002D">
            <w:pPr>
              <w:rPr/>
            </w:pPr>
            <w:r w:rsidDel="00000000" w:rsidR="00000000" w:rsidRPr="00000000">
              <w:rPr>
                <w:rtl w:val="0"/>
              </w:rPr>
              <w:t xml:space="preserve">Nộp sản phẩm đồ án theo link </w:t>
            </w:r>
            <w:r w:rsidDel="00000000" w:rsidR="00000000" w:rsidRPr="00000000">
              <w:rPr>
                <w:i w:val="1"/>
                <w:rtl w:val="0"/>
              </w:rPr>
              <w:t xml:space="preserve">apc</w:t>
            </w:r>
            <w:r w:rsidDel="00000000" w:rsidR="00000000" w:rsidRPr="00000000">
              <w:rPr>
                <w:rtl w:val="0"/>
              </w:rPr>
              <w:t xml:space="preserve"> trên LMS của môn học</w:t>
            </w:r>
          </w:p>
        </w:tc>
        <w:tc>
          <w:tcPr>
            <w:shd w:fill="ffffff" w:val="clear"/>
          </w:tcPr>
          <w:p w:rsidR="00000000" w:rsidDel="00000000" w:rsidP="00000000" w:rsidRDefault="00000000" w:rsidRPr="00000000" w14:paraId="0000002E">
            <w:pPr>
              <w:rPr/>
            </w:pPr>
            <w:r w:rsidDel="00000000" w:rsidR="00000000" w:rsidRPr="00000000">
              <w:rPr>
                <w:rtl w:val="0"/>
              </w:rPr>
              <w:t xml:space="preserve">Tài liệu báo cáo + Source Code (file zip.)</w:t>
            </w:r>
          </w:p>
        </w:tc>
        <w:tc>
          <w:tcPr>
            <w:shd w:fill="ffffff" w:val="clear"/>
          </w:tcPr>
          <w:p w:rsidR="00000000" w:rsidDel="00000000" w:rsidP="00000000" w:rsidRDefault="00000000" w:rsidRPr="00000000" w14:paraId="0000002F">
            <w:pPr>
              <w:rPr/>
            </w:pPr>
            <w:r w:rsidDel="00000000" w:rsidR="00000000" w:rsidRPr="00000000">
              <w:rPr>
                <w:rtl w:val="0"/>
              </w:rPr>
              <w:t xml:space="preserve">Học viên</w:t>
            </w:r>
          </w:p>
        </w:tc>
        <w:tc>
          <w:tcPr>
            <w:shd w:fill="ffffff" w:val="clear"/>
          </w:tcPr>
          <w:p w:rsidR="00000000" w:rsidDel="00000000" w:rsidP="00000000" w:rsidRDefault="00000000" w:rsidRPr="00000000" w14:paraId="00000030">
            <w:pPr>
              <w:rPr/>
            </w:pPr>
            <w:r w:rsidDel="00000000" w:rsidR="00000000" w:rsidRPr="00000000">
              <w:rPr>
                <w:rtl w:val="0"/>
              </w:rPr>
              <w:t xml:space="preserve">Trong tuần cuối cùng của khóa học</w:t>
            </w:r>
            <w:r w:rsidDel="00000000" w:rsidR="00000000" w:rsidRPr="00000000">
              <w:rPr>
                <w:vertAlign w:val="superscript"/>
              </w:rPr>
              <w:footnoteReference w:customMarkFollows="0" w:id="3"/>
            </w:r>
            <w:r w:rsidDel="00000000" w:rsidR="00000000" w:rsidRPr="00000000">
              <w:rPr>
                <w:rtl w:val="0"/>
              </w:rPr>
            </w:r>
          </w:p>
        </w:tc>
      </w:tr>
      <w:tr>
        <w:tc>
          <w:tcPr>
            <w:shd w:fill="ffffff" w:val="clear"/>
          </w:tcPr>
          <w:p w:rsidR="00000000" w:rsidDel="00000000" w:rsidP="00000000" w:rsidRDefault="00000000" w:rsidRPr="00000000" w14:paraId="00000031">
            <w:pPr>
              <w:rPr>
                <w:highlight w:val="yellow"/>
              </w:rPr>
            </w:pPr>
            <w:r w:rsidDel="00000000" w:rsidR="00000000" w:rsidRPr="00000000">
              <w:rPr>
                <w:highlight w:val="yellow"/>
                <w:rtl w:val="0"/>
              </w:rPr>
              <w:t xml:space="preserve">3. Đăng ký lịch bảo vệ</w:t>
            </w:r>
          </w:p>
        </w:tc>
        <w:tc>
          <w:tcPr>
            <w:shd w:fill="ffffff" w:val="clear"/>
          </w:tcPr>
          <w:p w:rsidR="00000000" w:rsidDel="00000000" w:rsidP="00000000" w:rsidRDefault="00000000" w:rsidRPr="00000000" w14:paraId="00000032">
            <w:pPr>
              <w:rPr/>
            </w:pPr>
            <w:r w:rsidDel="00000000" w:rsidR="00000000" w:rsidRPr="00000000">
              <w:rPr>
                <w:rtl w:val="0"/>
              </w:rPr>
              <w:t xml:space="preserve">Đăng ký ngày bảo vệ theo link cung cấp trên LMS môn học</w:t>
            </w:r>
          </w:p>
        </w:tc>
        <w:tc>
          <w:tcPr>
            <w:shd w:fill="ffffff" w:val="clear"/>
          </w:tcPr>
          <w:p w:rsidR="00000000" w:rsidDel="00000000" w:rsidP="00000000" w:rsidRDefault="00000000" w:rsidRPr="00000000" w14:paraId="00000033">
            <w:pPr>
              <w:rPr/>
            </w:pPr>
            <w:r w:rsidDel="00000000" w:rsidR="00000000" w:rsidRPr="00000000">
              <w:rPr>
                <w:rtl w:val="0"/>
              </w:rPr>
            </w:r>
          </w:p>
        </w:tc>
        <w:tc>
          <w:tcPr>
            <w:shd w:fill="ffffff" w:val="clear"/>
          </w:tcPr>
          <w:p w:rsidR="00000000" w:rsidDel="00000000" w:rsidP="00000000" w:rsidRDefault="00000000" w:rsidRPr="00000000" w14:paraId="00000034">
            <w:pPr>
              <w:rPr/>
            </w:pPr>
            <w:r w:rsidDel="00000000" w:rsidR="00000000" w:rsidRPr="00000000">
              <w:rPr>
                <w:rtl w:val="0"/>
              </w:rPr>
              <w:t xml:space="preserve">Học viên</w:t>
            </w:r>
          </w:p>
        </w:tc>
        <w:tc>
          <w:tcPr>
            <w:shd w:fill="ffffff" w:val="clear"/>
          </w:tcPr>
          <w:p w:rsidR="00000000" w:rsidDel="00000000" w:rsidP="00000000" w:rsidRDefault="00000000" w:rsidRPr="00000000" w14:paraId="00000035">
            <w:pPr>
              <w:rPr/>
            </w:pPr>
            <w:r w:rsidDel="00000000" w:rsidR="00000000" w:rsidRPr="00000000">
              <w:rPr>
                <w:rtl w:val="0"/>
              </w:rPr>
              <w:t xml:space="preserve">Cùng thời điểm nộp đồ án</w:t>
            </w:r>
          </w:p>
        </w:tc>
      </w:tr>
      <w:tr>
        <w:tc>
          <w:tcPr>
            <w:vMerge w:val="restart"/>
            <w:shd w:fill="ffffff" w:val="clear"/>
          </w:tcPr>
          <w:p w:rsidR="00000000" w:rsidDel="00000000" w:rsidP="00000000" w:rsidRDefault="00000000" w:rsidRPr="00000000" w14:paraId="00000036">
            <w:pPr>
              <w:rPr>
                <w:highlight w:val="yellow"/>
              </w:rPr>
            </w:pPr>
            <w:r w:rsidDel="00000000" w:rsidR="00000000" w:rsidRPr="00000000">
              <w:rPr>
                <w:highlight w:val="yellow"/>
                <w:rtl w:val="0"/>
              </w:rPr>
              <w:t xml:space="preserve">4. Xét duyệt điều kiện bảo vệ</w:t>
            </w:r>
          </w:p>
        </w:tc>
        <w:tc>
          <w:tcPr>
            <w:shd w:fill="ffffff" w:val="clear"/>
          </w:tcPr>
          <w:p w:rsidR="00000000" w:rsidDel="00000000" w:rsidP="00000000" w:rsidRDefault="00000000" w:rsidRPr="00000000" w14:paraId="00000037">
            <w:pPr>
              <w:rPr/>
            </w:pPr>
            <w:r w:rsidDel="00000000" w:rsidR="00000000" w:rsidRPr="00000000">
              <w:rPr>
                <w:rtl w:val="0"/>
              </w:rPr>
              <w:t xml:space="preserve">Khảo thí chuyển Đồ án của học viên tới mentor hướng dẫn để xin ý kiến đánh giá </w:t>
            </w:r>
          </w:p>
        </w:tc>
        <w:tc>
          <w:tcPr>
            <w:shd w:fill="ffffff" w:val="clear"/>
          </w:tcPr>
          <w:p w:rsidR="00000000" w:rsidDel="00000000" w:rsidP="00000000" w:rsidRDefault="00000000" w:rsidRPr="00000000" w14:paraId="00000038">
            <w:pPr>
              <w:rPr/>
            </w:pPr>
            <w:r w:rsidDel="00000000" w:rsidR="00000000" w:rsidRPr="00000000">
              <w:rPr>
                <w:rtl w:val="0"/>
              </w:rPr>
              <w:t xml:space="preserve">Full project + Phiếu đánh giá đồ án </w:t>
            </w:r>
          </w:p>
        </w:tc>
        <w:tc>
          <w:tcPr>
            <w:shd w:fill="ffffff" w:val="clear"/>
          </w:tcPr>
          <w:p w:rsidR="00000000" w:rsidDel="00000000" w:rsidP="00000000" w:rsidRDefault="00000000" w:rsidRPr="00000000" w14:paraId="00000039">
            <w:pPr>
              <w:rPr/>
            </w:pPr>
            <w:r w:rsidDel="00000000" w:rsidR="00000000" w:rsidRPr="00000000">
              <w:rPr>
                <w:rtl w:val="0"/>
              </w:rPr>
              <w:t xml:space="preserve">Khảo thí</w:t>
            </w:r>
          </w:p>
        </w:tc>
        <w:tc>
          <w:tcPr>
            <w:shd w:fill="ffffff" w:val="clear"/>
          </w:tcPr>
          <w:p w:rsidR="00000000" w:rsidDel="00000000" w:rsidP="00000000" w:rsidRDefault="00000000" w:rsidRPr="00000000" w14:paraId="0000003A">
            <w:pPr>
              <w:rPr/>
            </w:pPr>
            <w:r w:rsidDel="00000000" w:rsidR="00000000" w:rsidRPr="00000000">
              <w:rPr>
                <w:rtl w:val="0"/>
              </w:rPr>
              <w:t xml:space="preserve">Trong cùng ngày hoặc muộn nhất 1 ngày sau ngày nhận đồ án </w:t>
            </w:r>
          </w:p>
        </w:tc>
      </w:tr>
      <w:tr>
        <w:tc>
          <w:tcPr>
            <w:vMerge w:val="continue"/>
            <w:shd w:fill="ffffff"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Pr>
          <w:p w:rsidR="00000000" w:rsidDel="00000000" w:rsidP="00000000" w:rsidRDefault="00000000" w:rsidRPr="00000000" w14:paraId="0000003C">
            <w:pPr>
              <w:rPr/>
            </w:pPr>
            <w:r w:rsidDel="00000000" w:rsidR="00000000" w:rsidRPr="00000000">
              <w:rPr>
                <w:rtl w:val="0"/>
              </w:rPr>
              <w:t xml:space="preserve">Mentor hướng dẫn gửi lại phiếu đánh giá đồ án</w:t>
            </w:r>
          </w:p>
        </w:tc>
        <w:tc>
          <w:tcPr>
            <w:shd w:fill="ffffff" w:val="clear"/>
          </w:tcPr>
          <w:p w:rsidR="00000000" w:rsidDel="00000000" w:rsidP="00000000" w:rsidRDefault="00000000" w:rsidRPr="00000000" w14:paraId="0000003D">
            <w:pPr>
              <w:rPr/>
            </w:pPr>
            <w:r w:rsidDel="00000000" w:rsidR="00000000" w:rsidRPr="00000000">
              <w:rPr>
                <w:rtl w:val="0"/>
              </w:rPr>
              <w:t xml:space="preserve">Phiếu đánh giá đồ án </w:t>
            </w:r>
          </w:p>
        </w:tc>
        <w:tc>
          <w:tcPr>
            <w:shd w:fill="ffffff" w:val="clear"/>
          </w:tcPr>
          <w:p w:rsidR="00000000" w:rsidDel="00000000" w:rsidP="00000000" w:rsidRDefault="00000000" w:rsidRPr="00000000" w14:paraId="0000003E">
            <w:pPr>
              <w:rPr/>
            </w:pPr>
            <w:r w:rsidDel="00000000" w:rsidR="00000000" w:rsidRPr="00000000">
              <w:rPr>
                <w:rtl w:val="0"/>
              </w:rPr>
              <w:t xml:space="preserve">Mentor hướng dẫn</w:t>
            </w:r>
          </w:p>
        </w:tc>
        <w:tc>
          <w:tcPr>
            <w:shd w:fill="ffffff" w:val="clear"/>
          </w:tcPr>
          <w:p w:rsidR="00000000" w:rsidDel="00000000" w:rsidP="00000000" w:rsidRDefault="00000000" w:rsidRPr="00000000" w14:paraId="0000003F">
            <w:pPr>
              <w:rPr/>
            </w:pPr>
            <w:r w:rsidDel="00000000" w:rsidR="00000000" w:rsidRPr="00000000">
              <w:rPr>
                <w:rtl w:val="0"/>
              </w:rPr>
              <w:t xml:space="preserve">Trong vòng 2 ngày </w:t>
            </w:r>
          </w:p>
        </w:tc>
      </w:tr>
    </w:tbl>
    <w:p w:rsidR="00000000" w:rsidDel="00000000" w:rsidP="00000000" w:rsidRDefault="00000000" w:rsidRPr="00000000" w14:paraId="00000040">
      <w:pPr>
        <w:spacing w:after="120" w:line="240" w:lineRule="auto"/>
        <w:rPr/>
      </w:pPr>
      <w:r w:rsidDel="00000000" w:rsidR="00000000" w:rsidRPr="00000000">
        <w:rPr>
          <w:rtl w:val="0"/>
        </w:rPr>
      </w:r>
    </w:p>
    <w:p w:rsidR="00000000" w:rsidDel="00000000" w:rsidP="00000000" w:rsidRDefault="00000000" w:rsidRPr="00000000" w14:paraId="00000041">
      <w:pPr>
        <w:spacing w:after="120" w:line="240" w:lineRule="auto"/>
        <w:rPr>
          <w:b w:val="1"/>
        </w:rPr>
      </w:pPr>
      <w:r w:rsidDel="00000000" w:rsidR="00000000" w:rsidRPr="00000000">
        <w:rPr>
          <w:b w:val="1"/>
          <w:rtl w:val="0"/>
        </w:rPr>
        <w:t xml:space="preserve">2. Quy định về xét duyệt điều kiện bảo vệ đồ án</w:t>
      </w:r>
    </w:p>
    <w:p w:rsidR="00000000" w:rsidDel="00000000" w:rsidP="00000000" w:rsidRDefault="00000000" w:rsidRPr="00000000" w14:paraId="00000042">
      <w:pPr>
        <w:spacing w:after="120" w:line="240" w:lineRule="auto"/>
        <w:rPr/>
      </w:pPr>
      <w:r w:rsidDel="00000000" w:rsidR="00000000" w:rsidRPr="00000000">
        <w:rPr>
          <w:rtl w:val="0"/>
        </w:rPr>
        <w:t xml:space="preserve">Mentor hướng dẫn đưa ra đánh giá và xác nhận học viên đủ điều kiện bảo vệ đồ án căn cứ theo các điểm sau:</w:t>
      </w:r>
    </w:p>
    <w:p w:rsidR="00000000" w:rsidDel="00000000" w:rsidP="00000000" w:rsidRDefault="00000000" w:rsidRPr="00000000" w14:paraId="00000043">
      <w:pPr>
        <w:spacing w:after="120" w:line="240" w:lineRule="auto"/>
        <w:rPr>
          <w:b w:val="1"/>
        </w:rPr>
      </w:pPr>
      <w:r w:rsidDel="00000000" w:rsidR="00000000" w:rsidRPr="00000000">
        <w:rPr>
          <w:b w:val="1"/>
          <w:rtl w:val="0"/>
        </w:rPr>
        <w:t xml:space="preserve">2.1. Bảo vệ thử</w:t>
      </w:r>
    </w:p>
    <w:p w:rsidR="00000000" w:rsidDel="00000000" w:rsidP="00000000" w:rsidRDefault="00000000" w:rsidRPr="00000000" w14:paraId="0000004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viên và mentor cần sắp xếp một buổi bảo vệ thử (hai bên chủ động thời gian) trước thời điểm học viên nộp bản Full Project và mentor tiến hành xét duyệt điều kiện được bảo vệ.</w:t>
      </w:r>
    </w:p>
    <w:p w:rsidR="00000000" w:rsidDel="00000000" w:rsidP="00000000" w:rsidRDefault="00000000" w:rsidRPr="00000000" w14:paraId="0000004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thức: Video call. Mentor gửi lại bản record của buổi bảo vệ thử. </w:t>
      </w:r>
    </w:p>
    <w:p w:rsidR="00000000" w:rsidDel="00000000" w:rsidP="00000000" w:rsidRDefault="00000000" w:rsidRPr="00000000" w14:paraId="000000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Giúp học viên chuẩn bị phản biện tốt hơn trước buổi bảo vệ chính thức.</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Xác thực học viên có hiểu rõ sản phẩm mình làm không (hay chỉ copy code về).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Lưu trữ video làm căn cứ thanh toán.</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2.2. Đánh giá </w:t>
      </w:r>
    </w:p>
    <w:p w:rsidR="00000000" w:rsidDel="00000000" w:rsidP="00000000" w:rsidRDefault="00000000" w:rsidRPr="00000000" w14:paraId="0000004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từng sản phẩm bài làm của học viên: </w:t>
      </w:r>
    </w:p>
    <w:p w:rsidR="00000000" w:rsidDel="00000000" w:rsidP="00000000" w:rsidRDefault="00000000" w:rsidRPr="00000000" w14:paraId="0000004D">
      <w:pPr>
        <w:numPr>
          <w:ilvl w:val="1"/>
          <w:numId w:val="6"/>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Dựa theo Tiêu chí đánh giá (Rubrics).</w:t>
      </w:r>
    </w:p>
    <w:p w:rsidR="00000000" w:rsidDel="00000000" w:rsidP="00000000" w:rsidRDefault="00000000" w:rsidRPr="00000000" w14:paraId="0000004E">
      <w:pPr>
        <w:numPr>
          <w:ilvl w:val="1"/>
          <w:numId w:val="6"/>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Học viên cần Đạt (Pass) tất cả các tiêu chí bắt buộc (Mandatory) trong rubrics.</w:t>
      </w:r>
    </w:p>
    <w:p w:rsidR="00000000" w:rsidDel="00000000" w:rsidP="00000000" w:rsidRDefault="00000000" w:rsidRPr="00000000" w14:paraId="0000004F">
      <w:pPr>
        <w:numPr>
          <w:ilvl w:val="1"/>
          <w:numId w:val="6"/>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Đối chiếu source code của học viên với nguồn lưu trữ source code của FUNiX.</w:t>
      </w:r>
    </w:p>
    <w:p w:rsidR="00000000" w:rsidDel="00000000" w:rsidP="00000000" w:rsidRDefault="00000000" w:rsidRPr="00000000" w14:paraId="00000050">
      <w:pPr>
        <w:spacing w:after="120" w:line="240" w:lineRule="auto"/>
        <w:rPr>
          <w:b w:val="1"/>
        </w:rPr>
      </w:pPr>
      <w:r w:rsidDel="00000000" w:rsidR="00000000" w:rsidRPr="00000000">
        <w:rPr>
          <w:rtl w:val="0"/>
        </w:rPr>
      </w:r>
    </w:p>
    <w:p w:rsidR="00000000" w:rsidDel="00000000" w:rsidP="00000000" w:rsidRDefault="00000000" w:rsidRPr="00000000" w14:paraId="00000051">
      <w:pPr>
        <w:spacing w:after="120" w:line="240" w:lineRule="auto"/>
        <w:rPr/>
      </w:pPr>
      <w:r w:rsidDel="00000000" w:rsidR="00000000" w:rsidRPr="00000000">
        <w:rPr>
          <w:b w:val="1"/>
          <w:rtl w:val="0"/>
        </w:rPr>
        <w:t xml:space="preserve">C – QUY ĐỊNH VỀ TỔ CHỨC BẢO VỆ ĐỒ ÁN VÀ CHẤM THI</w:t>
      </w:r>
      <w:r w:rsidDel="00000000" w:rsidR="00000000" w:rsidRPr="00000000">
        <w:rPr>
          <w:rtl w:val="0"/>
        </w:rPr>
      </w:r>
    </w:p>
    <w:p w:rsidR="00000000" w:rsidDel="00000000" w:rsidP="00000000" w:rsidRDefault="00000000" w:rsidRPr="00000000" w14:paraId="00000052">
      <w:pPr>
        <w:spacing w:after="120" w:line="240" w:lineRule="auto"/>
        <w:rPr>
          <w:b w:val="1"/>
        </w:rPr>
      </w:pPr>
      <w:r w:rsidDel="00000000" w:rsidR="00000000" w:rsidRPr="00000000">
        <w:rPr>
          <w:b w:val="1"/>
          <w:rtl w:val="0"/>
        </w:rPr>
        <w:t xml:space="preserve">1. Mô tả quy trình thành lập hội đồng và tổ chức bảo vệ đồ án</w:t>
      </w:r>
    </w:p>
    <w:tbl>
      <w:tblPr>
        <w:tblStyle w:val="Table2"/>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2409"/>
        <w:gridCol w:w="2410"/>
        <w:gridCol w:w="1559"/>
        <w:gridCol w:w="1560"/>
        <w:tblGridChange w:id="0">
          <w:tblGrid>
            <w:gridCol w:w="2235"/>
            <w:gridCol w:w="2409"/>
            <w:gridCol w:w="2410"/>
            <w:gridCol w:w="1559"/>
            <w:gridCol w:w="1560"/>
          </w:tblGrid>
        </w:tblGridChange>
      </w:tblGrid>
      <w:tr>
        <w:tc>
          <w:tcPr>
            <w:shd w:fill="dbe5f1" w:val="clear"/>
          </w:tcPr>
          <w:p w:rsidR="00000000" w:rsidDel="00000000" w:rsidP="00000000" w:rsidRDefault="00000000" w:rsidRPr="00000000" w14:paraId="00000053">
            <w:pPr>
              <w:jc w:val="center"/>
              <w:rPr>
                <w:b w:val="1"/>
              </w:rPr>
            </w:pPr>
            <w:r w:rsidDel="00000000" w:rsidR="00000000" w:rsidRPr="00000000">
              <w:rPr>
                <w:b w:val="1"/>
                <w:rtl w:val="0"/>
              </w:rPr>
              <w:t xml:space="preserve">Các bước thực hiện</w:t>
            </w:r>
          </w:p>
        </w:tc>
        <w:tc>
          <w:tcPr>
            <w:shd w:fill="dbe5f1" w:val="clear"/>
          </w:tcPr>
          <w:p w:rsidR="00000000" w:rsidDel="00000000" w:rsidP="00000000" w:rsidRDefault="00000000" w:rsidRPr="00000000" w14:paraId="00000054">
            <w:pPr>
              <w:jc w:val="center"/>
              <w:rPr>
                <w:b w:val="1"/>
              </w:rPr>
            </w:pPr>
            <w:r w:rsidDel="00000000" w:rsidR="00000000" w:rsidRPr="00000000">
              <w:rPr>
                <w:b w:val="1"/>
                <w:rtl w:val="0"/>
              </w:rPr>
              <w:t xml:space="preserve">Yêu cầu</w:t>
            </w:r>
          </w:p>
        </w:tc>
        <w:tc>
          <w:tcPr>
            <w:shd w:fill="dbe5f1" w:val="clear"/>
          </w:tcPr>
          <w:p w:rsidR="00000000" w:rsidDel="00000000" w:rsidP="00000000" w:rsidRDefault="00000000" w:rsidRPr="00000000" w14:paraId="00000055">
            <w:pPr>
              <w:jc w:val="center"/>
              <w:rPr>
                <w:b w:val="1"/>
              </w:rPr>
            </w:pPr>
            <w:r w:rsidDel="00000000" w:rsidR="00000000" w:rsidRPr="00000000">
              <w:rPr>
                <w:b w:val="1"/>
                <w:rtl w:val="0"/>
              </w:rPr>
              <w:t xml:space="preserve">Sản phẩm</w:t>
            </w:r>
          </w:p>
        </w:tc>
        <w:tc>
          <w:tcPr>
            <w:shd w:fill="dbe5f1" w:val="clear"/>
          </w:tcPr>
          <w:p w:rsidR="00000000" w:rsidDel="00000000" w:rsidP="00000000" w:rsidRDefault="00000000" w:rsidRPr="00000000" w14:paraId="00000056">
            <w:pPr>
              <w:jc w:val="center"/>
              <w:rPr>
                <w:b w:val="1"/>
              </w:rPr>
            </w:pPr>
            <w:r w:rsidDel="00000000" w:rsidR="00000000" w:rsidRPr="00000000">
              <w:rPr>
                <w:b w:val="1"/>
                <w:rtl w:val="0"/>
              </w:rPr>
              <w:t xml:space="preserve">Người thực hiện</w:t>
            </w:r>
          </w:p>
        </w:tc>
        <w:tc>
          <w:tcPr>
            <w:shd w:fill="dbe5f1" w:val="clear"/>
          </w:tcPr>
          <w:p w:rsidR="00000000" w:rsidDel="00000000" w:rsidP="00000000" w:rsidRDefault="00000000" w:rsidRPr="00000000" w14:paraId="00000057">
            <w:pPr>
              <w:jc w:val="center"/>
              <w:rPr>
                <w:b w:val="1"/>
              </w:rPr>
            </w:pPr>
            <w:r w:rsidDel="00000000" w:rsidR="00000000" w:rsidRPr="00000000">
              <w:rPr>
                <w:b w:val="1"/>
                <w:rtl w:val="0"/>
              </w:rPr>
              <w:t xml:space="preserve">Thời gian</w:t>
            </w:r>
          </w:p>
        </w:tc>
      </w:tr>
      <w:tr>
        <w:tc>
          <w:tcPr/>
          <w:p w:rsidR="00000000" w:rsidDel="00000000" w:rsidP="00000000" w:rsidRDefault="00000000" w:rsidRPr="00000000" w14:paraId="00000058">
            <w:pPr>
              <w:rPr>
                <w:highlight w:val="yellow"/>
              </w:rPr>
            </w:pPr>
            <w:r w:rsidDel="00000000" w:rsidR="00000000" w:rsidRPr="00000000">
              <w:rPr>
                <w:highlight w:val="yellow"/>
                <w:rtl w:val="0"/>
              </w:rPr>
              <w:t xml:space="preserve">1. Thành lập hội đồng chấm thi</w:t>
            </w:r>
          </w:p>
        </w:tc>
        <w:tc>
          <w:tcPr/>
          <w:p w:rsidR="00000000" w:rsidDel="00000000" w:rsidP="00000000" w:rsidRDefault="00000000" w:rsidRPr="00000000" w14:paraId="00000059">
            <w:pPr>
              <w:rPr/>
            </w:pPr>
            <w:r w:rsidDel="00000000" w:rsidR="00000000" w:rsidRPr="00000000">
              <w:rPr>
                <w:rtl w:val="0"/>
              </w:rPr>
              <w:t xml:space="preserve">Thành lập hội đồng chấm gồm 2 mentors </w:t>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t xml:space="preserve">Khảo thí</w:t>
            </w:r>
          </w:p>
        </w:tc>
        <w:tc>
          <w:tcPr/>
          <w:p w:rsidR="00000000" w:rsidDel="00000000" w:rsidP="00000000" w:rsidRDefault="00000000" w:rsidRPr="00000000" w14:paraId="0000005C">
            <w:pPr>
              <w:rPr/>
            </w:pPr>
            <w:r w:rsidDel="00000000" w:rsidR="00000000" w:rsidRPr="00000000">
              <w:rPr>
                <w:rtl w:val="0"/>
              </w:rPr>
              <w:t xml:space="preserve">2 - 3 ngày trước ngày bảo vệ</w:t>
            </w:r>
          </w:p>
        </w:tc>
      </w:tr>
      <w:tr>
        <w:tc>
          <w:tcPr/>
          <w:p w:rsidR="00000000" w:rsidDel="00000000" w:rsidP="00000000" w:rsidRDefault="00000000" w:rsidRPr="00000000" w14:paraId="0000005D">
            <w:pPr>
              <w:rPr>
                <w:highlight w:val="yellow"/>
              </w:rPr>
            </w:pPr>
            <w:r w:rsidDel="00000000" w:rsidR="00000000" w:rsidRPr="00000000">
              <w:rPr>
                <w:highlight w:val="yellow"/>
                <w:rtl w:val="0"/>
              </w:rPr>
              <w:t xml:space="preserve">2. Sắp xếp lịch bảo vệ</w:t>
            </w:r>
          </w:p>
        </w:tc>
        <w:tc>
          <w:tcPr/>
          <w:p w:rsidR="00000000" w:rsidDel="00000000" w:rsidP="00000000" w:rsidRDefault="00000000" w:rsidRPr="00000000" w14:paraId="0000005E">
            <w:pPr>
              <w:rPr/>
            </w:pPr>
            <w:r w:rsidDel="00000000" w:rsidR="00000000" w:rsidRPr="00000000">
              <w:rPr>
                <w:rtl w:val="0"/>
              </w:rPr>
              <w:t xml:space="preserve">Sắp xếp lịch bảo vệ</w:t>
            </w:r>
          </w:p>
          <w:p w:rsidR="00000000" w:rsidDel="00000000" w:rsidP="00000000" w:rsidRDefault="00000000" w:rsidRPr="00000000" w14:paraId="0000005F">
            <w:pPr>
              <w:rPr/>
            </w:pPr>
            <w:r w:rsidDel="00000000" w:rsidR="00000000" w:rsidRPr="00000000">
              <w:rPr>
                <w:rtl w:val="0"/>
              </w:rPr>
              <w:t xml:space="preserve">Thông báo tới hội đồng và học viên</w:t>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Khảo thí</w:t>
            </w:r>
          </w:p>
        </w:tc>
        <w:tc>
          <w:tcPr/>
          <w:p w:rsidR="00000000" w:rsidDel="00000000" w:rsidP="00000000" w:rsidRDefault="00000000" w:rsidRPr="00000000" w14:paraId="00000062">
            <w:pPr>
              <w:rPr/>
            </w:pPr>
            <w:r w:rsidDel="00000000" w:rsidR="00000000" w:rsidRPr="00000000">
              <w:rPr>
                <w:rtl w:val="0"/>
              </w:rPr>
              <w:t xml:space="preserve">2 – 3 ngày trước ngày bảo vệ</w:t>
            </w:r>
          </w:p>
        </w:tc>
      </w:tr>
      <w:tr>
        <w:tc>
          <w:tcPr>
            <w:vMerge w:val="restart"/>
          </w:tcPr>
          <w:p w:rsidR="00000000" w:rsidDel="00000000" w:rsidP="00000000" w:rsidRDefault="00000000" w:rsidRPr="00000000" w14:paraId="00000063">
            <w:pPr>
              <w:rPr>
                <w:highlight w:val="yellow"/>
              </w:rPr>
            </w:pPr>
            <w:r w:rsidDel="00000000" w:rsidR="00000000" w:rsidRPr="00000000">
              <w:rPr>
                <w:highlight w:val="yellow"/>
                <w:rtl w:val="0"/>
              </w:rPr>
              <w:t xml:space="preserve">3. Chuẩn bị cho buổi bảo vệ</w:t>
            </w:r>
          </w:p>
        </w:tc>
        <w:tc>
          <w:tcPr/>
          <w:p w:rsidR="00000000" w:rsidDel="00000000" w:rsidP="00000000" w:rsidRDefault="00000000" w:rsidRPr="00000000" w14:paraId="00000064">
            <w:pPr>
              <w:rPr/>
            </w:pPr>
            <w:r w:rsidDel="00000000" w:rsidR="00000000" w:rsidRPr="00000000">
              <w:rPr>
                <w:rtl w:val="0"/>
              </w:rPr>
              <w:t xml:space="preserve">Gửi các tài liệu và hướng dẫn cụ thể cho hội đồng chấm thi</w:t>
            </w:r>
          </w:p>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t xml:space="preserve">- Đồ án (Full Project) </w:t>
            </w:r>
          </w:p>
          <w:p w:rsidR="00000000" w:rsidDel="00000000" w:rsidP="00000000" w:rsidRDefault="00000000" w:rsidRPr="00000000" w14:paraId="00000067">
            <w:pPr>
              <w:rPr/>
            </w:pPr>
            <w:r w:rsidDel="00000000" w:rsidR="00000000" w:rsidRPr="00000000">
              <w:rPr>
                <w:rtl w:val="0"/>
              </w:rPr>
              <w:t xml:space="preserve">- Phiếu đánh giá đồ án của mentor hướng dẫn</w:t>
            </w:r>
          </w:p>
          <w:p w:rsidR="00000000" w:rsidDel="00000000" w:rsidP="00000000" w:rsidRDefault="00000000" w:rsidRPr="00000000" w14:paraId="00000068">
            <w:pPr>
              <w:rPr/>
            </w:pPr>
            <w:r w:rsidDel="00000000" w:rsidR="00000000" w:rsidRPr="00000000">
              <w:rPr>
                <w:rtl w:val="0"/>
              </w:rPr>
              <w:t xml:space="preserve">- Phiếu chấm thi</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Tài liệu hướng dẫn chấm thi</w:t>
            </w:r>
          </w:p>
        </w:tc>
        <w:tc>
          <w:tcPr/>
          <w:p w:rsidR="00000000" w:rsidDel="00000000" w:rsidP="00000000" w:rsidRDefault="00000000" w:rsidRPr="00000000" w14:paraId="0000006A">
            <w:pPr>
              <w:rPr/>
            </w:pPr>
            <w:r w:rsidDel="00000000" w:rsidR="00000000" w:rsidRPr="00000000">
              <w:rPr>
                <w:rtl w:val="0"/>
              </w:rPr>
              <w:t xml:space="preserve">Khảo thí</w:t>
            </w:r>
          </w:p>
        </w:tc>
        <w:tc>
          <w:tcPr/>
          <w:p w:rsidR="00000000" w:rsidDel="00000000" w:rsidP="00000000" w:rsidRDefault="00000000" w:rsidRPr="00000000" w14:paraId="0000006B">
            <w:pPr>
              <w:rPr/>
            </w:pPr>
            <w:r w:rsidDel="00000000" w:rsidR="00000000" w:rsidRPr="00000000">
              <w:rPr>
                <w:rtl w:val="0"/>
              </w:rPr>
              <w:t xml:space="preserve">3 ngày trước ngày bảo vệ</w:t>
            </w:r>
          </w:p>
        </w:tc>
      </w:tr>
      <w:tr>
        <w:tc>
          <w:tcPr>
            <w:vMerge w:val="continue"/>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Thành viên hội đồng xem kỹ các tài liệu bảo vệ trên để chuẩn bị câu hỏi và ý kiến nhận xét</w:t>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t xml:space="preserve">Mentor chấm thi</w:t>
            </w:r>
          </w:p>
        </w:tc>
        <w:tc>
          <w:tcPr/>
          <w:p w:rsidR="00000000" w:rsidDel="00000000" w:rsidP="00000000" w:rsidRDefault="00000000" w:rsidRPr="00000000" w14:paraId="00000070">
            <w:pPr>
              <w:rPr/>
            </w:pPr>
            <w:r w:rsidDel="00000000" w:rsidR="00000000" w:rsidRPr="00000000">
              <w:rPr>
                <w:rtl w:val="0"/>
              </w:rPr>
              <w:t xml:space="preserve">3 ngày trước ngày bảo vệ</w:t>
            </w:r>
          </w:p>
        </w:tc>
      </w:tr>
      <w:tr>
        <w:tc>
          <w:tcPr/>
          <w:p w:rsidR="00000000" w:rsidDel="00000000" w:rsidP="00000000" w:rsidRDefault="00000000" w:rsidRPr="00000000" w14:paraId="00000071">
            <w:pPr>
              <w:rPr>
                <w:highlight w:val="yellow"/>
              </w:rPr>
            </w:pPr>
            <w:bookmarkStart w:colFirst="0" w:colLast="0" w:name="_heading=h.30j0zll" w:id="0"/>
            <w:bookmarkEnd w:id="0"/>
            <w:r w:rsidDel="00000000" w:rsidR="00000000" w:rsidRPr="00000000">
              <w:rPr>
                <w:highlight w:val="yellow"/>
                <w:rtl w:val="0"/>
              </w:rPr>
              <w:t xml:space="preserve">4. Tổ chức buổi bảo vệ</w:t>
            </w:r>
          </w:p>
        </w:tc>
        <w:tc>
          <w:tcPr/>
          <w:p w:rsidR="00000000" w:rsidDel="00000000" w:rsidP="00000000" w:rsidRDefault="00000000" w:rsidRPr="00000000" w14:paraId="00000072">
            <w:pPr>
              <w:rPr/>
            </w:pPr>
            <w:r w:rsidDel="00000000" w:rsidR="00000000" w:rsidRPr="00000000">
              <w:rPr>
                <w:rtl w:val="0"/>
              </w:rPr>
              <w:t xml:space="preserve">Tiến hành buổi bảo vệ</w:t>
            </w:r>
          </w:p>
        </w:tc>
        <w:tc>
          <w:tcPr/>
          <w:p w:rsidR="00000000" w:rsidDel="00000000" w:rsidP="00000000" w:rsidRDefault="00000000" w:rsidRPr="00000000" w14:paraId="00000073">
            <w:pPr>
              <w:rPr/>
            </w:pPr>
            <w:r w:rsidDel="00000000" w:rsidR="00000000" w:rsidRPr="00000000">
              <w:rPr>
                <w:rtl w:val="0"/>
              </w:rPr>
              <w:t xml:space="preserve">File ghi âm buổi bảo vệ</w:t>
            </w:r>
          </w:p>
        </w:tc>
        <w:tc>
          <w:tcPr/>
          <w:p w:rsidR="00000000" w:rsidDel="00000000" w:rsidP="00000000" w:rsidRDefault="00000000" w:rsidRPr="00000000" w14:paraId="00000074">
            <w:pPr>
              <w:rPr/>
            </w:pPr>
            <w:r w:rsidDel="00000000" w:rsidR="00000000" w:rsidRPr="00000000">
              <w:rPr>
                <w:rtl w:val="0"/>
              </w:rPr>
              <w:t xml:space="preserve">Mentor chấm thi</w:t>
            </w:r>
          </w:p>
          <w:p w:rsidR="00000000" w:rsidDel="00000000" w:rsidP="00000000" w:rsidRDefault="00000000" w:rsidRPr="00000000" w14:paraId="00000075">
            <w:pPr>
              <w:rPr/>
            </w:pPr>
            <w:r w:rsidDel="00000000" w:rsidR="00000000" w:rsidRPr="00000000">
              <w:rPr>
                <w:rtl w:val="0"/>
              </w:rPr>
              <w:t xml:space="preserve">Học viên</w:t>
            </w:r>
          </w:p>
        </w:tc>
        <w:tc>
          <w:tcPr/>
          <w:p w:rsidR="00000000" w:rsidDel="00000000" w:rsidP="00000000" w:rsidRDefault="00000000" w:rsidRPr="00000000" w14:paraId="00000076">
            <w:pPr>
              <w:rPr/>
            </w:pPr>
            <w:r w:rsidDel="00000000" w:rsidR="00000000" w:rsidRPr="00000000">
              <w:rPr>
                <w:rtl w:val="0"/>
              </w:rPr>
            </w:r>
          </w:p>
        </w:tc>
      </w:tr>
      <w:tr>
        <w:tc>
          <w:tcPr/>
          <w:p w:rsidR="00000000" w:rsidDel="00000000" w:rsidP="00000000" w:rsidRDefault="00000000" w:rsidRPr="00000000" w14:paraId="00000077">
            <w:pPr>
              <w:rPr/>
            </w:pPr>
            <w:r w:rsidDel="00000000" w:rsidR="00000000" w:rsidRPr="00000000">
              <w:rPr>
                <w:rtl w:val="0"/>
              </w:rPr>
              <w:t xml:space="preserve">5. Chấm và gửi điểm</w:t>
            </w:r>
          </w:p>
        </w:tc>
        <w:tc>
          <w:tcPr/>
          <w:p w:rsidR="00000000" w:rsidDel="00000000" w:rsidP="00000000" w:rsidRDefault="00000000" w:rsidRPr="00000000" w14:paraId="0000007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Hội đồng tiến hành chấm điểm </w:t>
            </w:r>
          </w:p>
          <w:p w:rsidR="00000000" w:rsidDel="00000000" w:rsidP="00000000" w:rsidRDefault="00000000" w:rsidRPr="00000000" w14:paraId="0000007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Hai mentors thảo luận và thống nhất kết quả</w:t>
            </w:r>
          </w:p>
          <w:p w:rsidR="00000000" w:rsidDel="00000000" w:rsidP="00000000" w:rsidRDefault="00000000" w:rsidRPr="00000000" w14:paraId="0000007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kết điểm &amp; gửi khảo thí</w:t>
            </w:r>
          </w:p>
        </w:tc>
        <w:tc>
          <w:tcPr/>
          <w:p w:rsidR="00000000" w:rsidDel="00000000" w:rsidP="00000000" w:rsidRDefault="00000000" w:rsidRPr="00000000" w14:paraId="0000007B">
            <w:pPr>
              <w:rPr/>
            </w:pPr>
            <w:r w:rsidDel="00000000" w:rsidR="00000000" w:rsidRPr="00000000">
              <w:rPr>
                <w:rtl w:val="0"/>
              </w:rPr>
              <w:t xml:space="preserve">Phiếu chấm thi: </w:t>
            </w:r>
          </w:p>
          <w:p w:rsidR="00000000" w:rsidDel="00000000" w:rsidP="00000000" w:rsidRDefault="00000000" w:rsidRPr="00000000" w14:paraId="0000007C">
            <w:pPr>
              <w:rPr/>
            </w:pPr>
            <w:r w:rsidDel="00000000" w:rsidR="00000000" w:rsidRPr="00000000">
              <w:rPr>
                <w:rtl w:val="0"/>
              </w:rPr>
              <w:t xml:space="preserve">- Phiếu chấm điểm tài liệu (file excel)</w:t>
            </w:r>
          </w:p>
          <w:p w:rsidR="00000000" w:rsidDel="00000000" w:rsidP="00000000" w:rsidRDefault="00000000" w:rsidRPr="00000000" w14:paraId="0000007D">
            <w:pPr>
              <w:rPr/>
            </w:pPr>
            <w:r w:rsidDel="00000000" w:rsidR="00000000" w:rsidRPr="00000000">
              <w:rPr>
                <w:rtl w:val="0"/>
              </w:rPr>
              <w:t xml:space="preserve">- Phiếu chấm điểm bảo vệ </w:t>
            </w:r>
          </w:p>
        </w:tc>
        <w:tc>
          <w:tcPr/>
          <w:p w:rsidR="00000000" w:rsidDel="00000000" w:rsidP="00000000" w:rsidRDefault="00000000" w:rsidRPr="00000000" w14:paraId="0000007E">
            <w:pPr>
              <w:rPr/>
            </w:pPr>
            <w:r w:rsidDel="00000000" w:rsidR="00000000" w:rsidRPr="00000000">
              <w:rPr>
                <w:rtl w:val="0"/>
              </w:rPr>
              <w:t xml:space="preserve">Mentor chấm thi</w:t>
            </w:r>
          </w:p>
        </w:tc>
        <w:tc>
          <w:tcPr/>
          <w:p w:rsidR="00000000" w:rsidDel="00000000" w:rsidP="00000000" w:rsidRDefault="00000000" w:rsidRPr="00000000" w14:paraId="0000007F">
            <w:pPr>
              <w:rPr/>
            </w:pPr>
            <w:r w:rsidDel="00000000" w:rsidR="00000000" w:rsidRPr="00000000">
              <w:rPr>
                <w:rtl w:val="0"/>
              </w:rPr>
              <w:t xml:space="preserve">Trong vòng 2 ngày sau ngày bảo vệ</w:t>
            </w:r>
          </w:p>
        </w:tc>
      </w:tr>
      <w:tr>
        <w:tc>
          <w:tcPr/>
          <w:p w:rsidR="00000000" w:rsidDel="00000000" w:rsidP="00000000" w:rsidRDefault="00000000" w:rsidRPr="00000000" w14:paraId="00000080">
            <w:pPr>
              <w:rPr/>
            </w:pPr>
            <w:r w:rsidDel="00000000" w:rsidR="00000000" w:rsidRPr="00000000">
              <w:rPr>
                <w:rtl w:val="0"/>
              </w:rPr>
              <w:t xml:space="preserve">6. Công bố điểm</w:t>
            </w:r>
          </w:p>
        </w:tc>
        <w:tc>
          <w:tcPr/>
          <w:p w:rsidR="00000000" w:rsidDel="00000000" w:rsidP="00000000" w:rsidRDefault="00000000" w:rsidRPr="00000000" w14:paraId="00000081">
            <w:pPr>
              <w:rPr/>
            </w:pPr>
            <w:r w:rsidDel="00000000" w:rsidR="00000000" w:rsidRPr="00000000">
              <w:rPr>
                <w:rtl w:val="0"/>
              </w:rPr>
              <w:t xml:space="preserve">Khảo thí tổng hợp điểm và thông báo tới học viên</w:t>
            </w:r>
          </w:p>
        </w:tc>
        <w:tc>
          <w:tcPr/>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t xml:space="preserve">Khảo thí</w:t>
            </w:r>
          </w:p>
        </w:tc>
        <w:tc>
          <w:tcPr/>
          <w:p w:rsidR="00000000" w:rsidDel="00000000" w:rsidP="00000000" w:rsidRDefault="00000000" w:rsidRPr="00000000" w14:paraId="00000084">
            <w:pPr>
              <w:rPr/>
            </w:pPr>
            <w:r w:rsidDel="00000000" w:rsidR="00000000" w:rsidRPr="00000000">
              <w:rPr>
                <w:rtl w:val="0"/>
              </w:rPr>
              <w:t xml:space="preserve">Trong vòng 2 ngày sau ngày hội đồng gửi kết quả</w:t>
            </w:r>
          </w:p>
        </w:tc>
      </w:tr>
    </w:tbl>
    <w:p w:rsidR="00000000" w:rsidDel="00000000" w:rsidP="00000000" w:rsidRDefault="00000000" w:rsidRPr="00000000" w14:paraId="00000085">
      <w:pPr>
        <w:spacing w:after="120" w:line="240" w:lineRule="auto"/>
        <w:rPr>
          <w:b w:val="1"/>
        </w:rPr>
      </w:pPr>
      <w:r w:rsidDel="00000000" w:rsidR="00000000" w:rsidRPr="00000000">
        <w:rPr>
          <w:rtl w:val="0"/>
        </w:rPr>
      </w:r>
    </w:p>
    <w:p w:rsidR="00000000" w:rsidDel="00000000" w:rsidP="00000000" w:rsidRDefault="00000000" w:rsidRPr="00000000" w14:paraId="00000086">
      <w:pPr>
        <w:spacing w:after="120" w:line="240" w:lineRule="auto"/>
        <w:rPr>
          <w:b w:val="1"/>
        </w:rPr>
      </w:pPr>
      <w:r w:rsidDel="00000000" w:rsidR="00000000" w:rsidRPr="00000000">
        <w:rPr>
          <w:b w:val="1"/>
          <w:rtl w:val="0"/>
        </w:rPr>
        <w:t xml:space="preserve">2. Hướng dẫn tổ chức buổi bảo vệ</w:t>
      </w:r>
    </w:p>
    <w:p w:rsidR="00000000" w:rsidDel="00000000" w:rsidP="00000000" w:rsidRDefault="00000000" w:rsidRPr="00000000" w14:paraId="00000087">
      <w:pPr>
        <w:spacing w:after="120" w:line="240" w:lineRule="auto"/>
        <w:rPr/>
      </w:pPr>
      <w:r w:rsidDel="00000000" w:rsidR="00000000" w:rsidRPr="00000000">
        <w:rPr>
          <w:rtl w:val="0"/>
        </w:rPr>
        <w:t xml:space="preserve">Thời gian một phiên bảo vệ: 45 phút</w:t>
      </w:r>
    </w:p>
    <w:p w:rsidR="00000000" w:rsidDel="00000000" w:rsidP="00000000" w:rsidRDefault="00000000" w:rsidRPr="00000000" w14:paraId="00000088">
      <w:pPr>
        <w:spacing w:after="120" w:line="240" w:lineRule="auto"/>
        <w:rPr/>
      </w:pPr>
      <w:r w:rsidDel="00000000" w:rsidR="00000000" w:rsidRPr="00000000">
        <w:rPr>
          <w:rtl w:val="0"/>
        </w:rPr>
        <w:t xml:space="preserve">Hình thức bảo vệ: Online</w:t>
      </w:r>
    </w:p>
    <w:p w:rsidR="00000000" w:rsidDel="00000000" w:rsidP="00000000" w:rsidRDefault="00000000" w:rsidRPr="00000000" w14:paraId="00000089">
      <w:pPr>
        <w:spacing w:after="120" w:line="240" w:lineRule="auto"/>
        <w:rPr/>
      </w:pPr>
      <w:r w:rsidDel="00000000" w:rsidR="00000000" w:rsidRPr="00000000">
        <w:rPr>
          <w:rtl w:val="0"/>
        </w:rPr>
        <w:t xml:space="preserve">Tại buổi bảo vệ, trình tự các bước như sau</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Học viên thuyết trình và demo sản phẩm (15 phút).</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Hội đồng đặt câu hỏi và học viên trả lời (25 phút).</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Hội đồng đưa ra nhận xét cụ thể cho học viên về sản phẩm và hướng hoàn thiện nếu cần (5 phút).</w:t>
      </w:r>
    </w:p>
    <w:p w:rsidR="00000000" w:rsidDel="00000000" w:rsidP="00000000" w:rsidRDefault="00000000" w:rsidRPr="00000000" w14:paraId="0000008D">
      <w:pPr>
        <w:spacing w:after="120" w:line="240" w:lineRule="auto"/>
        <w:rPr/>
      </w:pPr>
      <w:r w:rsidDel="00000000" w:rsidR="00000000" w:rsidRPr="00000000">
        <w:rPr>
          <w:rtl w:val="0"/>
        </w:rPr>
      </w:r>
    </w:p>
    <w:p w:rsidR="00000000" w:rsidDel="00000000" w:rsidP="00000000" w:rsidRDefault="00000000" w:rsidRPr="00000000" w14:paraId="0000008E">
      <w:pPr>
        <w:spacing w:after="120" w:line="240" w:lineRule="auto"/>
        <w:rPr>
          <w:b w:val="1"/>
        </w:rPr>
      </w:pPr>
      <w:r w:rsidDel="00000000" w:rsidR="00000000" w:rsidRPr="00000000">
        <w:rPr>
          <w:b w:val="1"/>
          <w:rtl w:val="0"/>
        </w:rPr>
        <w:t xml:space="preserve">3. Hướng dẫn chấm điểm đồ án </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Hội đồng đánh giá đồ án dựa trên:</w:t>
      </w:r>
    </w:p>
    <w:p w:rsidR="00000000" w:rsidDel="00000000" w:rsidP="00000000" w:rsidRDefault="00000000" w:rsidRPr="00000000" w14:paraId="00000090">
      <w:pPr>
        <w:numPr>
          <w:ilvl w:val="1"/>
          <w:numId w:val="3"/>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Tài liệu báo cáo (Full Project – gồm các báo cáo và source code).</w:t>
      </w:r>
    </w:p>
    <w:p w:rsidR="00000000" w:rsidDel="00000000" w:rsidP="00000000" w:rsidRDefault="00000000" w:rsidRPr="00000000" w14:paraId="00000091">
      <w:pPr>
        <w:numPr>
          <w:ilvl w:val="1"/>
          <w:numId w:val="3"/>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Phần trình bày và trả lời câu hỏi của học viên tại buổi bảo vệ.</w:t>
      </w:r>
    </w:p>
    <w:p w:rsidR="00000000" w:rsidDel="00000000" w:rsidP="00000000" w:rsidRDefault="00000000" w:rsidRPr="00000000" w14:paraId="00000092">
      <w:pPr>
        <w:widowControl w:val="0"/>
        <w:numPr>
          <w:ilvl w:val="0"/>
          <w:numId w:val="3"/>
        </w:numPr>
        <w:spacing w:after="0" w:line="240" w:lineRule="auto"/>
        <w:ind w:left="714" w:hanging="357"/>
        <w:rPr/>
      </w:pPr>
      <w:r w:rsidDel="00000000" w:rsidR="00000000" w:rsidRPr="00000000">
        <w:rPr>
          <w:rtl w:val="0"/>
        </w:rPr>
        <w:t xml:space="preserve">Với các điểm thành phần trong tài liệu báo cáo: mentor chấm điểm dựa trên rubric của từng tài liệu và tổng hợp điểm, nhận xét trên phiếu chấm do khảo thí cung cấp.</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Tổng điểm cuối cùng được quy theo thang điểm 10.</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Kết quả cuối cùng là điểm trung bình cộng kết quả chấm của hai mentor.</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pacing w:after="120" w:line="240" w:lineRule="auto"/>
        <w:ind w:left="720" w:hanging="360"/>
        <w:rPr>
          <w:color w:val="000000"/>
        </w:rPr>
      </w:pPr>
      <w:bookmarkStart w:colFirst="0" w:colLast="0" w:name="_heading=h.gjdgxs" w:id="1"/>
      <w:bookmarkEnd w:id="1"/>
      <w:r w:rsidDel="00000000" w:rsidR="00000000" w:rsidRPr="00000000">
        <w:rPr>
          <w:color w:val="000000"/>
          <w:rtl w:val="0"/>
        </w:rPr>
        <w:t xml:space="preserve">Hai mentor cần tiến hành trao đổi, thống nhất về kết quả chấm trước khi tổng kết điểm và gửi lại cho khảo thí. </w:t>
      </w:r>
    </w:p>
    <w:p w:rsidR="00000000" w:rsidDel="00000000" w:rsidP="00000000" w:rsidRDefault="00000000" w:rsidRPr="00000000" w14:paraId="00000096">
      <w:pPr>
        <w:spacing w:after="120" w:line="240" w:lineRule="auto"/>
        <w:rPr/>
      </w:pPr>
      <w:r w:rsidDel="00000000" w:rsidR="00000000" w:rsidRPr="00000000">
        <w:rPr>
          <w:rtl w:val="0"/>
        </w:rPr>
      </w:r>
    </w:p>
    <w:p w:rsidR="00000000" w:rsidDel="00000000" w:rsidP="00000000" w:rsidRDefault="00000000" w:rsidRPr="00000000" w14:paraId="00000097">
      <w:pPr>
        <w:spacing w:after="120" w:line="240" w:lineRule="auto"/>
        <w:rPr>
          <w:b w:val="1"/>
        </w:rPr>
      </w:pPr>
      <w:r w:rsidDel="00000000" w:rsidR="00000000" w:rsidRPr="00000000">
        <w:rPr>
          <w:b w:val="1"/>
          <w:rtl w:val="0"/>
        </w:rPr>
        <w:t xml:space="preserve">D – QUY ĐỊNH VỀ PHÚC TRA VÀ TỔ CHỨC BẢO VỆ LẦN 2</w:t>
      </w:r>
    </w:p>
    <w:p w:rsidR="00000000" w:rsidDel="00000000" w:rsidP="00000000" w:rsidRDefault="00000000" w:rsidRPr="00000000" w14:paraId="00000098">
      <w:pPr>
        <w:spacing w:after="120" w:line="240" w:lineRule="auto"/>
        <w:rPr/>
      </w:pPr>
      <w:r w:rsidDel="00000000" w:rsidR="00000000" w:rsidRPr="00000000">
        <w:rPr>
          <w:rtl w:val="0"/>
        </w:rPr>
        <w:t xml:space="preserve">Học viên có thể gửi mail xin phúc tra kết quả tới khảo thí. Hội đồng chấm thi tiến hành thảo luận và đưa ra quyết định về kết quả phúc tra. </w:t>
      </w:r>
    </w:p>
    <w:p w:rsidR="00000000" w:rsidDel="00000000" w:rsidP="00000000" w:rsidRDefault="00000000" w:rsidRPr="00000000" w14:paraId="00000099">
      <w:pPr>
        <w:spacing w:after="120" w:line="240" w:lineRule="auto"/>
        <w:rPr/>
      </w:pPr>
      <w:r w:rsidDel="00000000" w:rsidR="00000000" w:rsidRPr="00000000">
        <w:rPr>
          <w:rtl w:val="0"/>
        </w:rPr>
        <w:t xml:space="preserve">Trong trường hợp học viên không đạt điểm bảo vệ</w:t>
      </w:r>
      <w:r w:rsidDel="00000000" w:rsidR="00000000" w:rsidRPr="00000000">
        <w:rPr>
          <w:vertAlign w:val="superscript"/>
        </w:rPr>
        <w:footnoteReference w:customMarkFollows="0" w:id="5"/>
      </w:r>
      <w:r w:rsidDel="00000000" w:rsidR="00000000" w:rsidRPr="00000000">
        <w:rPr>
          <w:rtl w:val="0"/>
        </w:rPr>
        <w:t xml:space="preserve">, các bước sau cần được tiến hành để tổ chức bảo vệ lần 2: </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Học viên điều chỉnh đồ án (theo những góp ý của mentors trong buổi bảo vệ trước).</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Học viên nộp đồ án bản điều chỉnh và đăng ký bảo vệ lại với khảo thí.</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Khảo thí tiến hành các bước trong Quy trình thành lập hội đồng và tổ chức bảo vệ đồ án (Mục C) để tổ chức bảo vệ lần 2.</w:t>
      </w:r>
    </w:p>
    <w:p w:rsidR="00000000" w:rsidDel="00000000" w:rsidP="00000000" w:rsidRDefault="00000000" w:rsidRPr="00000000" w14:paraId="0000009D">
      <w:pPr>
        <w:spacing w:after="120" w:line="240" w:lineRule="auto"/>
        <w:rPr/>
      </w:pPr>
      <w:r w:rsidDel="00000000" w:rsidR="00000000" w:rsidRPr="00000000">
        <w:rPr>
          <w:i w:val="1"/>
          <w:rtl w:val="0"/>
        </w:rPr>
        <w:t xml:space="preserve">Lưu ý</w:t>
      </w:r>
      <w:r w:rsidDel="00000000" w:rsidR="00000000" w:rsidRPr="00000000">
        <w:rPr>
          <w:rtl w:val="0"/>
        </w:rPr>
        <w:t xml:space="preserve">: </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Thành viên trong hội đồng chấm thi lần 2 có ít nhất 1 mentor mới (so với lần 1)</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Khảo thí cần gửi cho hội đồng chấm thi:</w:t>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Phiếu chấm thi lần 1</w:t>
      </w:r>
    </w:p>
    <w:p w:rsidR="00000000" w:rsidDel="00000000" w:rsidP="00000000" w:rsidRDefault="00000000" w:rsidRPr="00000000" w14:paraId="000000A1">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Tài liệu đồ án bản mới (Full Project sau điều chỉnh) của học viên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Xem mục Project Schedule Guide trên LMS khóa học để biết chi tiết sản phẩm bài làm cần nộp tương ứng với mỗi chứng chỉ</w:t>
      </w:r>
    </w:p>
  </w:footnote>
  <w:footnote w:id="1">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Xem mục Project Schedule Guide trên LMS khóa học để biết chi tiết các mốc thời gian gợi ý (cho từng chứng chỉ)</w:t>
      </w:r>
    </w:p>
  </w:footnote>
  <w:footnote w:id="2">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Xem Phụ lục 1- Tiêu chí đánh giá (Rubrics)</w:t>
      </w:r>
    </w:p>
  </w:footnote>
  <w:footnote w:id="3">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Tuần 10 với môn 5 tín chỉ &amp; tuần 6 với môn 3 tín chỉ. </w:t>
      </w:r>
    </w:p>
  </w:footnote>
  <w:footnote w:id="4">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i w:val="1"/>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Bao gồm phiếu chấm điểm tài liệu (file excel) và phiếu chấm điểm bảo vệ</w:t>
      </w:r>
    </w:p>
  </w:footnote>
  <w:footnote w:id="5">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Điểm bảo vệ cần &gt;=5 (thang điểm 10) và đạt tất cả các tiêu chí bắt buộc trong rubrics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5"/>
      <w:numFmt w:val="bullet"/>
      <w:lvlText w:val="-"/>
      <w:lvlJc w:val="left"/>
      <w:pPr>
        <w:ind w:left="1440" w:hanging="360"/>
      </w:pPr>
      <w:rPr>
        <w:rFonts w:ascii="Times New Roman" w:cs="Times New Roman" w:eastAsia="Times New Roman" w:hAnsi="Times New Roman"/>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5"/>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5"/>
      <w:numFmt w:val="bullet"/>
      <w:lvlText w:val="-"/>
      <w:lvlJc w:val="left"/>
      <w:pPr>
        <w:ind w:left="1440" w:hanging="360"/>
      </w:pPr>
      <w:rPr>
        <w:rFonts w:ascii="Times New Roman" w:cs="Times New Roman" w:eastAsia="Times New Roman" w:hAnsi="Times New Roman"/>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5"/>
      <w:numFmt w:val="bullet"/>
      <w:lvlText w:val="-"/>
      <w:lvlJc w:val="left"/>
      <w:pPr>
        <w:ind w:left="1440" w:hanging="360"/>
      </w:pPr>
      <w:rPr>
        <w:rFonts w:ascii="Times New Roman" w:cs="Times New Roman" w:eastAsia="Times New Roman" w:hAnsi="Times New Roman"/>
      </w:rPr>
    </w:lvl>
    <w:lvl w:ilvl="2">
      <w:start w:val="5"/>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5"/>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5"/>
      <w:numFmt w:val="bullet"/>
      <w:lvlText w:val="-"/>
      <w:lvlJc w:val="left"/>
      <w:pPr>
        <w:ind w:left="1440" w:hanging="360"/>
      </w:pPr>
      <w:rPr>
        <w:rFonts w:ascii="Times New Roman" w:cs="Times New Roman" w:eastAsia="Times New Roman" w:hAnsi="Times New Roman"/>
      </w:rPr>
    </w:lvl>
    <w:lvl w:ilvl="2">
      <w:start w:val="5"/>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5"/>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5"/>
      <w:numFmt w:val="bullet"/>
      <w:lvlText w:val="-"/>
      <w:lvlJc w:val="left"/>
      <w:pPr>
        <w:ind w:left="1440" w:hanging="360"/>
      </w:pPr>
      <w:rPr>
        <w:rFonts w:ascii="Times New Roman" w:cs="Times New Roman" w:eastAsia="Times New Roman" w:hAnsi="Times New Roman"/>
      </w:rPr>
    </w:lvl>
    <w:lvl w:ilvl="2">
      <w:start w:val="5"/>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5"/>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5"/>
      <w:numFmt w:val="bullet"/>
      <w:lvlText w:val="-"/>
      <w:lvlJc w:val="left"/>
      <w:pPr>
        <w:ind w:left="1440" w:hanging="360"/>
      </w:pPr>
      <w:rPr>
        <w:rFonts w:ascii="Times New Roman" w:cs="Times New Roman" w:eastAsia="Times New Roman" w:hAnsi="Times New Roman"/>
      </w:rPr>
    </w:lvl>
    <w:lvl w:ilvl="2">
      <w:start w:val="5"/>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5"/>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5"/>
      <w:numFmt w:val="bullet"/>
      <w:lvlText w:val="-"/>
      <w:lvlJc w:val="left"/>
      <w:pPr>
        <w:ind w:left="1080" w:hanging="360"/>
      </w:pPr>
      <w:rPr>
        <w:rFonts w:ascii="Times New Roman" w:cs="Times New Roman" w:eastAsia="Times New Roman" w:hAnsi="Times New Roman"/>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7E29AB"/>
    <w:pPr>
      <w:ind w:left="720"/>
      <w:contextualSpacing w:val="1"/>
    </w:pPr>
  </w:style>
  <w:style w:type="paragraph" w:styleId="FootnoteText">
    <w:name w:val="footnote text"/>
    <w:basedOn w:val="Normal"/>
    <w:link w:val="FootnoteTextChar"/>
    <w:uiPriority w:val="99"/>
    <w:semiHidden w:val="1"/>
    <w:unhideWhenUsed w:val="1"/>
    <w:rsid w:val="00F91CB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F91CB7"/>
    <w:rPr>
      <w:sz w:val="20"/>
      <w:szCs w:val="20"/>
    </w:rPr>
  </w:style>
  <w:style w:type="character" w:styleId="FootnoteReference">
    <w:name w:val="footnote reference"/>
    <w:basedOn w:val="DefaultParagraphFont"/>
    <w:uiPriority w:val="99"/>
    <w:semiHidden w:val="1"/>
    <w:unhideWhenUsed w:val="1"/>
    <w:rsid w:val="00F91CB7"/>
    <w:rPr>
      <w:vertAlign w:val="superscript"/>
    </w:rPr>
  </w:style>
  <w:style w:type="table" w:styleId="TableGrid">
    <w:name w:val="Table Grid"/>
    <w:basedOn w:val="TableNormal"/>
    <w:uiPriority w:val="59"/>
    <w:rsid w:val="000B791D"/>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2A38B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A38B9"/>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xvqhQhIsCtlO8M0gj8Xx7XaIOg==">AMUW2mXs1laOoFjiWs+gYP98YcjOmSa1n++/9g4Ou5gNpSnkthMxMVjwRC9ZFv4HtKoy0BVLMR3jvB0wGXmRStmz8PJ82uG9jZ9SEurdXGTcUzooj1EbV3l6w7WKoUvu8A/HHcRezpKW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2020-04-27T09:59:00Z</dcterms:created>
  <dc:creator>ADMIN</dc:creator>
</cp:coreProperties>
</file>