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7F3C" w14:textId="77777777" w:rsidR="00E07F4C" w:rsidRDefault="00E07F4C" w:rsidP="00B87799">
      <w:pP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316C5AB5" w14:textId="77777777" w:rsidR="00860FCD" w:rsidRDefault="00E07F4C" w:rsidP="00860FCD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Lyndsay Wylie</w:t>
      </w:r>
    </w:p>
    <w:p w14:paraId="342CE018" w14:textId="4CA6ADF4" w:rsidR="00E07F4C" w:rsidRDefault="00E07F4C" w:rsidP="00860FCD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September 16, 2022</w:t>
      </w:r>
    </w:p>
    <w:p w14:paraId="4FF1B5C5" w14:textId="32280F9E" w:rsidR="00B87799" w:rsidRDefault="00B87799" w:rsidP="00B87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crowdfunding campaigns?</w:t>
      </w:r>
    </w:p>
    <w:p w14:paraId="6E7DF0A7" w14:textId="0CA3CAED" w:rsidR="00B30414" w:rsidRPr="00860FCD" w:rsidRDefault="00B30414" w:rsidP="00860F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60FCD">
        <w:rPr>
          <w:rFonts w:ascii="Times New Roman" w:hAnsi="Times New Roman" w:cs="Times New Roman"/>
          <w:sz w:val="24"/>
          <w:szCs w:val="24"/>
        </w:rPr>
        <w:t>Given the provided data, we can draw the following conclusions:</w:t>
      </w:r>
    </w:p>
    <w:p w14:paraId="02AC8D37" w14:textId="3E0E37E2" w:rsidR="00B30414" w:rsidRPr="00860FCD" w:rsidRDefault="00B30414" w:rsidP="00860F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60FCD">
        <w:rPr>
          <w:rFonts w:ascii="Times New Roman" w:hAnsi="Times New Roman" w:cs="Times New Roman"/>
          <w:sz w:val="24"/>
          <w:szCs w:val="24"/>
        </w:rPr>
        <w:t xml:space="preserve">Theater is the most popular type of campaign; Theater also has the largest number of successful campaigns but also the largest number of failed campaigns. </w:t>
      </w:r>
    </w:p>
    <w:p w14:paraId="23A78FA1" w14:textId="7442E5FC" w:rsidR="00B30414" w:rsidRPr="00860FCD" w:rsidRDefault="00B30414" w:rsidP="00860F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60FCD">
        <w:rPr>
          <w:rFonts w:ascii="Times New Roman" w:hAnsi="Times New Roman" w:cs="Times New Roman"/>
          <w:sz w:val="24"/>
          <w:szCs w:val="24"/>
        </w:rPr>
        <w:t>Journalism is the least popular type of campaign</w:t>
      </w:r>
      <w:r w:rsidR="009D3F54" w:rsidRPr="00860FCD">
        <w:rPr>
          <w:rFonts w:ascii="Times New Roman" w:hAnsi="Times New Roman" w:cs="Times New Roman"/>
          <w:sz w:val="24"/>
          <w:szCs w:val="24"/>
        </w:rPr>
        <w:t xml:space="preserve">; Journalism may be the least popular type of campaign, but it has the highest percentage of successful out of all campaigns, and no failed or canceled campaigns. </w:t>
      </w:r>
    </w:p>
    <w:p w14:paraId="6A10B487" w14:textId="0E5B8B0F" w:rsidR="009D3F54" w:rsidRPr="00860FCD" w:rsidRDefault="00B14B74" w:rsidP="00860FC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860FCD">
        <w:rPr>
          <w:rFonts w:ascii="Times New Roman" w:hAnsi="Times New Roman" w:cs="Times New Roman"/>
          <w:sz w:val="24"/>
          <w:szCs w:val="24"/>
        </w:rPr>
        <w:t xml:space="preserve">Another conclusion we </w:t>
      </w:r>
      <w:r w:rsidR="00860FCD" w:rsidRPr="00860FCD">
        <w:rPr>
          <w:rFonts w:ascii="Times New Roman" w:hAnsi="Times New Roman" w:cs="Times New Roman"/>
          <w:sz w:val="24"/>
          <w:szCs w:val="24"/>
        </w:rPr>
        <w:t>can</w:t>
      </w:r>
      <w:r w:rsidRPr="00860FCD">
        <w:rPr>
          <w:rFonts w:ascii="Times New Roman" w:hAnsi="Times New Roman" w:cs="Times New Roman"/>
          <w:sz w:val="24"/>
          <w:szCs w:val="24"/>
        </w:rPr>
        <w:t xml:space="preserve"> draw is that campaigns see more rates of success in the months of June and July. </w:t>
      </w:r>
      <w:r w:rsidR="00C11C2F" w:rsidRPr="00860FCD">
        <w:rPr>
          <w:rFonts w:ascii="Times New Roman" w:hAnsi="Times New Roman" w:cs="Times New Roman"/>
          <w:sz w:val="24"/>
          <w:szCs w:val="24"/>
        </w:rPr>
        <w:t xml:space="preserve">Failed campaigns are in a range from January to August, but campaigns see less failure in the fall, while September has the least failed campaigns. Canceled campaigns stay within a range throughout the year, seeing between 0 and 10 each month. </w:t>
      </w:r>
    </w:p>
    <w:p w14:paraId="06D71FA9" w14:textId="22066245" w:rsidR="00B87799" w:rsidRDefault="00B87799" w:rsidP="00B877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99">
        <w:rPr>
          <w:rFonts w:ascii="Times New Roman" w:eastAsia="Times New Roman" w:hAnsi="Times New Roman" w:cs="Times New Roman"/>
          <w:sz w:val="24"/>
          <w:szCs w:val="24"/>
        </w:rPr>
        <w:t>What are some limitations of this datase</w:t>
      </w:r>
      <w:r w:rsidR="001472A7">
        <w:rPr>
          <w:rFonts w:ascii="Times New Roman" w:eastAsia="Times New Roman" w:hAnsi="Times New Roman" w:cs="Times New Roman"/>
          <w:sz w:val="24"/>
          <w:szCs w:val="24"/>
        </w:rPr>
        <w:t>t?</w:t>
      </w:r>
    </w:p>
    <w:p w14:paraId="524C3FF2" w14:textId="4DC1DBE5" w:rsidR="00B14B74" w:rsidRDefault="009D3F54" w:rsidP="00B14B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limitation would be percentages in comparing the different types of campaigns and outcomes against one another, not just individually</w:t>
      </w:r>
      <w:r w:rsidR="00C11C2F">
        <w:rPr>
          <w:rFonts w:ascii="Times New Roman" w:eastAsia="Times New Roman" w:hAnsi="Times New Roman" w:cs="Times New Roman"/>
          <w:sz w:val="24"/>
          <w:szCs w:val="24"/>
        </w:rPr>
        <w:t>. I would also like to</w:t>
      </w:r>
      <w:r w:rsidR="001472A7">
        <w:rPr>
          <w:rFonts w:ascii="Times New Roman" w:eastAsia="Times New Roman" w:hAnsi="Times New Roman" w:cs="Times New Roman"/>
          <w:sz w:val="24"/>
          <w:szCs w:val="24"/>
        </w:rPr>
        <w:t xml:space="preserve">, in addition to months, be able to compare the data by outcome and year, and year plus the type of campaigns. </w:t>
      </w:r>
      <w:r w:rsidR="000C2206">
        <w:rPr>
          <w:rFonts w:ascii="Times New Roman" w:eastAsia="Times New Roman" w:hAnsi="Times New Roman" w:cs="Times New Roman"/>
          <w:sz w:val="24"/>
          <w:szCs w:val="24"/>
        </w:rPr>
        <w:t xml:space="preserve">I’d also like to have datasets on the strength of the economy to see if there is a correlation with the percentage of successful campaigns. </w:t>
      </w:r>
    </w:p>
    <w:p w14:paraId="05E648C0" w14:textId="4F84C402" w:rsidR="00B87799" w:rsidRPr="00B14B74" w:rsidRDefault="00B87799" w:rsidP="00B14B7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4B74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create, and what additional value would they provide?</w:t>
      </w:r>
    </w:p>
    <w:p w14:paraId="41596406" w14:textId="57F54618" w:rsidR="009D3F54" w:rsidRDefault="009D3F54" w:rsidP="009D3F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graph that I would be useful for the limitations I outlined above would be a pie graph. It would allow the data to be compare</w:t>
      </w:r>
      <w:r w:rsidR="00B14B74">
        <w:rPr>
          <w:rFonts w:ascii="Times New Roman" w:eastAsia="Times New Roman" w:hAnsi="Times New Roman" w:cs="Times New Roman"/>
          <w:sz w:val="24"/>
          <w:szCs w:val="24"/>
        </w:rPr>
        <w:t xml:space="preserve">d in terms of a whole instead of individually, and having to run the percentages of outcomes. </w:t>
      </w:r>
    </w:p>
    <w:p w14:paraId="778ED983" w14:textId="7079DDB9" w:rsidR="001472A7" w:rsidRDefault="001472A7" w:rsidP="009D3F5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Additionally, being able to compare in a line graph data by year and outcome, and type of campaigns and campaigns it would allow me to draw conclusions about a particular year or years having more success or failures, and there is a trend to type of campaigns being more popular in specific years. These two sets of data can also be displayed in a scatterplot with a linear trendline. </w:t>
      </w:r>
    </w:p>
    <w:p w14:paraId="2FE651A9" w14:textId="00C6E88B" w:rsidR="00CA2C54" w:rsidRDefault="00AC1AF8" w:rsidP="00AC1AF8">
      <w:pPr>
        <w:tabs>
          <w:tab w:val="center" w:pos="4680"/>
          <w:tab w:val="left" w:pos="64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0FCD" w:rsidRPr="00860FCD">
        <w:rPr>
          <w:rFonts w:ascii="Times New Roman" w:hAnsi="Times New Roman" w:cs="Times New Roman"/>
          <w:sz w:val="24"/>
          <w:szCs w:val="24"/>
        </w:rPr>
        <w:t>Bonus</w:t>
      </w:r>
    </w:p>
    <w:p w14:paraId="467CDC4A" w14:textId="5B30610E" w:rsidR="00860FCD" w:rsidRDefault="001919F9" w:rsidP="001919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both instances, the data is skewed with outliers; That being said, the data can be summarized more meaningfully if we use the median.</w:t>
      </w:r>
    </w:p>
    <w:p w14:paraId="6A083325" w14:textId="142E68A2" w:rsidR="00AC1AF8" w:rsidRPr="00860FCD" w:rsidRDefault="00AC1AF8" w:rsidP="001919F9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There is more variability with the successful campaigns. It makes sense given the greater number of backers and higher standard deviation.</w:t>
      </w:r>
    </w:p>
    <w:sectPr w:rsidR="00AC1AF8" w:rsidRPr="0086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21B07"/>
    <w:multiLevelType w:val="multilevel"/>
    <w:tmpl w:val="2962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914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99"/>
    <w:rsid w:val="000C2206"/>
    <w:rsid w:val="001472A7"/>
    <w:rsid w:val="001919F9"/>
    <w:rsid w:val="00697E24"/>
    <w:rsid w:val="00860FCD"/>
    <w:rsid w:val="009D3F54"/>
    <w:rsid w:val="00AC1AF8"/>
    <w:rsid w:val="00B14B74"/>
    <w:rsid w:val="00B30414"/>
    <w:rsid w:val="00B87799"/>
    <w:rsid w:val="00C11C2F"/>
    <w:rsid w:val="00CA2C54"/>
    <w:rsid w:val="00E0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D61B"/>
  <w15:chartTrackingRefBased/>
  <w15:docId w15:val="{4006609A-89CB-4971-BA43-F853CA4D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B74"/>
    <w:pPr>
      <w:ind w:left="720"/>
      <w:contextualSpacing/>
    </w:pPr>
  </w:style>
  <w:style w:type="paragraph" w:styleId="NoSpacing">
    <w:name w:val="No Spacing"/>
    <w:uiPriority w:val="1"/>
    <w:qFormat/>
    <w:rsid w:val="00860F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3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Lyndsay Wylie-Wyborski</dc:creator>
  <cp:keywords/>
  <dc:description/>
  <cp:lastModifiedBy>Lyndsay Wylie-Wyborski</cp:lastModifiedBy>
  <cp:revision>5</cp:revision>
  <dcterms:created xsi:type="dcterms:W3CDTF">2022-09-19T14:34:00Z</dcterms:created>
  <dcterms:modified xsi:type="dcterms:W3CDTF">2022-09-19T16:01:00Z</dcterms:modified>
</cp:coreProperties>
</file>