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ind w:left="3" w:hanging="5"/>
        <w:rPr>
          <w:rFonts w:ascii="Arial" w:cs="Arial" w:eastAsia="Arial" w:hAnsi="Arial"/>
          <w:color w:val="333399"/>
          <w:sz w:val="52"/>
          <w:szCs w:val="52"/>
        </w:rPr>
      </w:pPr>
      <w:bookmarkStart w:colFirst="0" w:colLast="0" w:name="_heading=h.gjdgxs" w:id="0"/>
      <w:bookmarkEnd w:id="0"/>
      <w:r w:rsidDel="00000000" w:rsidR="00000000" w:rsidRPr="00000000">
        <w:rPr>
          <w:rFonts w:ascii="Arial" w:cs="Arial" w:eastAsia="Arial" w:hAnsi="Arial"/>
          <w:b w:val="1"/>
          <w:color w:val="333399"/>
          <w:sz w:val="52"/>
          <w:szCs w:val="52"/>
          <w:rtl w:val="0"/>
        </w:rPr>
        <w:t xml:space="preserve">VNRESOURCE HRM PRO </w:t>
      </w:r>
      <w:r w:rsidDel="00000000" w:rsidR="00000000" w:rsidRPr="00000000">
        <w:rPr>
          <w:rtl w:val="0"/>
        </w:rPr>
      </w:r>
    </w:p>
    <w:p w:rsidR="00000000" w:rsidDel="00000000" w:rsidP="00000000" w:rsidRDefault="00000000" w:rsidRPr="00000000" w14:paraId="00000002">
      <w:pPr>
        <w:pStyle w:val="Title"/>
        <w:spacing w:line="240" w:lineRule="auto"/>
        <w:ind w:left="3" w:hanging="5"/>
        <w:rPr>
          <w:rFonts w:ascii="Arial" w:cs="Arial" w:eastAsia="Arial" w:hAnsi="Arial"/>
          <w:color w:val="333399"/>
          <w:sz w:val="52"/>
          <w:szCs w:val="52"/>
        </w:rPr>
      </w:pPr>
      <w:r w:rsidDel="00000000" w:rsidR="00000000" w:rsidRPr="00000000">
        <w:rPr>
          <w:rFonts w:ascii="Arial" w:cs="Arial" w:eastAsia="Arial" w:hAnsi="Arial"/>
          <w:b w:val="1"/>
          <w:color w:val="333399"/>
          <w:sz w:val="52"/>
          <w:szCs w:val="52"/>
          <w:rtl w:val="0"/>
        </w:rPr>
        <w:t xml:space="preserve">SaaS</w:t>
      </w:r>
      <w:r w:rsidDel="00000000" w:rsidR="00000000" w:rsidRPr="00000000">
        <w:rPr>
          <w:rtl w:val="0"/>
        </w:rPr>
      </w:r>
    </w:p>
    <w:p w:rsidR="00000000" w:rsidDel="00000000" w:rsidP="00000000" w:rsidRDefault="00000000" w:rsidRPr="00000000" w14:paraId="00000003">
      <w:pPr>
        <w:ind w:left="0" w:hanging="2"/>
        <w:jc w:val="center"/>
        <w:rPr/>
      </w:pPr>
      <w:r w:rsidDel="00000000" w:rsidR="00000000" w:rsidRPr="00000000">
        <w:rPr/>
        <w:drawing>
          <wp:inline distB="0" distT="0" distL="114300" distR="114300">
            <wp:extent cx="4419600" cy="133350"/>
            <wp:effectExtent b="0" l="0" r="0" t="0"/>
            <wp:docPr id="1062"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4419600" cy="1333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left="0" w:hanging="2"/>
        <w:rPr/>
      </w:pPr>
      <w:r w:rsidDel="00000000" w:rsidR="00000000" w:rsidRPr="00000000">
        <w:rPr>
          <w:rtl w:val="0"/>
        </w:rPr>
      </w:r>
    </w:p>
    <w:p w:rsidR="00000000" w:rsidDel="00000000" w:rsidP="00000000" w:rsidRDefault="00000000" w:rsidRPr="00000000" w14:paraId="00000005">
      <w:pPr>
        <w:ind w:left="0" w:hanging="2"/>
        <w:jc w:val="center"/>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240" w:before="120" w:line="240" w:lineRule="auto"/>
        <w:ind w:left="1" w:hanging="3"/>
        <w:jc w:val="left"/>
        <w:rPr>
          <w:rFonts w:ascii="Arial" w:cs="Arial" w:eastAsia="Arial" w:hAnsi="Arial"/>
          <w:b w:val="1"/>
          <w:color w:val="000000"/>
          <w:sz w:val="28"/>
          <w:szCs w:val="28"/>
          <w:u w:val="single"/>
        </w:rPr>
      </w:pPr>
      <w:r w:rsidDel="00000000" w:rsidR="00000000" w:rsidRPr="00000000">
        <w:rPr>
          <w:rFonts w:ascii="Arial" w:cs="Arial" w:eastAsia="Arial" w:hAnsi="Arial"/>
          <w:b w:val="1"/>
          <w:color w:val="000000"/>
          <w:sz w:val="28"/>
          <w:szCs w:val="28"/>
          <w:u w:val="single"/>
          <w:rtl w:val="0"/>
        </w:rPr>
        <w:t xml:space="preserve">Document History</w:t>
      </w:r>
    </w:p>
    <w:tbl>
      <w:tblPr>
        <w:tblStyle w:val="Table1"/>
        <w:tblW w:w="10080.0" w:type="dxa"/>
        <w:jc w:val="left"/>
        <w:tblInd w:w="5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32"/>
        <w:gridCol w:w="998"/>
        <w:gridCol w:w="2610"/>
        <w:gridCol w:w="2700"/>
        <w:gridCol w:w="2340"/>
        <w:tblGridChange w:id="0">
          <w:tblGrid>
            <w:gridCol w:w="1432"/>
            <w:gridCol w:w="998"/>
            <w:gridCol w:w="2610"/>
            <w:gridCol w:w="2700"/>
            <w:gridCol w:w="2340"/>
          </w:tblGrid>
        </w:tblGridChange>
      </w:tblGrid>
      <w:tr>
        <w:trPr>
          <w:cantSplit w:val="0"/>
          <w:trHeight w:val="394" w:hRule="atLeast"/>
          <w:tblHeader w:val="0"/>
        </w:trPr>
        <w:tc>
          <w:tcPr>
            <w:shd w:fill="e6e6e6" w:val="clear"/>
          </w:tcPr>
          <w:p w:rsidR="00000000" w:rsidDel="00000000" w:rsidP="00000000" w:rsidRDefault="00000000" w:rsidRPr="00000000" w14:paraId="00000007">
            <w:pPr>
              <w:spacing w:after="60" w:before="60" w:line="288" w:lineRule="auto"/>
              <w:ind w:left="0" w:right="-108" w:hanging="2"/>
              <w:jc w:val="center"/>
              <w:rPr/>
            </w:pPr>
            <w:r w:rsidDel="00000000" w:rsidR="00000000" w:rsidRPr="00000000">
              <w:rPr>
                <w:b w:val="1"/>
                <w:rtl w:val="0"/>
              </w:rPr>
              <w:t xml:space="preserve">Date</w:t>
            </w:r>
            <w:r w:rsidDel="00000000" w:rsidR="00000000" w:rsidRPr="00000000">
              <w:rPr>
                <w:rtl w:val="0"/>
              </w:rPr>
            </w:r>
          </w:p>
        </w:tc>
        <w:tc>
          <w:tcPr>
            <w:shd w:fill="e6e6e6" w:val="clear"/>
          </w:tcPr>
          <w:p w:rsidR="00000000" w:rsidDel="00000000" w:rsidP="00000000" w:rsidRDefault="00000000" w:rsidRPr="00000000" w14:paraId="00000008">
            <w:pPr>
              <w:spacing w:after="60" w:before="60" w:line="288" w:lineRule="auto"/>
              <w:ind w:left="0" w:right="-108" w:hanging="2"/>
              <w:jc w:val="center"/>
              <w:rPr/>
            </w:pPr>
            <w:r w:rsidDel="00000000" w:rsidR="00000000" w:rsidRPr="00000000">
              <w:rPr>
                <w:b w:val="1"/>
                <w:rtl w:val="0"/>
              </w:rPr>
              <w:t xml:space="preserve">Revision</w:t>
            </w:r>
            <w:r w:rsidDel="00000000" w:rsidR="00000000" w:rsidRPr="00000000">
              <w:rPr>
                <w:rtl w:val="0"/>
              </w:rPr>
            </w:r>
          </w:p>
        </w:tc>
        <w:tc>
          <w:tcPr>
            <w:shd w:fill="e6e6e6" w:val="clear"/>
          </w:tcPr>
          <w:p w:rsidR="00000000" w:rsidDel="00000000" w:rsidP="00000000" w:rsidRDefault="00000000" w:rsidRPr="00000000" w14:paraId="00000009">
            <w:pPr>
              <w:spacing w:after="60" w:before="60" w:line="288" w:lineRule="auto"/>
              <w:ind w:left="0" w:right="-108" w:hanging="2"/>
              <w:jc w:val="center"/>
              <w:rPr/>
            </w:pPr>
            <w:r w:rsidDel="00000000" w:rsidR="00000000" w:rsidRPr="00000000">
              <w:rPr>
                <w:b w:val="1"/>
                <w:rtl w:val="0"/>
              </w:rPr>
              <w:t xml:space="preserve">Description</w:t>
            </w:r>
            <w:r w:rsidDel="00000000" w:rsidR="00000000" w:rsidRPr="00000000">
              <w:rPr>
                <w:rtl w:val="0"/>
              </w:rPr>
            </w:r>
          </w:p>
        </w:tc>
        <w:tc>
          <w:tcPr>
            <w:shd w:fill="e6e6e6" w:val="clear"/>
          </w:tcPr>
          <w:p w:rsidR="00000000" w:rsidDel="00000000" w:rsidP="00000000" w:rsidRDefault="00000000" w:rsidRPr="00000000" w14:paraId="0000000A">
            <w:pPr>
              <w:spacing w:after="60" w:before="60" w:line="288" w:lineRule="auto"/>
              <w:ind w:left="0" w:right="-108" w:hanging="2"/>
              <w:jc w:val="center"/>
              <w:rPr>
                <w:sz w:val="18"/>
                <w:szCs w:val="18"/>
              </w:rPr>
            </w:pPr>
            <w:r w:rsidDel="00000000" w:rsidR="00000000" w:rsidRPr="00000000">
              <w:rPr>
                <w:b w:val="1"/>
                <w:sz w:val="18"/>
                <w:szCs w:val="18"/>
                <w:rtl w:val="0"/>
              </w:rPr>
              <w:t xml:space="preserve">Prepared by</w:t>
            </w:r>
            <w:r w:rsidDel="00000000" w:rsidR="00000000" w:rsidRPr="00000000">
              <w:rPr>
                <w:rtl w:val="0"/>
              </w:rPr>
            </w:r>
          </w:p>
        </w:tc>
        <w:tc>
          <w:tcPr>
            <w:shd w:fill="e6e6e6" w:val="clear"/>
          </w:tcPr>
          <w:p w:rsidR="00000000" w:rsidDel="00000000" w:rsidP="00000000" w:rsidRDefault="00000000" w:rsidRPr="00000000" w14:paraId="0000000B">
            <w:pPr>
              <w:spacing w:after="60" w:before="60" w:line="288" w:lineRule="auto"/>
              <w:ind w:left="0" w:right="-108" w:hanging="2"/>
              <w:jc w:val="center"/>
              <w:rPr>
                <w:sz w:val="18"/>
                <w:szCs w:val="18"/>
              </w:rPr>
            </w:pPr>
            <w:r w:rsidDel="00000000" w:rsidR="00000000" w:rsidRPr="00000000">
              <w:rPr>
                <w:b w:val="1"/>
                <w:sz w:val="18"/>
                <w:szCs w:val="18"/>
                <w:rtl w:val="0"/>
              </w:rPr>
              <w:t xml:space="preserve">Approved by</w:t>
            </w:r>
            <w:r w:rsidDel="00000000" w:rsidR="00000000" w:rsidRPr="00000000">
              <w:rPr>
                <w:rtl w:val="0"/>
              </w:rPr>
            </w:r>
          </w:p>
        </w:tc>
      </w:tr>
      <w:tr>
        <w:trPr>
          <w:cantSplit w:val="0"/>
          <w:trHeight w:val="406" w:hRule="atLeast"/>
          <w:tblHeader w:val="0"/>
        </w:trPr>
        <w:tc>
          <w:tcPr/>
          <w:p w:rsidR="00000000" w:rsidDel="00000000" w:rsidP="00000000" w:rsidRDefault="00000000" w:rsidRPr="00000000" w14:paraId="0000000C">
            <w:pPr>
              <w:spacing w:after="60" w:before="60" w:line="288" w:lineRule="auto"/>
              <w:ind w:left="0" w:right="-50" w:hanging="2"/>
              <w:jc w:val="center"/>
              <w:rPr/>
            </w:pPr>
            <w:r w:rsidDel="00000000" w:rsidR="00000000" w:rsidRPr="00000000">
              <w:rPr>
                <w:rtl w:val="0"/>
              </w:rPr>
              <w:t xml:space="preserve">09/10/2023</w:t>
            </w:r>
          </w:p>
        </w:tc>
        <w:tc>
          <w:tcPr/>
          <w:p w:rsidR="00000000" w:rsidDel="00000000" w:rsidP="00000000" w:rsidRDefault="00000000" w:rsidRPr="00000000" w14:paraId="0000000D">
            <w:pPr>
              <w:spacing w:after="60" w:before="60" w:line="288" w:lineRule="auto"/>
              <w:ind w:left="0" w:right="-108" w:hanging="2"/>
              <w:jc w:val="center"/>
              <w:rPr/>
            </w:pPr>
            <w:r w:rsidDel="00000000" w:rsidR="00000000" w:rsidRPr="00000000">
              <w:rPr>
                <w:rtl w:val="0"/>
              </w:rPr>
              <w:t xml:space="preserve">1.0</w:t>
            </w:r>
          </w:p>
        </w:tc>
        <w:tc>
          <w:tcPr/>
          <w:p w:rsidR="00000000" w:rsidDel="00000000" w:rsidP="00000000" w:rsidRDefault="00000000" w:rsidRPr="00000000" w14:paraId="0000000E">
            <w:pPr>
              <w:spacing w:after="60" w:before="60" w:line="288" w:lineRule="auto"/>
              <w:ind w:left="0" w:hanging="2"/>
              <w:rPr/>
            </w:pPr>
            <w:r w:rsidDel="00000000" w:rsidR="00000000" w:rsidRPr="00000000">
              <w:rPr>
                <w:rtl w:val="0"/>
              </w:rPr>
              <w:t xml:space="preserve">Tài liệu kiến trúc SaaS</w:t>
            </w:r>
          </w:p>
        </w:tc>
        <w:tc>
          <w:tcPr/>
          <w:p w:rsidR="00000000" w:rsidDel="00000000" w:rsidP="00000000" w:rsidRDefault="00000000" w:rsidRPr="00000000" w14:paraId="0000000F">
            <w:pPr>
              <w:spacing w:after="60" w:before="60" w:line="288" w:lineRule="auto"/>
              <w:ind w:left="0" w:right="-108" w:hanging="2"/>
              <w:jc w:val="center"/>
              <w:rPr/>
            </w:pPr>
            <w:r w:rsidDel="00000000" w:rsidR="00000000" w:rsidRPr="00000000">
              <w:rPr>
                <w:rtl w:val="0"/>
              </w:rPr>
              <w:t xml:space="preserve">Tung.Ly@VnResource.vn</w:t>
            </w:r>
          </w:p>
        </w:tc>
        <w:tc>
          <w:tcPr/>
          <w:p w:rsidR="00000000" w:rsidDel="00000000" w:rsidP="00000000" w:rsidRDefault="00000000" w:rsidRPr="00000000" w14:paraId="00000010">
            <w:pPr>
              <w:spacing w:after="60" w:before="60" w:line="288" w:lineRule="auto"/>
              <w:ind w:left="0" w:right="-108" w:hanging="2"/>
              <w:jc w:val="center"/>
              <w:rPr/>
            </w:pPr>
            <w:r w:rsidDel="00000000" w:rsidR="00000000" w:rsidRPr="00000000">
              <w:rPr>
                <w:rtl w:val="0"/>
              </w:rPr>
            </w:r>
          </w:p>
        </w:tc>
      </w:tr>
    </w:tbl>
    <w:p w:rsidR="00000000" w:rsidDel="00000000" w:rsidP="00000000" w:rsidRDefault="00000000" w:rsidRPr="00000000" w14:paraId="00000011">
      <w:pPr>
        <w:ind w:left="0" w:hanging="2"/>
        <w:rPr/>
      </w:pPr>
      <w:r w:rsidDel="00000000" w:rsidR="00000000" w:rsidRPr="00000000">
        <w:rPr>
          <w:rtl w:val="0"/>
        </w:rPr>
      </w:r>
    </w:p>
    <w:p w:rsidR="00000000" w:rsidDel="00000000" w:rsidP="00000000" w:rsidRDefault="00000000" w:rsidRPr="00000000" w14:paraId="00000012">
      <w:pPr>
        <w:ind w:left="0" w:hanging="2"/>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240" w:before="120" w:line="240" w:lineRule="auto"/>
        <w:ind w:left="1" w:hanging="3"/>
        <w:jc w:val="left"/>
        <w:rPr>
          <w:rFonts w:ascii="Arial" w:cs="Arial" w:eastAsia="Arial" w:hAnsi="Arial"/>
          <w:b w:val="1"/>
          <w:color w:val="000000"/>
          <w:sz w:val="28"/>
          <w:szCs w:val="28"/>
          <w:u w:val="single"/>
        </w:rPr>
      </w:pPr>
      <w:r w:rsidDel="00000000" w:rsidR="00000000" w:rsidRPr="00000000">
        <w:rPr>
          <w:rFonts w:ascii="Arial" w:cs="Arial" w:eastAsia="Arial" w:hAnsi="Arial"/>
          <w:b w:val="1"/>
          <w:color w:val="000000"/>
          <w:sz w:val="28"/>
          <w:szCs w:val="28"/>
          <w:u w:val="single"/>
          <w:rtl w:val="0"/>
        </w:rPr>
        <w:t xml:space="preserve">Contents</w:t>
      </w:r>
    </w:p>
    <w:sdt>
      <w:sdtPr>
        <w:docPartObj>
          <w:docPartGallery w:val="Table of Contents"/>
          <w:docPartUnique w:val="1"/>
        </w:docPartObj>
      </w:sdtPr>
      <w:sdtContent>
        <w:p w:rsidR="00000000" w:rsidDel="00000000" w:rsidP="00000000" w:rsidRDefault="00000000" w:rsidRPr="00000000" w14:paraId="00000014">
          <w:pPr>
            <w:pBdr>
              <w:top w:space="0" w:sz="0" w:val="nil"/>
              <w:left w:space="0" w:sz="0" w:val="nil"/>
              <w:bottom w:space="0" w:sz="0" w:val="nil"/>
              <w:right w:space="0" w:sz="0" w:val="nil"/>
              <w:between w:space="0" w:sz="0" w:val="nil"/>
            </w:pBdr>
            <w:shd w:fill="e6e6e6" w:val="clear"/>
            <w:tabs>
              <w:tab w:val="right" w:leader="none" w:pos="10034"/>
            </w:tabs>
            <w:spacing w:after="0" w:line="240" w:lineRule="auto"/>
            <w:ind w:left="0" w:hanging="2"/>
            <w:rPr>
              <w:rFonts w:ascii="Calibri" w:cs="Calibri" w:eastAsia="Calibri" w:hAnsi="Calibri"/>
              <w:color w:val="000000"/>
              <w:sz w:val="22"/>
              <w:szCs w:val="22"/>
            </w:rPr>
          </w:pPr>
          <w:r w:rsidDel="00000000" w:rsidR="00000000" w:rsidRPr="00000000">
            <w:fldChar w:fldCharType="begin"/>
            <w:instrText xml:space="preserve"> TOC \h \u \z \t "Heading 1,1,Heading 2,2,Heading 3,3,"</w:instrText>
            <w:fldChar w:fldCharType="separate"/>
          </w:r>
          <w:hyperlink w:anchor="_heading=h.35nkun2">
            <w:r w:rsidDel="00000000" w:rsidR="00000000" w:rsidRPr="00000000">
              <w:rPr>
                <w:b w:val="1"/>
                <w:color w:val="000000"/>
                <w:rtl w:val="0"/>
              </w:rPr>
              <w:t xml:space="preserve">1. Mục Tiêu</w:t>
              <w:tab/>
              <w:t xml:space="preserve">2</w:t>
            </w:r>
          </w:hyperlink>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e6e6e6" w:val="clear"/>
            <w:tabs>
              <w:tab w:val="right" w:leader="none" w:pos="10034"/>
            </w:tabs>
            <w:spacing w:after="0" w:line="240" w:lineRule="auto"/>
            <w:ind w:left="0" w:hanging="2"/>
            <w:rPr>
              <w:rFonts w:ascii="Calibri" w:cs="Calibri" w:eastAsia="Calibri" w:hAnsi="Calibri"/>
              <w:color w:val="000000"/>
              <w:sz w:val="22"/>
              <w:szCs w:val="22"/>
            </w:rPr>
          </w:pPr>
          <w:hyperlink w:anchor="_heading=h.1fob9te">
            <w:r w:rsidDel="00000000" w:rsidR="00000000" w:rsidRPr="00000000">
              <w:rPr>
                <w:b w:val="1"/>
                <w:color w:val="000000"/>
                <w:rtl w:val="0"/>
              </w:rPr>
              <w:t xml:space="preserve">2. Kiến trúc K8s</w:t>
              <w:tab/>
              <w:t xml:space="preserve">3</w:t>
            </w:r>
          </w:hyperlink>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right" w:leader="none" w:pos="10034"/>
            </w:tabs>
            <w:spacing w:after="0" w:line="240" w:lineRule="auto"/>
            <w:ind w:left="0" w:hanging="2"/>
            <w:rPr>
              <w:rFonts w:ascii="Calibri" w:cs="Calibri" w:eastAsia="Calibri" w:hAnsi="Calibri"/>
              <w:color w:val="000000"/>
              <w:sz w:val="22"/>
              <w:szCs w:val="22"/>
            </w:rPr>
          </w:pPr>
          <w:hyperlink w:anchor="_heading=h.3znysh7">
            <w:r w:rsidDel="00000000" w:rsidR="00000000" w:rsidRPr="00000000">
              <w:rPr>
                <w:rFonts w:ascii="Arial Bold" w:cs="Arial Bold" w:eastAsia="Arial Bold" w:hAnsi="Arial Bold"/>
                <w:b w:val="1"/>
                <w:color w:val="000000"/>
                <w:rtl w:val="0"/>
              </w:rPr>
              <w:t xml:space="preserve">2.1 K8s on premesis</w:t>
              <w:tab/>
              <w:t xml:space="preserve">3</w:t>
            </w:r>
          </w:hyperlink>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right" w:leader="none" w:pos="10034"/>
            </w:tabs>
            <w:spacing w:after="0" w:line="240" w:lineRule="auto"/>
            <w:ind w:left="0" w:hanging="2"/>
            <w:rPr>
              <w:rFonts w:ascii="Calibri" w:cs="Calibri" w:eastAsia="Calibri" w:hAnsi="Calibri"/>
              <w:color w:val="000000"/>
              <w:sz w:val="22"/>
              <w:szCs w:val="22"/>
            </w:rPr>
          </w:pPr>
          <w:hyperlink w:anchor="_heading=h.2et92p0">
            <w:r w:rsidDel="00000000" w:rsidR="00000000" w:rsidRPr="00000000">
              <w:rPr>
                <w:rFonts w:ascii="Arial Bold" w:cs="Arial Bold" w:eastAsia="Arial Bold" w:hAnsi="Arial Bold"/>
                <w:b w:val="1"/>
                <w:color w:val="000000"/>
                <w:rtl w:val="0"/>
              </w:rPr>
              <w:t xml:space="preserve">2.2 K8s (AWS)</w:t>
              <w:tab/>
              <w:t xml:space="preserve">4</w:t>
            </w:r>
          </w:hyperlink>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e6e6e6" w:val="clear"/>
            <w:tabs>
              <w:tab w:val="right" w:leader="none" w:pos="10034"/>
            </w:tabs>
            <w:spacing w:after="0" w:line="240" w:lineRule="auto"/>
            <w:ind w:left="0" w:hanging="2"/>
            <w:rPr>
              <w:rFonts w:ascii="Calibri" w:cs="Calibri" w:eastAsia="Calibri" w:hAnsi="Calibri"/>
              <w:color w:val="000000"/>
              <w:sz w:val="22"/>
              <w:szCs w:val="22"/>
            </w:rPr>
          </w:pPr>
          <w:hyperlink w:anchor="_heading=h.tyjcwt">
            <w:r w:rsidDel="00000000" w:rsidR="00000000" w:rsidRPr="00000000">
              <w:rPr>
                <w:b w:val="1"/>
                <w:color w:val="000000"/>
                <w:rtl w:val="0"/>
              </w:rPr>
              <w:t xml:space="preserve">3. Kiến Trúc Multi Tenant</w:t>
              <w:tab/>
              <w:t xml:space="preserve">5</w:t>
            </w:r>
          </w:hyperlink>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right" w:leader="none" w:pos="10034"/>
            </w:tabs>
            <w:spacing w:after="0" w:line="240" w:lineRule="auto"/>
            <w:ind w:left="0" w:hanging="2"/>
            <w:rPr>
              <w:rFonts w:ascii="Calibri" w:cs="Calibri" w:eastAsia="Calibri" w:hAnsi="Calibri"/>
              <w:color w:val="000000"/>
              <w:sz w:val="22"/>
              <w:szCs w:val="22"/>
            </w:rPr>
          </w:pPr>
          <w:hyperlink w:anchor="_heading=h.3dy6vkm">
            <w:r w:rsidDel="00000000" w:rsidR="00000000" w:rsidRPr="00000000">
              <w:rPr>
                <w:rFonts w:ascii="Arial Bold" w:cs="Arial Bold" w:eastAsia="Arial Bold" w:hAnsi="Arial Bold"/>
                <w:b w:val="1"/>
                <w:color w:val="000000"/>
                <w:rtl w:val="0"/>
              </w:rPr>
              <w:t xml:space="preserve">3.1 Kiến trúc multi tenant</w:t>
              <w:tab/>
              <w:t xml:space="preserve">5</w:t>
            </w:r>
          </w:hyperlink>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e6e6e6" w:val="clear"/>
            <w:tabs>
              <w:tab w:val="right" w:leader="none" w:pos="10034"/>
            </w:tabs>
            <w:spacing w:after="0" w:line="240" w:lineRule="auto"/>
            <w:ind w:left="0" w:hanging="2"/>
            <w:rPr>
              <w:rFonts w:ascii="Calibri" w:cs="Calibri" w:eastAsia="Calibri" w:hAnsi="Calibri"/>
              <w:color w:val="000000"/>
              <w:sz w:val="22"/>
              <w:szCs w:val="22"/>
            </w:rPr>
          </w:pPr>
          <w:hyperlink w:anchor="_heading=h.1t3h5sf">
            <w:r w:rsidDel="00000000" w:rsidR="00000000" w:rsidRPr="00000000">
              <w:rPr>
                <w:b w:val="1"/>
                <w:color w:val="000000"/>
                <w:rtl w:val="0"/>
              </w:rPr>
              <w:t xml:space="preserve">4. Triển Khai Multi Tenant Trên Ứng Dụng Hrm</w:t>
              <w:tab/>
              <w:t xml:space="preserve">7</w:t>
            </w:r>
          </w:hyperlink>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right" w:leader="none" w:pos="10034"/>
            </w:tabs>
            <w:spacing w:after="0" w:line="240" w:lineRule="auto"/>
            <w:ind w:left="0" w:hanging="2"/>
            <w:rPr>
              <w:rFonts w:ascii="Calibri" w:cs="Calibri" w:eastAsia="Calibri" w:hAnsi="Calibri"/>
              <w:color w:val="000000"/>
              <w:sz w:val="22"/>
              <w:szCs w:val="22"/>
            </w:rPr>
          </w:pPr>
          <w:hyperlink w:anchor="_heading=h.4d34og8">
            <w:r w:rsidDel="00000000" w:rsidR="00000000" w:rsidRPr="00000000">
              <w:rPr>
                <w:rFonts w:ascii="Arial Bold" w:cs="Arial Bold" w:eastAsia="Arial Bold" w:hAnsi="Arial Bold"/>
                <w:b w:val="1"/>
                <w:color w:val="000000"/>
                <w:rtl w:val="0"/>
              </w:rPr>
              <w:t xml:space="preserve">4.1 Quản lý tenant</w:t>
              <w:tab/>
              <w:t xml:space="preserve">7</w:t>
            </w:r>
          </w:hyperlink>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right" w:leader="none" w:pos="10034"/>
            </w:tabs>
            <w:spacing w:after="0" w:line="240" w:lineRule="auto"/>
            <w:ind w:left="0" w:hanging="2"/>
            <w:rPr>
              <w:rFonts w:ascii="Calibri" w:cs="Calibri" w:eastAsia="Calibri" w:hAnsi="Calibri"/>
              <w:color w:val="000000"/>
              <w:sz w:val="22"/>
              <w:szCs w:val="22"/>
            </w:rPr>
          </w:pPr>
          <w:hyperlink w:anchor="_heading=h.2s8eyo1">
            <w:r w:rsidDel="00000000" w:rsidR="00000000" w:rsidRPr="00000000">
              <w:rPr>
                <w:color w:val="000000"/>
                <w:rtl w:val="0"/>
              </w:rPr>
              <w:t xml:space="preserve">4.1.1 Doanh nghiệp đăng ký tài khoản sử dụng</w:t>
              <w:tab/>
              <w:t xml:space="preserve">7</w:t>
            </w:r>
          </w:hyperlink>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right" w:leader="none" w:pos="10034"/>
            </w:tabs>
            <w:spacing w:after="0" w:line="240" w:lineRule="auto"/>
            <w:ind w:left="0" w:hanging="2"/>
            <w:rPr>
              <w:rFonts w:ascii="Calibri" w:cs="Calibri" w:eastAsia="Calibri" w:hAnsi="Calibri"/>
              <w:color w:val="000000"/>
              <w:sz w:val="22"/>
              <w:szCs w:val="22"/>
            </w:rPr>
          </w:pPr>
          <w:hyperlink w:anchor="_heading=h.17dp8vu">
            <w:r w:rsidDel="00000000" w:rsidR="00000000" w:rsidRPr="00000000">
              <w:rPr>
                <w:color w:val="000000"/>
                <w:rtl w:val="0"/>
              </w:rPr>
              <w:t xml:space="preserve">4.1.2 Người quản lý hệ thống multi tenant của VnResource</w:t>
              <w:tab/>
              <w:t xml:space="preserve">7</w:t>
            </w:r>
          </w:hyperlink>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right" w:leader="none" w:pos="10034"/>
            </w:tabs>
            <w:spacing w:after="0" w:line="240" w:lineRule="auto"/>
            <w:ind w:left="0" w:hanging="2"/>
            <w:rPr>
              <w:rFonts w:ascii="Calibri" w:cs="Calibri" w:eastAsia="Calibri" w:hAnsi="Calibri"/>
              <w:color w:val="000000"/>
              <w:sz w:val="22"/>
              <w:szCs w:val="22"/>
            </w:rPr>
          </w:pPr>
          <w:hyperlink w:anchor="_heading=h.3rdcrjn">
            <w:r w:rsidDel="00000000" w:rsidR="00000000" w:rsidRPr="00000000">
              <w:rPr>
                <w:rFonts w:ascii="Arial Bold" w:cs="Arial Bold" w:eastAsia="Arial Bold" w:hAnsi="Arial Bold"/>
                <w:b w:val="1"/>
                <w:color w:val="000000"/>
                <w:rtl w:val="0"/>
              </w:rPr>
              <w:t xml:space="preserve">4.2 Sử dụng phần mềm HRM</w:t>
              <w:tab/>
              <w:t xml:space="preserve">10</w:t>
            </w:r>
          </w:hyperlink>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right" w:leader="none" w:pos="10034"/>
            </w:tabs>
            <w:spacing w:after="0" w:line="240" w:lineRule="auto"/>
            <w:ind w:left="0" w:hanging="2"/>
            <w:rPr>
              <w:rFonts w:ascii="Calibri" w:cs="Calibri" w:eastAsia="Calibri" w:hAnsi="Calibri"/>
              <w:color w:val="000000"/>
              <w:sz w:val="22"/>
              <w:szCs w:val="22"/>
            </w:rPr>
          </w:pPr>
          <w:hyperlink w:anchor="_heading=h.26in1rg">
            <w:r w:rsidDel="00000000" w:rsidR="00000000" w:rsidRPr="00000000">
              <w:rPr>
                <w:color w:val="000000"/>
                <w:rtl w:val="0"/>
              </w:rPr>
              <w:t xml:space="preserve">4.2.1 Sử dụng phần mềm HRM</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leader="none" w:pos="4130"/>
          <w:tab w:val="right" w:leader="none" w:pos="9744"/>
          <w:tab w:val="right" w:leader="none" w:pos="9773"/>
          <w:tab w:val="right" w:leader="none" w:pos="9831"/>
          <w:tab w:val="right" w:leader="none" w:pos="9860"/>
          <w:tab w:val="right" w:leader="none" w:pos="9889"/>
          <w:tab w:val="right" w:leader="none" w:pos="9918"/>
          <w:tab w:val="right" w:leader="none" w:pos="9947"/>
          <w:tab w:val="right" w:leader="none" w:pos="10005"/>
          <w:tab w:val="right" w:leader="none" w:pos="10266"/>
          <w:tab w:val="right" w:leader="none" w:pos="10440"/>
          <w:tab w:val="right" w:leader="none" w:pos="10498"/>
          <w:tab w:val="right" w:leader="none" w:pos="10530"/>
          <w:tab w:val="right" w:leader="none" w:pos="10846"/>
          <w:tab w:val="right" w:leader="none" w:pos="10904"/>
        </w:tabs>
        <w:spacing w:after="60" w:lineRule="auto"/>
        <w:ind w:left="0" w:right="238" w:hanging="2"/>
        <w:rPr>
          <w:color w:val="000000"/>
        </w:rPr>
        <w:sectPr>
          <w:footerReference r:id="rId8" w:type="default"/>
          <w:pgSz w:h="16840" w:w="11907" w:orient="portrait"/>
          <w:pgMar w:bottom="720" w:top="1296" w:left="841" w:right="568" w:header="289" w:footer="142"/>
          <w:pgNumType w:start="1"/>
        </w:sectPr>
      </w:pPr>
      <w:bookmarkStart w:colFirst="0" w:colLast="0" w:name="_heading=h.30j0zll" w:id="1"/>
      <w:bookmarkEnd w:id="1"/>
      <w:r w:rsidDel="00000000" w:rsidR="00000000" w:rsidRPr="00000000">
        <w:rPr>
          <w:rtl w:val="0"/>
        </w:rPr>
      </w:r>
    </w:p>
    <w:p w:rsidR="00000000" w:rsidDel="00000000" w:rsidP="00000000" w:rsidRDefault="00000000" w:rsidRPr="00000000" w14:paraId="00000021">
      <w:pPr>
        <w:keepNext w:val="1"/>
        <w:pageBreakBefore w:val="1"/>
        <w:numPr>
          <w:ilvl w:val="0"/>
          <w:numId w:val="6"/>
        </w:numPr>
        <w:pBdr>
          <w:top w:space="0" w:sz="0" w:val="nil"/>
          <w:left w:space="0" w:sz="0" w:val="nil"/>
          <w:bottom w:space="0" w:sz="0" w:val="nil"/>
          <w:right w:space="0" w:sz="0" w:val="nil"/>
          <w:between w:space="0" w:sz="0" w:val="nil"/>
        </w:pBdr>
        <w:shd w:fill="d9d9d9" w:val="clear"/>
        <w:spacing w:after="240" w:before="240" w:line="288" w:lineRule="auto"/>
        <w:ind w:left="721" w:hanging="2.9999999999999716"/>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Mục Tiêu</w:t>
      </w:r>
    </w:p>
    <w:p w:rsidR="00000000" w:rsidDel="00000000" w:rsidP="00000000" w:rsidRDefault="00000000" w:rsidRPr="00000000" w14:paraId="00000022">
      <w:pPr>
        <w:numPr>
          <w:ilvl w:val="0"/>
          <w:numId w:val="13"/>
        </w:numPr>
        <w:pBdr>
          <w:top w:space="0" w:sz="0" w:val="nil"/>
          <w:left w:space="0" w:sz="0" w:val="nil"/>
          <w:bottom w:space="0" w:sz="0" w:val="nil"/>
          <w:right w:space="0" w:sz="0" w:val="nil"/>
          <w:between w:space="0" w:sz="0" w:val="nil"/>
        </w:pBdr>
        <w:spacing w:line="240" w:lineRule="auto"/>
        <w:ind w:left="0" w:hanging="2"/>
        <w:rPr>
          <w:rFonts w:ascii="Times New Roman" w:cs="Times New Roman" w:eastAsia="Times New Roman" w:hAnsi="Times New Roman"/>
          <w:color w:val="000000"/>
        </w:rPr>
      </w:pPr>
      <w:bookmarkStart w:colFirst="0" w:colLast="0" w:name="_heading=h.1fob9te" w:id="2"/>
      <w:bookmarkEnd w:id="2"/>
      <w:r w:rsidDel="00000000" w:rsidR="00000000" w:rsidRPr="00000000">
        <w:rPr>
          <w:rFonts w:ascii="Times New Roman" w:cs="Times New Roman" w:eastAsia="Times New Roman" w:hAnsi="Times New Roman"/>
          <w:color w:val="000000"/>
          <w:rtl w:val="0"/>
        </w:rPr>
        <w:t xml:space="preserve">Mục tiêu của triển khai SaaS (Phần mềm dưới dạng Dịch vụ) theo kiến trúc multi tenant trên Kubernetes (k8s) là cung cấp linh hoạt việc triển khai các ứng dụng SaaS. Kubernetes cung cấp các tính năng như tự phục hồi, tự động mở rộng và quản lý tài nguyên để giúp các nhà phát triển và quản trị viên có thể triển khai và quản lý các ứng dụng SaaS của họ một cách hiệu quả.</w:t>
      </w:r>
    </w:p>
    <w:p w:rsidR="00000000" w:rsidDel="00000000" w:rsidP="00000000" w:rsidRDefault="00000000" w:rsidRPr="00000000" w14:paraId="00000023">
      <w:pPr>
        <w:keepNext w:val="1"/>
        <w:pageBreakBefore w:val="1"/>
        <w:numPr>
          <w:ilvl w:val="0"/>
          <w:numId w:val="6"/>
        </w:numPr>
        <w:pBdr>
          <w:top w:space="0" w:sz="0" w:val="nil"/>
          <w:left w:space="0" w:sz="0" w:val="nil"/>
          <w:bottom w:space="0" w:sz="0" w:val="nil"/>
          <w:right w:space="0" w:sz="0" w:val="nil"/>
          <w:between w:space="0" w:sz="0" w:val="nil"/>
        </w:pBdr>
        <w:shd w:fill="d9d9d9" w:val="clear"/>
        <w:spacing w:after="240" w:before="240" w:line="288" w:lineRule="auto"/>
        <w:ind w:left="721" w:hanging="2.9999999999999716"/>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Kiến trúc K8s</w:t>
      </w:r>
    </w:p>
    <w:p w:rsidR="00000000" w:rsidDel="00000000" w:rsidP="00000000" w:rsidRDefault="00000000" w:rsidRPr="00000000" w14:paraId="00000024">
      <w:pPr>
        <w:widowControl w:val="1"/>
        <w:numPr>
          <w:ilvl w:val="0"/>
          <w:numId w:val="11"/>
        </w:numPr>
        <w:shd w:fill="ffffff" w:val="clear"/>
        <w:spacing w:after="0" w:line="240" w:lineRule="auto"/>
        <w:ind w:left="0" w:hanging="2"/>
        <w:jc w:val="left"/>
        <w:rPr/>
      </w:pPr>
      <w:bookmarkStart w:colFirst="0" w:colLast="0" w:name="_heading=h.3znysh7" w:id="3"/>
      <w:bookmarkEnd w:id="3"/>
      <w:r w:rsidDel="00000000" w:rsidR="00000000" w:rsidRPr="00000000">
        <w:rPr>
          <w:rtl w:val="0"/>
        </w:rPr>
        <w:t xml:space="preserve">Giúp tự động hóa triển khai, nhân rộng và quản lý ứng dụng. Nhiệm vụ sắp xếp ứng dụng để chạy một cụm máy chủ bất kỳ. Đồng thời sử dụng hạ tầng hoặc nền tảng đám mây để quản lý ứng dựng.</w:t>
      </w:r>
    </w:p>
    <w:p w:rsidR="00000000" w:rsidDel="00000000" w:rsidP="00000000" w:rsidRDefault="00000000" w:rsidRPr="00000000" w14:paraId="00000025">
      <w:pPr>
        <w:keepNext w:val="1"/>
        <w:numPr>
          <w:ilvl w:val="1"/>
          <w:numId w:val="6"/>
        </w:numPr>
        <w:pBdr>
          <w:top w:space="0" w:sz="0" w:val="nil"/>
          <w:left w:space="0" w:sz="0" w:val="nil"/>
          <w:bottom w:space="0" w:sz="0" w:val="nil"/>
          <w:right w:space="0" w:sz="0" w:val="nil"/>
          <w:between w:space="0" w:sz="0" w:val="nil"/>
        </w:pBdr>
        <w:spacing w:after="360" w:before="240" w:line="240" w:lineRule="auto"/>
        <w:ind w:left="721" w:hanging="2.9999999999999716"/>
        <w:rPr>
          <w:rFonts w:ascii="Arial" w:cs="Arial" w:eastAsia="Arial" w:hAnsi="Arial"/>
          <w:b w:val="1"/>
          <w:color w:val="000000"/>
          <w:sz w:val="32"/>
          <w:szCs w:val="32"/>
        </w:rPr>
      </w:pPr>
      <w:r w:rsidDel="00000000" w:rsidR="00000000" w:rsidRPr="00000000">
        <w:rPr>
          <w:rFonts w:ascii="Arial" w:cs="Arial" w:eastAsia="Arial" w:hAnsi="Arial"/>
          <w:b w:val="1"/>
          <w:sz w:val="32"/>
          <w:szCs w:val="32"/>
          <w:rtl w:val="0"/>
        </w:rPr>
        <w:t xml:space="preserve">Multi-tenant </w:t>
      </w:r>
      <w:r w:rsidDel="00000000" w:rsidR="00000000" w:rsidRPr="00000000">
        <w:rPr>
          <w:rFonts w:ascii="Arial" w:cs="Arial" w:eastAsia="Arial" w:hAnsi="Arial"/>
          <w:b w:val="1"/>
          <w:color w:val="000000"/>
          <w:sz w:val="32"/>
          <w:szCs w:val="32"/>
          <w:rtl w:val="0"/>
        </w:rPr>
        <w:t xml:space="preserve">K8s </w:t>
      </w:r>
      <w:r w:rsidDel="00000000" w:rsidR="00000000" w:rsidRPr="00000000">
        <w:rPr>
          <w:rFonts w:ascii="Arial" w:cs="Arial" w:eastAsia="Arial" w:hAnsi="Arial"/>
          <w:b w:val="1"/>
          <w:sz w:val="32"/>
          <w:szCs w:val="32"/>
          <w:rtl w:val="0"/>
        </w:rPr>
        <w:t xml:space="preserve">On-Premises</w:t>
      </w:r>
    </w:p>
    <w:p w:rsidR="00000000" w:rsidDel="00000000" w:rsidP="00000000" w:rsidRDefault="00000000" w:rsidRPr="00000000" w14:paraId="00000026">
      <w:pPr>
        <w:keepNext w:val="1"/>
        <w:pBdr>
          <w:top w:space="0" w:sz="0" w:val="nil"/>
          <w:left w:space="0" w:sz="0" w:val="nil"/>
          <w:bottom w:space="0" w:sz="0" w:val="nil"/>
          <w:right w:space="0" w:sz="0" w:val="nil"/>
          <w:between w:space="0" w:sz="0" w:val="nil"/>
        </w:pBdr>
        <w:spacing w:after="360" w:before="240" w:line="240" w:lineRule="auto"/>
        <w:ind w:left="72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Kiến trúc K8s sử dụng trên hạ tầng server</w:t>
      </w:r>
    </w:p>
    <w:p w:rsidR="00000000" w:rsidDel="00000000" w:rsidP="00000000" w:rsidRDefault="00000000" w:rsidRPr="00000000" w14:paraId="00000027">
      <w:pPr>
        <w:numPr>
          <w:ilvl w:val="0"/>
          <w:numId w:val="11"/>
        </w:numPr>
        <w:pBdr>
          <w:top w:space="0" w:sz="0" w:val="nil"/>
          <w:left w:space="0" w:sz="0" w:val="nil"/>
          <w:bottom w:space="0" w:sz="0" w:val="nil"/>
          <w:right w:space="0" w:sz="0" w:val="nil"/>
          <w:between w:space="0" w:sz="0" w:val="nil"/>
        </w:pBdr>
        <w:spacing w:line="240" w:lineRule="auto"/>
        <w:ind w:left="0" w:hanging="2"/>
        <w:rPr>
          <w:rFonts w:ascii="Times New Roman" w:cs="Times New Roman" w:eastAsia="Times New Roman" w:hAnsi="Times New Roman"/>
          <w:u w:val="none"/>
        </w:rPr>
      </w:pPr>
      <w:r w:rsidDel="00000000" w:rsidR="00000000" w:rsidRPr="00000000">
        <w:rPr>
          <w:rFonts w:ascii="Times New Roman" w:cs="Times New Roman" w:eastAsia="Times New Roman" w:hAnsi="Times New Roman"/>
        </w:rPr>
        <w:drawing>
          <wp:inline distB="114300" distT="114300" distL="114300" distR="114300">
            <wp:extent cx="6839910" cy="3797300"/>
            <wp:effectExtent b="0" l="0" r="0" t="0"/>
            <wp:docPr id="105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83991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hanging="2"/>
        <w:rPr/>
      </w:pPr>
      <w:r w:rsidDel="00000000" w:rsidR="00000000" w:rsidRPr="00000000">
        <w:rPr>
          <w:rtl w:val="0"/>
        </w:rPr>
        <w:t xml:space="preserve">Mô tả toàn bộ diagram</w:t>
      </w:r>
    </w:p>
    <w:p w:rsidR="00000000" w:rsidDel="00000000" w:rsidP="00000000" w:rsidRDefault="00000000" w:rsidRPr="00000000" w14:paraId="00000029">
      <w:pPr>
        <w:widowControl w:val="1"/>
        <w:numPr>
          <w:ilvl w:val="0"/>
          <w:numId w:val="14"/>
        </w:numPr>
        <w:spacing w:after="200" w:line="240" w:lineRule="auto"/>
        <w:ind w:left="0" w:hanging="2"/>
        <w:jc w:val="left"/>
        <w:rPr>
          <w:rFonts w:ascii="Times New Roman" w:cs="Times New Roman" w:eastAsia="Times New Roman" w:hAnsi="Times New Roman"/>
          <w:sz w:val="22"/>
          <w:szCs w:val="22"/>
        </w:rPr>
      </w:pPr>
      <w:r w:rsidDel="00000000" w:rsidR="00000000" w:rsidRPr="00000000">
        <w:rPr>
          <w:rtl w:val="0"/>
        </w:rPr>
      </w:r>
    </w:p>
    <w:tbl>
      <w:tblPr>
        <w:tblStyle w:val="Table2"/>
        <w:tblW w:w="1071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4"/>
        <w:gridCol w:w="1350"/>
        <w:gridCol w:w="7081"/>
        <w:tblGridChange w:id="0">
          <w:tblGrid>
            <w:gridCol w:w="2284"/>
            <w:gridCol w:w="1350"/>
            <w:gridCol w:w="7081"/>
          </w:tblGrid>
        </w:tblGridChange>
      </w:tblGrid>
      <w:tr>
        <w:trPr>
          <w:cantSplit w:val="0"/>
          <w:trHeight w:val="407" w:hRule="atLeast"/>
          <w:tblHeader w:val="0"/>
        </w:trPr>
        <w:tc>
          <w:tcPr>
            <w:tcBorders>
              <w:top w:color="000000" w:space="0" w:sz="8" w:val="single"/>
              <w:left w:color="000000" w:space="0" w:sz="8" w:val="single"/>
              <w:bottom w:color="000000" w:space="0" w:sz="4" w:val="single"/>
              <w:right w:color="000000" w:space="0" w:sz="8" w:val="single"/>
            </w:tcBorders>
            <w:shd w:fill="d9d9d9" w:val="clear"/>
            <w:tcMar>
              <w:top w:w="0.0" w:type="dxa"/>
              <w:left w:w="115.0" w:type="dxa"/>
              <w:bottom w:w="0.0" w:type="dxa"/>
              <w:right w:w="115.0" w:type="dxa"/>
            </w:tcMar>
          </w:tcPr>
          <w:p w:rsidR="00000000" w:rsidDel="00000000" w:rsidP="00000000" w:rsidRDefault="00000000" w:rsidRPr="00000000" w14:paraId="0000002A">
            <w:pPr>
              <w:widowControl w:val="1"/>
              <w:spacing w:after="160" w:line="240" w:lineRule="auto"/>
              <w:ind w:right="-149" w:hanging="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2"/>
                <w:szCs w:val="22"/>
                <w:rtl w:val="0"/>
              </w:rPr>
              <w:t xml:space="preserve">Bước thực hiện</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shd w:fill="d9d9d9" w:val="clear"/>
            <w:tcMar>
              <w:top w:w="0.0" w:type="dxa"/>
              <w:left w:w="115.0" w:type="dxa"/>
              <w:bottom w:w="0.0" w:type="dxa"/>
              <w:right w:w="115.0" w:type="dxa"/>
            </w:tcMar>
          </w:tcPr>
          <w:p w:rsidR="00000000" w:rsidDel="00000000" w:rsidP="00000000" w:rsidRDefault="00000000" w:rsidRPr="00000000" w14:paraId="0000002B">
            <w:pPr>
              <w:widowControl w:val="1"/>
              <w:spacing w:after="160"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2"/>
                <w:szCs w:val="22"/>
                <w:rtl w:val="0"/>
              </w:rPr>
              <w:t xml:space="preserve">Người thực hiện</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shd w:fill="d9d9d9" w:val="clear"/>
            <w:tcMar>
              <w:top w:w="0.0" w:type="dxa"/>
              <w:left w:w="115.0" w:type="dxa"/>
              <w:bottom w:w="0.0" w:type="dxa"/>
              <w:right w:w="115.0" w:type="dxa"/>
            </w:tcMar>
          </w:tcPr>
          <w:p w:rsidR="00000000" w:rsidDel="00000000" w:rsidP="00000000" w:rsidRDefault="00000000" w:rsidRPr="00000000" w14:paraId="0000002C">
            <w:pPr>
              <w:widowControl w:val="1"/>
              <w:spacing w:after="160"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2"/>
                <w:szCs w:val="22"/>
                <w:rtl w:val="0"/>
              </w:rPr>
              <w:t xml:space="preserve">Mô tả chi tiết</w:t>
            </w:r>
            <w:r w:rsidDel="00000000" w:rsidR="00000000" w:rsidRPr="00000000">
              <w:rPr>
                <w:rtl w:val="0"/>
              </w:rPr>
            </w:r>
          </w:p>
        </w:tc>
      </w:tr>
      <w:tr>
        <w:trPr>
          <w:cantSplit w:val="0"/>
          <w:trHeight w:val="91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2D">
            <w:pPr>
              <w:widowControl w:val="1"/>
              <w:spacing w:after="160" w:line="240" w:lineRule="auto"/>
              <w:ind w:hanging="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2"/>
                <w:szCs w:val="22"/>
                <w:rtl w:val="0"/>
              </w:rPr>
              <w:t xml:space="preserve">Bước 1: Người dùng tiến hành đăng nhập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2E">
            <w:pPr>
              <w:widowControl w:val="1"/>
              <w:spacing w:after="160"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2"/>
                <w:szCs w:val="22"/>
                <w:rtl w:val="0"/>
              </w:rPr>
              <w:t xml:space="preserve">Người dùng tenant 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2F">
            <w:pPr>
              <w:widowControl w:val="1"/>
              <w:numPr>
                <w:ilvl w:val="0"/>
                <w:numId w:val="1"/>
              </w:numPr>
              <w:spacing w:before="120" w:line="240" w:lineRule="auto"/>
              <w:ind w:hanging="2"/>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Người dùng tiến hành đăng nhập với tên đăng nhập và mật khẩu.</w:t>
            </w:r>
          </w:p>
        </w:tc>
      </w:tr>
      <w:tr>
        <w:trPr>
          <w:cantSplit w:val="0"/>
          <w:trHeight w:val="15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0">
            <w:pPr>
              <w:widowControl w:val="1"/>
              <w:spacing w:after="160" w:line="240" w:lineRule="auto"/>
              <w:ind w:hanging="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2"/>
                <w:szCs w:val="22"/>
                <w:rtl w:val="0"/>
              </w:rPr>
              <w:t xml:space="preserve">Bước 2: Identity server xác thực tài khoản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1">
            <w:pPr>
              <w:widowControl w:val="1"/>
              <w:spacing w:after="160"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2"/>
                <w:szCs w:val="22"/>
                <w:rtl w:val="0"/>
              </w:rPr>
              <w:t xml:space="preserve">Identity server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2">
            <w:pPr>
              <w:widowControl w:val="1"/>
              <w:numPr>
                <w:ilvl w:val="0"/>
                <w:numId w:val="3"/>
              </w:numPr>
              <w:spacing w:after="0" w:before="120" w:line="240" w:lineRule="auto"/>
              <w:ind w:hanging="2"/>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Identity server tiến hành xác thực tài khoản với tên - đăng nhập và mật khẩu ở bước 1. </w:t>
            </w:r>
          </w:p>
          <w:p w:rsidR="00000000" w:rsidDel="00000000" w:rsidP="00000000" w:rsidRDefault="00000000" w:rsidRPr="00000000" w14:paraId="00000033">
            <w:pPr>
              <w:widowControl w:val="1"/>
              <w:numPr>
                <w:ilvl w:val="0"/>
                <w:numId w:val="3"/>
              </w:numPr>
              <w:spacing w:line="240" w:lineRule="auto"/>
              <w:ind w:hanging="2"/>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Kiểm tra thông tin đăng nhập thuộc về tenant nào thông qua kết nối cơ sở dữ liệu của ứng dụng quản lý tenant.</w:t>
            </w:r>
          </w:p>
        </w:tc>
      </w:tr>
      <w:tr>
        <w:trPr>
          <w:cantSplit w:val="0"/>
          <w:trHeight w:val="1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4">
            <w:pPr>
              <w:widowControl w:val="1"/>
              <w:spacing w:after="160" w:line="240" w:lineRule="auto"/>
              <w:ind w:hanging="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2"/>
                <w:szCs w:val="22"/>
                <w:rtl w:val="0"/>
              </w:rPr>
              <w:t xml:space="preserve">Bước 3: Lấy thông tin tenantCode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5">
            <w:pPr>
              <w:widowControl w:val="1"/>
              <w:spacing w:after="160"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2"/>
                <w:szCs w:val="22"/>
                <w:rtl w:val="0"/>
              </w:rPr>
              <w:t xml:space="preserve">Identity 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6">
            <w:pPr>
              <w:widowControl w:val="1"/>
              <w:numPr>
                <w:ilvl w:val="0"/>
                <w:numId w:val="7"/>
              </w:numPr>
              <w:spacing w:before="120" w:line="240" w:lineRule="auto"/>
              <w:ind w:hanging="2"/>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Trả về thông tin tenant như : tenantCode</w:t>
            </w:r>
          </w:p>
        </w:tc>
      </w:tr>
      <w:tr>
        <w:trPr>
          <w:cantSplit w:val="0"/>
          <w:trHeight w:val="1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7">
            <w:pPr>
              <w:widowControl w:val="1"/>
              <w:spacing w:after="160" w:line="240" w:lineRule="auto"/>
              <w:ind w:hanging="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2"/>
                <w:szCs w:val="22"/>
                <w:rtl w:val="0"/>
              </w:rPr>
              <w:t xml:space="preserve">Bước 4: Identity server trả về thông tin token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8">
            <w:pPr>
              <w:widowControl w:val="1"/>
              <w:spacing w:after="160"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2"/>
                <w:szCs w:val="22"/>
                <w:rtl w:val="0"/>
              </w:rPr>
              <w:t xml:space="preserve">Identity 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9">
            <w:pPr>
              <w:widowControl w:val="1"/>
              <w:numPr>
                <w:ilvl w:val="0"/>
                <w:numId w:val="2"/>
              </w:numPr>
              <w:spacing w:after="200" w:line="240" w:lineRule="auto"/>
              <w:ind w:hanging="2"/>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Trả về thông tin token bao gồm thông tin tenantCode</w:t>
            </w:r>
          </w:p>
        </w:tc>
      </w:tr>
      <w:tr>
        <w:trPr>
          <w:cantSplit w:val="0"/>
          <w:trHeight w:val="1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A">
            <w:pPr>
              <w:widowControl w:val="1"/>
              <w:spacing w:after="160" w:line="240" w:lineRule="auto"/>
              <w:ind w:hanging="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2"/>
                <w:szCs w:val="22"/>
                <w:rtl w:val="0"/>
              </w:rPr>
              <w:t xml:space="preserve">Bước 5: Load balancing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B">
            <w:pPr>
              <w:widowControl w:val="1"/>
              <w:spacing w:after="160"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2"/>
                <w:szCs w:val="22"/>
                <w:rtl w:val="0"/>
              </w:rPr>
              <w:t xml:space="preserve">HRM System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C">
            <w:pPr>
              <w:widowControl w:val="1"/>
              <w:numPr>
                <w:ilvl w:val="0"/>
                <w:numId w:val="4"/>
              </w:numPr>
              <w:spacing w:after="0" w:line="240" w:lineRule="auto"/>
              <w:ind w:hanging="2"/>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Load balancing sẽ điều hướng tới server phù hợp</w:t>
            </w:r>
          </w:p>
          <w:p w:rsidR="00000000" w:rsidDel="00000000" w:rsidP="00000000" w:rsidRDefault="00000000" w:rsidRPr="00000000" w14:paraId="0000003D">
            <w:pPr>
              <w:widowControl w:val="1"/>
              <w:numPr>
                <w:ilvl w:val="0"/>
                <w:numId w:val="4"/>
              </w:numPr>
              <w:spacing w:after="200" w:line="240" w:lineRule="auto"/>
              <w:ind w:hanging="2"/>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Ứng dụng HRM sẽ tiến hành lấy thông tin cơ sở dữ liệu tương ứng với tenantCode nhận về lần đầu. Những lần tiếp theo, HRM sẽ chủ động kết nối với cơ sở dữ liệu phù hợp với tenantCode</w:t>
            </w:r>
          </w:p>
        </w:tc>
      </w:tr>
      <w:tr>
        <w:trPr>
          <w:cantSplit w:val="0"/>
          <w:trHeight w:val="76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E">
            <w:pPr>
              <w:widowControl w:val="1"/>
              <w:spacing w:after="160" w:line="240" w:lineRule="auto"/>
              <w:ind w:hanging="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2"/>
                <w:szCs w:val="22"/>
                <w:rtl w:val="0"/>
              </w:rPr>
              <w:t xml:space="preserve">Bước 6: trả về thông tin tenant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F">
            <w:pPr>
              <w:widowControl w:val="1"/>
              <w:spacing w:after="160"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2"/>
                <w:szCs w:val="22"/>
                <w:rtl w:val="0"/>
              </w:rPr>
              <w:t xml:space="preserve">HRM System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40">
            <w:pPr>
              <w:widowControl w:val="1"/>
              <w:numPr>
                <w:ilvl w:val="0"/>
                <w:numId w:val="8"/>
              </w:numPr>
              <w:spacing w:after="200" w:line="240" w:lineRule="auto"/>
              <w:ind w:hanging="2"/>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Ứng dụng HRM nhận thông tin tenant như : chuổi kết nối database, thông tin tenantCode</w:t>
            </w:r>
          </w:p>
        </w:tc>
      </w:tr>
      <w:tr>
        <w:trPr>
          <w:cantSplit w:val="0"/>
          <w:trHeight w:val="1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41">
            <w:pPr>
              <w:widowControl w:val="1"/>
              <w:spacing w:after="160" w:line="240" w:lineRule="auto"/>
              <w:ind w:hanging="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2"/>
                <w:szCs w:val="22"/>
                <w:rtl w:val="0"/>
              </w:rPr>
              <w:t xml:space="preserve">Bước 7: kết nối CSDL phù hợp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42">
            <w:pPr>
              <w:widowControl w:val="1"/>
              <w:spacing w:after="160"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2"/>
                <w:szCs w:val="22"/>
                <w:rtl w:val="0"/>
              </w:rPr>
              <w:t xml:space="preserve">HRM System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43">
            <w:pPr>
              <w:widowControl w:val="1"/>
              <w:numPr>
                <w:ilvl w:val="0"/>
                <w:numId w:val="5"/>
              </w:numPr>
              <w:spacing w:after="0" w:line="240" w:lineRule="auto"/>
              <w:ind w:hanging="2"/>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Sau khi nhận chuổi kết nối, ứng dụng HRM kết nối với cơ sở dữ liệu phù hợp với tenantCode</w:t>
            </w:r>
          </w:p>
          <w:p w:rsidR="00000000" w:rsidDel="00000000" w:rsidP="00000000" w:rsidRDefault="00000000" w:rsidRPr="00000000" w14:paraId="00000044">
            <w:pPr>
              <w:widowControl w:val="1"/>
              <w:numPr>
                <w:ilvl w:val="0"/>
                <w:numId w:val="5"/>
              </w:numPr>
              <w:spacing w:after="0" w:line="240" w:lineRule="auto"/>
              <w:ind w:hanging="2"/>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Trong ứng dụng HRM, việc tải tập tin và kết xuất tập tin sẽ tiến hành đưa lên storage. Các storage tùy chọn như : Azure cloud, Amzon cloud, MinIO.</w:t>
            </w:r>
          </w:p>
          <w:p w:rsidR="00000000" w:rsidDel="00000000" w:rsidP="00000000" w:rsidRDefault="00000000" w:rsidRPr="00000000" w14:paraId="00000045">
            <w:pPr>
              <w:widowControl w:val="1"/>
              <w:numPr>
                <w:ilvl w:val="0"/>
                <w:numId w:val="5"/>
              </w:numPr>
              <w:spacing w:after="200" w:line="240" w:lineRule="auto"/>
              <w:ind w:hanging="2"/>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Rediscache dùng để  cache dữ liệu theo từng tenant.</w:t>
            </w:r>
          </w:p>
        </w:tc>
      </w:tr>
    </w:tbl>
    <w:p w:rsidR="00000000" w:rsidDel="00000000" w:rsidP="00000000" w:rsidRDefault="00000000" w:rsidRPr="00000000" w14:paraId="00000046">
      <w:pPr>
        <w:spacing w:line="240" w:lineRule="auto"/>
        <w:ind w:left="0" w:hanging="2"/>
        <w:rPr>
          <w:rFonts w:ascii="Times New Roman" w:cs="Times New Roman" w:eastAsia="Times New Roman" w:hAnsi="Times New Roman"/>
        </w:rPr>
      </w:pPr>
      <w:bookmarkStart w:colFirst="0" w:colLast="0" w:name="_heading=h.1t3h5sf" w:id="4"/>
      <w:bookmarkEnd w:id="4"/>
      <w:r w:rsidDel="00000000" w:rsidR="00000000" w:rsidRPr="00000000">
        <w:rPr>
          <w:rtl w:val="0"/>
        </w:rPr>
      </w:r>
    </w:p>
    <w:p w:rsidR="00000000" w:rsidDel="00000000" w:rsidP="00000000" w:rsidRDefault="00000000" w:rsidRPr="00000000" w14:paraId="00000047">
      <w:pPr>
        <w:ind w:left="0" w:hanging="2"/>
        <w:rPr/>
      </w:pPr>
      <w:r w:rsidDel="00000000" w:rsidR="00000000" w:rsidRPr="00000000">
        <w:rPr>
          <w:rtl w:val="0"/>
        </w:rPr>
      </w:r>
    </w:p>
    <w:p w:rsidR="00000000" w:rsidDel="00000000" w:rsidP="00000000" w:rsidRDefault="00000000" w:rsidRPr="00000000" w14:paraId="00000048">
      <w:pPr>
        <w:ind w:left="0" w:hanging="2"/>
        <w:rPr/>
      </w:pPr>
      <w:r w:rsidDel="00000000" w:rsidR="00000000" w:rsidRPr="00000000">
        <w:rPr>
          <w:rtl w:val="0"/>
        </w:rPr>
      </w:r>
    </w:p>
    <w:p w:rsidR="00000000" w:rsidDel="00000000" w:rsidP="00000000" w:rsidRDefault="00000000" w:rsidRPr="00000000" w14:paraId="00000049">
      <w:pPr>
        <w:ind w:left="0" w:hanging="2"/>
        <w:rPr/>
      </w:pPr>
      <w:r w:rsidDel="00000000" w:rsidR="00000000" w:rsidRPr="00000000">
        <w:rPr>
          <w:rtl w:val="0"/>
        </w:rPr>
        <w:t xml:space="preserve">Mô tả User Flow của K8s cluster: Luồng của user, bao gồm nghiệp vụ,...</w:t>
      </w:r>
    </w:p>
    <w:p w:rsidR="00000000" w:rsidDel="00000000" w:rsidP="00000000" w:rsidRDefault="00000000" w:rsidRPr="00000000" w14:paraId="0000004A">
      <w:pPr>
        <w:ind w:left="0" w:hanging="2"/>
        <w:rPr/>
      </w:pPr>
      <w:r w:rsidDel="00000000" w:rsidR="00000000" w:rsidRPr="00000000">
        <w:rPr/>
        <w:drawing>
          <wp:inline distB="114300" distT="114300" distL="114300" distR="114300">
            <wp:extent cx="6839910" cy="6489700"/>
            <wp:effectExtent b="0" l="0" r="0" t="0"/>
            <wp:docPr id="106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83991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widowControl w:val="1"/>
        <w:spacing w:after="200" w:line="240" w:lineRule="auto"/>
        <w:ind w:left="720" w:firstLine="0"/>
        <w:jc w:val="left"/>
        <w:rPr>
          <w:rFonts w:ascii="Times New Roman" w:cs="Times New Roman" w:eastAsia="Times New Roman" w:hAnsi="Times New Roman"/>
          <w:sz w:val="22"/>
          <w:szCs w:val="22"/>
        </w:rPr>
      </w:pPr>
      <w:r w:rsidDel="00000000" w:rsidR="00000000" w:rsidRPr="00000000">
        <w:rPr>
          <w:rtl w:val="0"/>
        </w:rPr>
      </w:r>
    </w:p>
    <w:tbl>
      <w:tblPr>
        <w:tblStyle w:val="Table3"/>
        <w:tblW w:w="106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50"/>
        <w:gridCol w:w="1350"/>
        <w:gridCol w:w="7080"/>
        <w:tblGridChange w:id="0">
          <w:tblGrid>
            <w:gridCol w:w="2250"/>
            <w:gridCol w:w="1350"/>
            <w:gridCol w:w="7080"/>
          </w:tblGrid>
        </w:tblGridChange>
      </w:tblGrid>
      <w:tr>
        <w:trPr>
          <w:cantSplit w:val="0"/>
          <w:trHeight w:val="407" w:hRule="atLeast"/>
          <w:tblHeader w:val="0"/>
        </w:trPr>
        <w:tc>
          <w:tcPr>
            <w:gridSpan w:val="3"/>
            <w:tcBorders>
              <w:top w:color="000000" w:space="0" w:sz="8" w:val="single"/>
              <w:left w:color="000000" w:space="0" w:sz="8" w:val="single"/>
              <w:bottom w:color="000000" w:space="0" w:sz="4" w:val="single"/>
              <w:right w:color="000000" w:space="0" w:sz="8" w:val="single"/>
            </w:tcBorders>
            <w:shd w:fill="d9d9d9" w:val="clear"/>
            <w:tcMar>
              <w:top w:w="0.0" w:type="dxa"/>
              <w:left w:w="115.0" w:type="dxa"/>
              <w:bottom w:w="0.0" w:type="dxa"/>
              <w:right w:w="115.0" w:type="dxa"/>
            </w:tcMar>
          </w:tcPr>
          <w:p w:rsidR="00000000" w:rsidDel="00000000" w:rsidP="00000000" w:rsidRDefault="00000000" w:rsidRPr="00000000" w14:paraId="0000004C">
            <w:pPr>
              <w:widowControl w:val="1"/>
              <w:spacing w:after="160" w:line="240" w:lineRule="auto"/>
              <w:ind w:right="-149" w:hanging="2"/>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Mô tả các ứng dụng</w:t>
            </w:r>
          </w:p>
        </w:tc>
      </w:tr>
      <w:tr>
        <w:trPr>
          <w:cantSplit w:val="0"/>
          <w:trHeight w:val="407" w:hRule="atLeast"/>
          <w:tblHeader w:val="0"/>
        </w:trPr>
        <w:tc>
          <w:tcPr>
            <w:tcBorders>
              <w:top w:color="000000" w:space="0" w:sz="8" w:val="single"/>
              <w:left w:color="000000" w:space="0" w:sz="8" w:val="single"/>
              <w:bottom w:color="000000" w:space="0" w:sz="4" w:val="single"/>
              <w:right w:color="000000" w:space="0" w:sz="8" w:val="single"/>
            </w:tcBorders>
            <w:shd w:fill="d9d9d9" w:val="clear"/>
            <w:tcMar>
              <w:top w:w="0.0" w:type="dxa"/>
              <w:left w:w="115.0" w:type="dxa"/>
              <w:bottom w:w="0.0" w:type="dxa"/>
              <w:right w:w="115.0" w:type="dxa"/>
            </w:tcMar>
          </w:tcPr>
          <w:p w:rsidR="00000000" w:rsidDel="00000000" w:rsidP="00000000" w:rsidRDefault="00000000" w:rsidRPr="00000000" w14:paraId="0000004F">
            <w:pPr>
              <w:widowControl w:val="1"/>
              <w:spacing w:after="160" w:line="240" w:lineRule="auto"/>
              <w:ind w:right="-149" w:hanging="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2"/>
                <w:szCs w:val="22"/>
                <w:rtl w:val="0"/>
              </w:rPr>
              <w:t xml:space="preserve">Thành phần</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shd w:fill="d9d9d9" w:val="clear"/>
            <w:tcMar>
              <w:top w:w="0.0" w:type="dxa"/>
              <w:left w:w="115.0" w:type="dxa"/>
              <w:bottom w:w="0.0" w:type="dxa"/>
              <w:right w:w="115.0" w:type="dxa"/>
            </w:tcMar>
          </w:tcPr>
          <w:p w:rsidR="00000000" w:rsidDel="00000000" w:rsidP="00000000" w:rsidRDefault="00000000" w:rsidRPr="00000000" w14:paraId="00000050">
            <w:pPr>
              <w:widowControl w:val="1"/>
              <w:spacing w:after="160"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2"/>
                <w:szCs w:val="22"/>
                <w:rtl w:val="0"/>
              </w:rPr>
              <w:t xml:space="preserve">Người thực hiện</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shd w:fill="d9d9d9" w:val="clear"/>
            <w:tcMar>
              <w:top w:w="0.0" w:type="dxa"/>
              <w:left w:w="115.0" w:type="dxa"/>
              <w:bottom w:w="0.0" w:type="dxa"/>
              <w:right w:w="115.0" w:type="dxa"/>
            </w:tcMar>
          </w:tcPr>
          <w:p w:rsidR="00000000" w:rsidDel="00000000" w:rsidP="00000000" w:rsidRDefault="00000000" w:rsidRPr="00000000" w14:paraId="00000051">
            <w:pPr>
              <w:widowControl w:val="1"/>
              <w:spacing w:after="160"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2"/>
                <w:szCs w:val="22"/>
                <w:rtl w:val="0"/>
              </w:rPr>
              <w:t xml:space="preserve">Mô tả chi tiết</w:t>
            </w:r>
            <w:r w:rsidDel="00000000" w:rsidR="00000000" w:rsidRPr="00000000">
              <w:rPr>
                <w:rtl w:val="0"/>
              </w:rPr>
            </w:r>
          </w:p>
        </w:tc>
      </w:tr>
      <w:tr>
        <w:trPr>
          <w:cantSplit w:val="0"/>
          <w:trHeight w:val="91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52">
            <w:pPr>
              <w:widowControl w:val="1"/>
              <w:spacing w:after="160" w:line="240" w:lineRule="auto"/>
              <w:ind w:hanging="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2"/>
                <w:szCs w:val="22"/>
                <w:rtl w:val="0"/>
              </w:rPr>
              <w:t xml:space="preserve">Web main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53">
            <w:pPr>
              <w:widowControl w:val="1"/>
              <w:spacing w:after="160"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2"/>
                <w:szCs w:val="22"/>
                <w:rtl w:val="0"/>
              </w:rPr>
              <w:t xml:space="preserve">Nhân viên nhân sự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54">
            <w:pPr>
              <w:widowControl w:val="1"/>
              <w:numPr>
                <w:ilvl w:val="0"/>
                <w:numId w:val="16"/>
              </w:numPr>
              <w:spacing w:before="120" w:line="240" w:lineRule="auto"/>
              <w:ind w:left="360" w:hanging="360"/>
              <w:jc w:val="left"/>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Quản trị nhân sự, xử lý công, bảo hiểm, lương. Giao tiếp thông qua API HR Service, System service</w:t>
            </w:r>
          </w:p>
        </w:tc>
      </w:tr>
      <w:tr>
        <w:trPr>
          <w:cantSplit w:val="0"/>
          <w:trHeight w:val="91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55">
            <w:pPr>
              <w:widowControl w:val="1"/>
              <w:spacing w:after="160" w:line="240" w:lineRule="auto"/>
              <w:ind w:hanging="2"/>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Web portal</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56">
            <w:pPr>
              <w:widowControl w:val="1"/>
              <w:spacing w:after="160" w:line="240" w:lineRule="auto"/>
              <w:ind w:hanging="2"/>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Nhân viên portal</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57">
            <w:pPr>
              <w:widowControl w:val="1"/>
              <w:numPr>
                <w:ilvl w:val="0"/>
                <w:numId w:val="10"/>
              </w:numPr>
              <w:spacing w:before="120" w:line="240" w:lineRule="auto"/>
              <w:ind w:left="360" w:hanging="360"/>
              <w:jc w:val="left"/>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Cho phép xem thông tin cá nhân, đăng ký dữ liệu tăng ca, ngày nghỉ, v.v. Giao tiếp thông qua API, HR service, System service, API service</w:t>
            </w:r>
          </w:p>
        </w:tc>
      </w:tr>
      <w:tr>
        <w:trPr>
          <w:cantSplit w:val="0"/>
          <w:trHeight w:val="91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58">
            <w:pPr>
              <w:widowControl w:val="1"/>
              <w:spacing w:after="160" w:line="240" w:lineRule="auto"/>
              <w:ind w:hanging="2"/>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Web survey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59">
            <w:pPr>
              <w:widowControl w:val="1"/>
              <w:spacing w:after="160" w:line="240" w:lineRule="auto"/>
              <w:ind w:hanging="2"/>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Nhân viên  </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5A">
            <w:pPr>
              <w:widowControl w:val="1"/>
              <w:numPr>
                <w:ilvl w:val="0"/>
                <w:numId w:val="17"/>
              </w:numPr>
              <w:spacing w:before="120" w:line="240" w:lineRule="auto"/>
              <w:ind w:left="360" w:hanging="360"/>
              <w:jc w:val="left"/>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Tập hợp những câu hỏi khảo sát trực tuyến dành cho nhân viên. Giao tiếp thông qua API service</w:t>
            </w:r>
          </w:p>
        </w:tc>
      </w:tr>
      <w:tr>
        <w:trPr>
          <w:cantSplit w:val="0"/>
          <w:trHeight w:val="91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5B">
            <w:pPr>
              <w:widowControl w:val="1"/>
              <w:spacing w:after="160" w:line="240" w:lineRule="auto"/>
              <w:ind w:hanging="2"/>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Web Recruiment online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5C">
            <w:pPr>
              <w:widowControl w:val="1"/>
              <w:spacing w:after="160" w:line="240" w:lineRule="auto"/>
              <w:ind w:hanging="2"/>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Tất cả mọi người</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5D">
            <w:pPr>
              <w:widowControl w:val="1"/>
              <w:numPr>
                <w:ilvl w:val="0"/>
                <w:numId w:val="15"/>
              </w:numPr>
              <w:spacing w:before="120" w:line="240" w:lineRule="auto"/>
              <w:ind w:left="360" w:hanging="360"/>
              <w:jc w:val="left"/>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Tuyển dụng trực tuyến, lựa chọn ứng viên.Giao tiếp thông qua API service</w:t>
            </w:r>
          </w:p>
        </w:tc>
      </w:tr>
      <w:tr>
        <w:trPr>
          <w:cantSplit w:val="0"/>
          <w:trHeight w:val="91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5E">
            <w:pPr>
              <w:widowControl w:val="1"/>
              <w:spacing w:after="160" w:line="240" w:lineRule="auto"/>
              <w:ind w:hanging="2"/>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System service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5F">
            <w:pPr>
              <w:widowControl w:val="1"/>
              <w:spacing w:after="160" w:line="240" w:lineRule="auto"/>
              <w:ind w:hanging="2"/>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Nhân viên </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0">
            <w:pPr>
              <w:widowControl w:val="1"/>
              <w:numPr>
                <w:ilvl w:val="0"/>
                <w:numId w:val="12"/>
              </w:numPr>
              <w:spacing w:before="120" w:line="240" w:lineRule="auto"/>
              <w:ind w:left="360" w:hanging="360"/>
              <w:jc w:val="left"/>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Cho phép các thành phần giao tiếp với nhau về hệ thống, chứng thực thông qua token, chẳng hạn API xử lý lấy thông tin phân quyền.</w:t>
            </w:r>
          </w:p>
        </w:tc>
      </w:tr>
      <w:tr>
        <w:trPr>
          <w:cantSplit w:val="0"/>
          <w:trHeight w:val="91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1">
            <w:pPr>
              <w:widowControl w:val="1"/>
              <w:spacing w:after="160" w:line="240" w:lineRule="auto"/>
              <w:ind w:hanging="2"/>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HR service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2">
            <w:pPr>
              <w:widowControl w:val="1"/>
              <w:spacing w:after="160" w:line="240" w:lineRule="auto"/>
              <w:ind w:hanging="2"/>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Nhân viên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3">
            <w:pPr>
              <w:widowControl w:val="1"/>
              <w:numPr>
                <w:ilvl w:val="0"/>
                <w:numId w:val="18"/>
              </w:numPr>
              <w:spacing w:before="120" w:line="240" w:lineRule="auto"/>
              <w:ind w:left="360" w:hanging="360"/>
              <w:jc w:val="left"/>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Cho phép các thành phần giao tiếp với nhau về nghiệp vụ, chứng thực thông qua token, chẳng hạn API lấy thông tin nhân viên.</w:t>
            </w:r>
          </w:p>
        </w:tc>
      </w:tr>
      <w:tr>
        <w:trPr>
          <w:cantSplit w:val="0"/>
          <w:trHeight w:val="91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4">
            <w:pPr>
              <w:widowControl w:val="1"/>
              <w:spacing w:after="160" w:line="240" w:lineRule="auto"/>
              <w:ind w:hanging="2"/>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API service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5">
            <w:pPr>
              <w:widowControl w:val="1"/>
              <w:spacing w:after="160" w:line="240" w:lineRule="auto"/>
              <w:ind w:hanging="2"/>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Nhân viên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6">
            <w:pPr>
              <w:widowControl w:val="1"/>
              <w:numPr>
                <w:ilvl w:val="0"/>
                <w:numId w:val="9"/>
              </w:numPr>
              <w:spacing w:before="120" w:line="240" w:lineRule="auto"/>
              <w:ind w:left="360" w:hanging="360"/>
              <w:jc w:val="left"/>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Cho phép các thành phần giao tiếp với nhau, chứng thực thông qua token, chẳng hạn API lấy thông tin hồ sơ nhân sự</w:t>
            </w:r>
          </w:p>
        </w:tc>
      </w:tr>
    </w:tbl>
    <w:p w:rsidR="00000000" w:rsidDel="00000000" w:rsidP="00000000" w:rsidRDefault="00000000" w:rsidRPr="00000000" w14:paraId="00000067">
      <w:pPr>
        <w:ind w:left="0" w:hanging="2"/>
        <w:rPr/>
      </w:pPr>
      <w:r w:rsidDel="00000000" w:rsidR="00000000" w:rsidRPr="00000000">
        <w:rPr>
          <w:rtl w:val="0"/>
        </w:rPr>
      </w:r>
    </w:p>
    <w:p w:rsidR="00000000" w:rsidDel="00000000" w:rsidP="00000000" w:rsidRDefault="00000000" w:rsidRPr="00000000" w14:paraId="00000068">
      <w:pPr>
        <w:ind w:left="0" w:hanging="2"/>
        <w:rPr/>
      </w:pPr>
      <w:r w:rsidDel="00000000" w:rsidR="00000000" w:rsidRPr="00000000">
        <w:rPr>
          <w:rtl w:val="0"/>
        </w:rPr>
      </w:r>
    </w:p>
    <w:p w:rsidR="00000000" w:rsidDel="00000000" w:rsidP="00000000" w:rsidRDefault="00000000" w:rsidRPr="00000000" w14:paraId="00000069">
      <w:pPr>
        <w:ind w:left="0" w:hanging="2"/>
        <w:rPr/>
      </w:pPr>
      <w:r w:rsidDel="00000000" w:rsidR="00000000" w:rsidRPr="00000000">
        <w:rPr>
          <w:rtl w:val="0"/>
        </w:rPr>
      </w:r>
    </w:p>
    <w:p w:rsidR="00000000" w:rsidDel="00000000" w:rsidP="00000000" w:rsidRDefault="00000000" w:rsidRPr="00000000" w14:paraId="0000006A">
      <w:pPr>
        <w:keepNext w:val="1"/>
        <w:numPr>
          <w:ilvl w:val="1"/>
          <w:numId w:val="6"/>
        </w:numPr>
        <w:pBdr>
          <w:top w:space="0" w:sz="0" w:val="nil"/>
          <w:left w:space="0" w:sz="0" w:val="nil"/>
          <w:bottom w:space="0" w:sz="0" w:val="nil"/>
          <w:right w:space="0" w:sz="0" w:val="nil"/>
          <w:between w:space="0" w:sz="0" w:val="nil"/>
        </w:pBdr>
        <w:spacing w:after="360" w:before="240" w:line="240" w:lineRule="auto"/>
        <w:ind w:left="720" w:hanging="2.0000000000000284"/>
        <w:rPr>
          <w:rFonts w:ascii="Arial" w:cs="Arial" w:eastAsia="Arial" w:hAnsi="Arial"/>
          <w:b w:val="1"/>
          <w:color w:val="000000"/>
          <w:sz w:val="32"/>
          <w:szCs w:val="32"/>
        </w:rPr>
      </w:pPr>
      <w:bookmarkStart w:colFirst="0" w:colLast="0" w:name="_heading=h.2et92p0" w:id="5"/>
      <w:bookmarkEnd w:id="5"/>
      <w:r w:rsidDel="00000000" w:rsidR="00000000" w:rsidRPr="00000000">
        <w:br w:type="page"/>
      </w:r>
      <w:r w:rsidDel="00000000" w:rsidR="00000000" w:rsidRPr="00000000">
        <w:rPr>
          <w:rFonts w:ascii="Arial" w:cs="Arial" w:eastAsia="Arial" w:hAnsi="Arial"/>
          <w:b w:val="1"/>
          <w:sz w:val="32"/>
          <w:szCs w:val="32"/>
          <w:rtl w:val="0"/>
        </w:rPr>
        <w:t xml:space="preserve">Multi-tenant K</w:t>
      </w:r>
      <w:r w:rsidDel="00000000" w:rsidR="00000000" w:rsidRPr="00000000">
        <w:rPr>
          <w:rFonts w:ascii="Arial" w:cs="Arial" w:eastAsia="Arial" w:hAnsi="Arial"/>
          <w:b w:val="1"/>
          <w:color w:val="000000"/>
          <w:sz w:val="32"/>
          <w:szCs w:val="32"/>
          <w:rtl w:val="0"/>
        </w:rPr>
        <w:t xml:space="preserve">8s </w:t>
      </w:r>
      <w:r w:rsidDel="00000000" w:rsidR="00000000" w:rsidRPr="00000000">
        <w:rPr>
          <w:rFonts w:ascii="Arial" w:cs="Arial" w:eastAsia="Arial" w:hAnsi="Arial"/>
          <w:b w:val="1"/>
          <w:sz w:val="32"/>
          <w:szCs w:val="32"/>
          <w:rtl w:val="0"/>
        </w:rPr>
        <w:t xml:space="preserve">on </w:t>
      </w:r>
      <w:r w:rsidDel="00000000" w:rsidR="00000000" w:rsidRPr="00000000">
        <w:rPr>
          <w:rFonts w:ascii="Arial" w:cs="Arial" w:eastAsia="Arial" w:hAnsi="Arial"/>
          <w:b w:val="1"/>
          <w:color w:val="000000"/>
          <w:sz w:val="32"/>
          <w:szCs w:val="32"/>
          <w:rtl w:val="0"/>
        </w:rPr>
        <w:t xml:space="preserve">AWS</w:t>
      </w:r>
      <w:r w:rsidDel="00000000" w:rsidR="00000000" w:rsidRPr="00000000">
        <w:rPr>
          <w:rFonts w:ascii="Arial" w:cs="Arial" w:eastAsia="Arial" w:hAnsi="Arial"/>
          <w:b w:val="1"/>
          <w:sz w:val="32"/>
          <w:szCs w:val="32"/>
          <w:rtl w:val="0"/>
        </w:rPr>
        <w:t xml:space="preserve"> Cloud</w:t>
      </w:r>
      <w:r w:rsidDel="00000000" w:rsidR="00000000" w:rsidRPr="00000000">
        <w:rPr>
          <w:rtl w:val="0"/>
        </w:rPr>
      </w:r>
    </w:p>
    <w:p w:rsidR="00000000" w:rsidDel="00000000" w:rsidP="00000000" w:rsidRDefault="00000000" w:rsidRPr="00000000" w14:paraId="0000006B">
      <w:pPr>
        <w:numPr>
          <w:ilvl w:val="0"/>
          <w:numId w:val="11"/>
        </w:numPr>
        <w:ind w:left="0" w:hanging="2"/>
        <w:rPr/>
      </w:pPr>
      <w:r w:rsidDel="00000000" w:rsidR="00000000" w:rsidRPr="00000000">
        <w:rPr>
          <w:rtl w:val="0"/>
        </w:rPr>
        <w:t xml:space="preserve">Kiến trúc K8s sử dụng trên đám mây (AWS)</w:t>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line="240" w:lineRule="auto"/>
        <w:ind w:left="0" w:hanging="2"/>
        <w:rPr>
          <w:rFonts w:ascii="Times New Roman" w:cs="Times New Roman" w:eastAsia="Times New Roman" w:hAnsi="Times New Roman"/>
          <w:color w:val="000000"/>
        </w:rPr>
      </w:pPr>
      <w:bookmarkStart w:colFirst="0" w:colLast="0" w:name="_heading=h.tyjcwt" w:id="6"/>
      <w:bookmarkEnd w:id="6"/>
      <w:r w:rsidDel="00000000" w:rsidR="00000000" w:rsidRPr="00000000">
        <w:rPr>
          <w:rFonts w:ascii="Times New Roman" w:cs="Times New Roman" w:eastAsia="Times New Roman" w:hAnsi="Times New Roman"/>
        </w:rPr>
        <w:drawing>
          <wp:inline distB="114300" distT="114300" distL="114300" distR="114300">
            <wp:extent cx="6839910" cy="3721100"/>
            <wp:effectExtent b="0" l="0" r="0" t="0"/>
            <wp:docPr id="106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83991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1"/>
        <w:pageBreakBefore w:val="1"/>
        <w:numPr>
          <w:ilvl w:val="0"/>
          <w:numId w:val="6"/>
        </w:numPr>
        <w:pBdr>
          <w:top w:space="0" w:sz="0" w:val="nil"/>
          <w:left w:space="0" w:sz="0" w:val="nil"/>
          <w:bottom w:space="0" w:sz="0" w:val="nil"/>
          <w:right w:space="0" w:sz="0" w:val="nil"/>
          <w:between w:space="0" w:sz="0" w:val="nil"/>
        </w:pBdr>
        <w:shd w:fill="d9d9d9" w:val="clear"/>
        <w:spacing w:after="240" w:before="240" w:line="288" w:lineRule="auto"/>
        <w:ind w:left="721" w:hanging="2.9999999999999716"/>
        <w:rPr>
          <w:rFonts w:ascii="Arial" w:cs="Arial" w:eastAsia="Arial" w:hAnsi="Arial"/>
          <w:b w:val="1"/>
          <w:color w:val="000000"/>
          <w:sz w:val="32"/>
          <w:szCs w:val="32"/>
        </w:rPr>
      </w:pPr>
      <w:bookmarkStart w:colFirst="0" w:colLast="0" w:name="_heading=h.3dy6vkm" w:id="7"/>
      <w:bookmarkEnd w:id="7"/>
      <w:r w:rsidDel="00000000" w:rsidR="00000000" w:rsidRPr="00000000">
        <w:rPr>
          <w:rFonts w:ascii="Arial" w:cs="Arial" w:eastAsia="Arial" w:hAnsi="Arial"/>
          <w:b w:val="1"/>
          <w:color w:val="000000"/>
          <w:sz w:val="32"/>
          <w:szCs w:val="32"/>
          <w:rtl w:val="0"/>
        </w:rPr>
        <w:t xml:space="preserve">Kiến Trúc Multi Tenant</w:t>
      </w:r>
    </w:p>
    <w:p w:rsidR="00000000" w:rsidDel="00000000" w:rsidP="00000000" w:rsidRDefault="00000000" w:rsidRPr="00000000" w14:paraId="0000006E">
      <w:pPr>
        <w:keepNext w:val="1"/>
        <w:numPr>
          <w:ilvl w:val="1"/>
          <w:numId w:val="6"/>
        </w:numPr>
        <w:pBdr>
          <w:top w:space="0" w:sz="0" w:val="nil"/>
          <w:left w:space="0" w:sz="0" w:val="nil"/>
          <w:bottom w:space="0" w:sz="0" w:val="nil"/>
          <w:right w:space="0" w:sz="0" w:val="nil"/>
          <w:between w:space="0" w:sz="0" w:val="nil"/>
        </w:pBdr>
        <w:spacing w:after="360" w:before="240" w:line="240" w:lineRule="auto"/>
        <w:ind w:left="721" w:hanging="2.9999999999999716"/>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Kiến trúc multi tenant</w:t>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line="240" w:lineRule="auto"/>
        <w:ind w:left="0"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114300" distR="114300">
            <wp:extent cx="6661785" cy="4761865"/>
            <wp:effectExtent b="0" l="0" r="0" t="0"/>
            <wp:docPr id="106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661785" cy="476186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widowControl w:val="1"/>
        <w:numPr>
          <w:ilvl w:val="0"/>
          <w:numId w:val="14"/>
        </w:numPr>
        <w:spacing w:after="200" w:line="240" w:lineRule="auto"/>
        <w:ind w:left="0" w:hanging="2"/>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Diễn giải quy trình multi tenant :</w:t>
      </w:r>
    </w:p>
    <w:tbl>
      <w:tblPr>
        <w:tblStyle w:val="Table4"/>
        <w:tblW w:w="1071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4"/>
        <w:gridCol w:w="1350"/>
        <w:gridCol w:w="7081"/>
        <w:tblGridChange w:id="0">
          <w:tblGrid>
            <w:gridCol w:w="2284"/>
            <w:gridCol w:w="1350"/>
            <w:gridCol w:w="7081"/>
          </w:tblGrid>
        </w:tblGridChange>
      </w:tblGrid>
      <w:tr>
        <w:trPr>
          <w:cantSplit w:val="0"/>
          <w:trHeight w:val="407" w:hRule="atLeast"/>
          <w:tblHeader w:val="0"/>
        </w:trPr>
        <w:tc>
          <w:tcPr>
            <w:tcBorders>
              <w:top w:color="000000" w:space="0" w:sz="8" w:val="single"/>
              <w:left w:color="000000" w:space="0" w:sz="8" w:val="single"/>
              <w:bottom w:color="000000" w:space="0" w:sz="4" w:val="single"/>
              <w:right w:color="000000" w:space="0" w:sz="8" w:val="single"/>
            </w:tcBorders>
            <w:shd w:fill="d9d9d9" w:val="clear"/>
            <w:tcMar>
              <w:top w:w="0.0" w:type="dxa"/>
              <w:left w:w="115.0" w:type="dxa"/>
              <w:bottom w:w="0.0" w:type="dxa"/>
              <w:right w:w="115.0" w:type="dxa"/>
            </w:tcMar>
          </w:tcPr>
          <w:p w:rsidR="00000000" w:rsidDel="00000000" w:rsidP="00000000" w:rsidRDefault="00000000" w:rsidRPr="00000000" w14:paraId="00000071">
            <w:pPr>
              <w:widowControl w:val="1"/>
              <w:spacing w:after="160" w:line="240" w:lineRule="auto"/>
              <w:ind w:left="0" w:right="-149" w:hanging="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2"/>
                <w:szCs w:val="22"/>
                <w:rtl w:val="0"/>
              </w:rPr>
              <w:t xml:space="preserve">Bước thực hiện</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shd w:fill="d9d9d9" w:val="clear"/>
            <w:tcMar>
              <w:top w:w="0.0" w:type="dxa"/>
              <w:left w:w="115.0" w:type="dxa"/>
              <w:bottom w:w="0.0" w:type="dxa"/>
              <w:right w:w="115.0" w:type="dxa"/>
            </w:tcMar>
          </w:tcPr>
          <w:p w:rsidR="00000000" w:rsidDel="00000000" w:rsidP="00000000" w:rsidRDefault="00000000" w:rsidRPr="00000000" w14:paraId="00000072">
            <w:pPr>
              <w:widowControl w:val="1"/>
              <w:spacing w:after="160" w:line="240" w:lineRule="auto"/>
              <w:ind w:left="0"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2"/>
                <w:szCs w:val="22"/>
                <w:rtl w:val="0"/>
              </w:rPr>
              <w:t xml:space="preserve">Người thực hiện</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shd w:fill="d9d9d9" w:val="clear"/>
            <w:tcMar>
              <w:top w:w="0.0" w:type="dxa"/>
              <w:left w:w="115.0" w:type="dxa"/>
              <w:bottom w:w="0.0" w:type="dxa"/>
              <w:right w:w="115.0" w:type="dxa"/>
            </w:tcMar>
          </w:tcPr>
          <w:p w:rsidR="00000000" w:rsidDel="00000000" w:rsidP="00000000" w:rsidRDefault="00000000" w:rsidRPr="00000000" w14:paraId="00000073">
            <w:pPr>
              <w:widowControl w:val="1"/>
              <w:spacing w:after="160" w:line="240" w:lineRule="auto"/>
              <w:ind w:left="0"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2"/>
                <w:szCs w:val="22"/>
                <w:rtl w:val="0"/>
              </w:rPr>
              <w:t xml:space="preserve">Mô tả chi tiết</w:t>
            </w:r>
            <w:r w:rsidDel="00000000" w:rsidR="00000000" w:rsidRPr="00000000">
              <w:rPr>
                <w:rtl w:val="0"/>
              </w:rPr>
            </w:r>
          </w:p>
        </w:tc>
      </w:tr>
      <w:tr>
        <w:trPr>
          <w:cantSplit w:val="0"/>
          <w:trHeight w:val="91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4">
            <w:pPr>
              <w:widowControl w:val="1"/>
              <w:spacing w:after="160" w:line="240" w:lineRule="auto"/>
              <w:ind w:left="0" w:hanging="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2"/>
                <w:szCs w:val="22"/>
                <w:rtl w:val="0"/>
              </w:rPr>
              <w:t xml:space="preserve">Bước 1: Người dùng tiến hành đăng nhập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5">
            <w:pPr>
              <w:widowControl w:val="1"/>
              <w:spacing w:after="160" w:line="240" w:lineRule="auto"/>
              <w:ind w:left="0"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2"/>
                <w:szCs w:val="22"/>
                <w:rtl w:val="0"/>
              </w:rPr>
              <w:t xml:space="preserve">Người dùng tenant 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6">
            <w:pPr>
              <w:widowControl w:val="1"/>
              <w:numPr>
                <w:ilvl w:val="0"/>
                <w:numId w:val="1"/>
              </w:numPr>
              <w:spacing w:before="120" w:line="240" w:lineRule="auto"/>
              <w:ind w:left="0" w:hanging="2"/>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Người dùng tiến hành đăng nhập với tên đăng nhập và mật khẩu.</w:t>
            </w:r>
          </w:p>
        </w:tc>
      </w:tr>
      <w:tr>
        <w:trPr>
          <w:cantSplit w:val="0"/>
          <w:trHeight w:val="15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7">
            <w:pPr>
              <w:widowControl w:val="1"/>
              <w:spacing w:after="160" w:line="240" w:lineRule="auto"/>
              <w:ind w:left="0" w:hanging="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2"/>
                <w:szCs w:val="22"/>
                <w:rtl w:val="0"/>
              </w:rPr>
              <w:t xml:space="preserve">Bước 2: Identity server xác thực tài khoản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8">
            <w:pPr>
              <w:widowControl w:val="1"/>
              <w:spacing w:after="160" w:line="240" w:lineRule="auto"/>
              <w:ind w:left="0"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2"/>
                <w:szCs w:val="22"/>
                <w:rtl w:val="0"/>
              </w:rPr>
              <w:t xml:space="preserve">Identity server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9">
            <w:pPr>
              <w:widowControl w:val="1"/>
              <w:numPr>
                <w:ilvl w:val="0"/>
                <w:numId w:val="3"/>
              </w:numPr>
              <w:spacing w:after="0" w:before="120" w:line="240" w:lineRule="auto"/>
              <w:ind w:left="0" w:hanging="2"/>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Identity server tiến hành xác thực tài khoản với tên - đăng nhập và mật khẩu ở bước 1. </w:t>
            </w:r>
          </w:p>
          <w:p w:rsidR="00000000" w:rsidDel="00000000" w:rsidP="00000000" w:rsidRDefault="00000000" w:rsidRPr="00000000" w14:paraId="0000007A">
            <w:pPr>
              <w:widowControl w:val="1"/>
              <w:numPr>
                <w:ilvl w:val="0"/>
                <w:numId w:val="3"/>
              </w:numPr>
              <w:spacing w:line="240" w:lineRule="auto"/>
              <w:ind w:left="0" w:hanging="2"/>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Kiểm tra thông tin đăng nhập thuộc về tenant nào thông qua kết nối cơ sở dữ liệu của ứng dụng quản lý tenant.</w:t>
            </w:r>
          </w:p>
        </w:tc>
      </w:tr>
      <w:tr>
        <w:trPr>
          <w:cantSplit w:val="0"/>
          <w:trHeight w:val="1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B">
            <w:pPr>
              <w:widowControl w:val="1"/>
              <w:spacing w:after="160" w:line="240" w:lineRule="auto"/>
              <w:ind w:left="0" w:hanging="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2"/>
                <w:szCs w:val="22"/>
                <w:rtl w:val="0"/>
              </w:rPr>
              <w:t xml:space="preserve">Bước 3: Lấy thông tin tenantCode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C">
            <w:pPr>
              <w:widowControl w:val="1"/>
              <w:spacing w:after="160" w:line="240" w:lineRule="auto"/>
              <w:ind w:left="0"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2"/>
                <w:szCs w:val="22"/>
                <w:rtl w:val="0"/>
              </w:rPr>
              <w:t xml:space="preserve">Identity 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D">
            <w:pPr>
              <w:widowControl w:val="1"/>
              <w:numPr>
                <w:ilvl w:val="0"/>
                <w:numId w:val="7"/>
              </w:numPr>
              <w:spacing w:before="120" w:line="240" w:lineRule="auto"/>
              <w:ind w:left="0" w:hanging="2"/>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Trả về thông tin tenant như : tenantCode</w:t>
            </w:r>
          </w:p>
        </w:tc>
      </w:tr>
      <w:tr>
        <w:trPr>
          <w:cantSplit w:val="0"/>
          <w:trHeight w:val="1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E">
            <w:pPr>
              <w:widowControl w:val="1"/>
              <w:spacing w:after="160" w:line="240" w:lineRule="auto"/>
              <w:ind w:left="0" w:hanging="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2"/>
                <w:szCs w:val="22"/>
                <w:rtl w:val="0"/>
              </w:rPr>
              <w:t xml:space="preserve">Bước 4: Identity server trả về thông tin token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F">
            <w:pPr>
              <w:widowControl w:val="1"/>
              <w:spacing w:after="160" w:line="240" w:lineRule="auto"/>
              <w:ind w:left="0"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2"/>
                <w:szCs w:val="22"/>
                <w:rtl w:val="0"/>
              </w:rPr>
              <w:t xml:space="preserve">Identity 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0">
            <w:pPr>
              <w:widowControl w:val="1"/>
              <w:numPr>
                <w:ilvl w:val="0"/>
                <w:numId w:val="2"/>
              </w:numPr>
              <w:spacing w:after="200" w:line="240" w:lineRule="auto"/>
              <w:ind w:left="0" w:hanging="2"/>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Trả về thông tin token bao gồm thông tin tenantCode</w:t>
            </w:r>
          </w:p>
        </w:tc>
      </w:tr>
      <w:tr>
        <w:trPr>
          <w:cantSplit w:val="0"/>
          <w:trHeight w:val="1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1">
            <w:pPr>
              <w:widowControl w:val="1"/>
              <w:spacing w:after="160" w:line="240" w:lineRule="auto"/>
              <w:ind w:left="0" w:hanging="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2"/>
                <w:szCs w:val="22"/>
                <w:rtl w:val="0"/>
              </w:rPr>
              <w:t xml:space="preserve">Bước 5: Load balancing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2">
            <w:pPr>
              <w:widowControl w:val="1"/>
              <w:spacing w:after="160" w:line="240" w:lineRule="auto"/>
              <w:ind w:left="0"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2"/>
                <w:szCs w:val="22"/>
                <w:rtl w:val="0"/>
              </w:rPr>
              <w:t xml:space="preserve">HRM System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3">
            <w:pPr>
              <w:widowControl w:val="1"/>
              <w:numPr>
                <w:ilvl w:val="0"/>
                <w:numId w:val="4"/>
              </w:numPr>
              <w:spacing w:after="0" w:line="240" w:lineRule="auto"/>
              <w:ind w:left="0" w:hanging="2"/>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Load balancing sẽ điều hướng tới server phù hợp</w:t>
            </w:r>
          </w:p>
          <w:p w:rsidR="00000000" w:rsidDel="00000000" w:rsidP="00000000" w:rsidRDefault="00000000" w:rsidRPr="00000000" w14:paraId="00000084">
            <w:pPr>
              <w:widowControl w:val="1"/>
              <w:numPr>
                <w:ilvl w:val="0"/>
                <w:numId w:val="4"/>
              </w:numPr>
              <w:spacing w:after="200" w:line="240" w:lineRule="auto"/>
              <w:ind w:left="0" w:hanging="2"/>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Ứng dụng HRM sẽ tiến hành lấy thông tin cơ sở dữ liệu tương ứng với tenantCode nhận về lần đầu. Những lần tiếp theo, HRM sẽ chủ động kết nối với cơ sở dữ liệu phù hợp với tenantCode</w:t>
            </w:r>
          </w:p>
        </w:tc>
      </w:tr>
      <w:tr>
        <w:trPr>
          <w:cantSplit w:val="0"/>
          <w:trHeight w:val="76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5">
            <w:pPr>
              <w:widowControl w:val="1"/>
              <w:spacing w:after="160" w:line="240" w:lineRule="auto"/>
              <w:ind w:left="0" w:hanging="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2"/>
                <w:szCs w:val="22"/>
                <w:rtl w:val="0"/>
              </w:rPr>
              <w:t xml:space="preserve">Bước 6: trả về thông tin tenant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6">
            <w:pPr>
              <w:widowControl w:val="1"/>
              <w:spacing w:after="160" w:line="240" w:lineRule="auto"/>
              <w:ind w:left="0"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2"/>
                <w:szCs w:val="22"/>
                <w:rtl w:val="0"/>
              </w:rPr>
              <w:t xml:space="preserve">HRM System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7">
            <w:pPr>
              <w:widowControl w:val="1"/>
              <w:numPr>
                <w:ilvl w:val="0"/>
                <w:numId w:val="8"/>
              </w:numPr>
              <w:spacing w:after="200" w:line="240" w:lineRule="auto"/>
              <w:ind w:left="0" w:hanging="2"/>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Ứng dụng HRM nhận thông tin tenant như : chuổi kết nối database, thông tin tenantCode</w:t>
            </w:r>
          </w:p>
        </w:tc>
      </w:tr>
      <w:tr>
        <w:trPr>
          <w:cantSplit w:val="0"/>
          <w:trHeight w:val="1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8">
            <w:pPr>
              <w:widowControl w:val="1"/>
              <w:spacing w:after="160" w:line="240" w:lineRule="auto"/>
              <w:ind w:left="0" w:hanging="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2"/>
                <w:szCs w:val="22"/>
                <w:rtl w:val="0"/>
              </w:rPr>
              <w:t xml:space="preserve">Bước 7: kết nối CSDL phù hợp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9">
            <w:pPr>
              <w:widowControl w:val="1"/>
              <w:spacing w:after="160" w:line="240" w:lineRule="auto"/>
              <w:ind w:left="0"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2"/>
                <w:szCs w:val="22"/>
                <w:rtl w:val="0"/>
              </w:rPr>
              <w:t xml:space="preserve">HRM System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A">
            <w:pPr>
              <w:widowControl w:val="1"/>
              <w:numPr>
                <w:ilvl w:val="0"/>
                <w:numId w:val="5"/>
              </w:numPr>
              <w:spacing w:after="0" w:line="240" w:lineRule="auto"/>
              <w:ind w:left="0" w:hanging="2"/>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Sau khi nhận chuổi kết nối, ứng dụng HRM kết nối với cơ sở dữ liệu phù hợp với tenantCode</w:t>
            </w:r>
          </w:p>
          <w:p w:rsidR="00000000" w:rsidDel="00000000" w:rsidP="00000000" w:rsidRDefault="00000000" w:rsidRPr="00000000" w14:paraId="0000008B">
            <w:pPr>
              <w:widowControl w:val="1"/>
              <w:numPr>
                <w:ilvl w:val="0"/>
                <w:numId w:val="5"/>
              </w:numPr>
              <w:spacing w:after="0" w:line="240" w:lineRule="auto"/>
              <w:ind w:left="0" w:hanging="2"/>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Trong ứng dụng HRM, việc tải tập tin và kết xuất tập tin sẽ tiến hành đưa lên storage. Các storage tùy chọn như : Azure cloud, Amzon cloud, MinIO.</w:t>
            </w:r>
          </w:p>
          <w:p w:rsidR="00000000" w:rsidDel="00000000" w:rsidP="00000000" w:rsidRDefault="00000000" w:rsidRPr="00000000" w14:paraId="0000008C">
            <w:pPr>
              <w:widowControl w:val="1"/>
              <w:numPr>
                <w:ilvl w:val="0"/>
                <w:numId w:val="5"/>
              </w:numPr>
              <w:spacing w:after="200" w:line="240" w:lineRule="auto"/>
              <w:ind w:left="0" w:hanging="2"/>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Rediscache dùng để  cache dữ liệu theo từng tenant.</w:t>
            </w:r>
          </w:p>
        </w:tc>
      </w:tr>
    </w:tbl>
    <w:p w:rsidR="00000000" w:rsidDel="00000000" w:rsidP="00000000" w:rsidRDefault="00000000" w:rsidRPr="00000000" w14:paraId="0000008D">
      <w:pPr>
        <w:pBdr>
          <w:top w:space="0" w:sz="0" w:val="nil"/>
          <w:left w:space="0" w:sz="0" w:val="nil"/>
          <w:bottom w:space="0" w:sz="0" w:val="nil"/>
          <w:right w:space="0" w:sz="0" w:val="nil"/>
          <w:between w:space="0" w:sz="0" w:val="nil"/>
        </w:pBdr>
        <w:spacing w:line="240" w:lineRule="auto"/>
        <w:ind w:left="0" w:hanging="2"/>
        <w:rPr>
          <w:rFonts w:ascii="Times New Roman" w:cs="Times New Roman" w:eastAsia="Times New Roman" w:hAnsi="Times New Roman"/>
          <w:color w:val="000000"/>
        </w:rPr>
      </w:pPr>
      <w:bookmarkStart w:colFirst="0" w:colLast="0" w:name="_heading=h.1t3h5sf" w:id="4"/>
      <w:bookmarkEnd w:id="4"/>
      <w:r w:rsidDel="00000000" w:rsidR="00000000" w:rsidRPr="00000000">
        <w:rPr>
          <w:rtl w:val="0"/>
        </w:rPr>
      </w:r>
    </w:p>
    <w:p w:rsidR="00000000" w:rsidDel="00000000" w:rsidP="00000000" w:rsidRDefault="00000000" w:rsidRPr="00000000" w14:paraId="0000008E">
      <w:pPr>
        <w:keepNext w:val="1"/>
        <w:pageBreakBefore w:val="1"/>
        <w:numPr>
          <w:ilvl w:val="0"/>
          <w:numId w:val="6"/>
        </w:numPr>
        <w:pBdr>
          <w:top w:space="0" w:sz="0" w:val="nil"/>
          <w:left w:space="0" w:sz="0" w:val="nil"/>
          <w:bottom w:space="0" w:sz="0" w:val="nil"/>
          <w:right w:space="0" w:sz="0" w:val="nil"/>
          <w:between w:space="0" w:sz="0" w:val="nil"/>
        </w:pBdr>
        <w:shd w:fill="d9d9d9" w:val="clear"/>
        <w:spacing w:after="240" w:before="240" w:line="288" w:lineRule="auto"/>
        <w:ind w:left="721" w:hanging="2.9999999999999716"/>
        <w:rPr>
          <w:rFonts w:ascii="Arial" w:cs="Arial" w:eastAsia="Arial" w:hAnsi="Arial"/>
          <w:b w:val="1"/>
          <w:color w:val="000000"/>
          <w:sz w:val="32"/>
          <w:szCs w:val="32"/>
        </w:rPr>
      </w:pPr>
      <w:bookmarkStart w:colFirst="0" w:colLast="0" w:name="_heading=h.4d34og8" w:id="8"/>
      <w:bookmarkEnd w:id="8"/>
      <w:r w:rsidDel="00000000" w:rsidR="00000000" w:rsidRPr="00000000">
        <w:rPr>
          <w:rFonts w:ascii="Arial" w:cs="Arial" w:eastAsia="Arial" w:hAnsi="Arial"/>
          <w:b w:val="1"/>
          <w:color w:val="000000"/>
          <w:sz w:val="32"/>
          <w:szCs w:val="32"/>
          <w:rtl w:val="0"/>
        </w:rPr>
        <w:t xml:space="preserve">Triển Khai Multi Tenant Trên Ứng Dụng Hrm</w:t>
      </w:r>
    </w:p>
    <w:p w:rsidR="00000000" w:rsidDel="00000000" w:rsidP="00000000" w:rsidRDefault="00000000" w:rsidRPr="00000000" w14:paraId="0000008F">
      <w:pPr>
        <w:keepNext w:val="1"/>
        <w:numPr>
          <w:ilvl w:val="1"/>
          <w:numId w:val="6"/>
        </w:numPr>
        <w:pBdr>
          <w:top w:space="0" w:sz="0" w:val="nil"/>
          <w:left w:space="0" w:sz="0" w:val="nil"/>
          <w:bottom w:space="0" w:sz="0" w:val="nil"/>
          <w:right w:space="0" w:sz="0" w:val="nil"/>
          <w:between w:space="0" w:sz="0" w:val="nil"/>
        </w:pBdr>
        <w:spacing w:after="360" w:before="240" w:line="240" w:lineRule="auto"/>
        <w:ind w:left="721" w:hanging="2.9999999999999716"/>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Quản lý tenant</w:t>
      </w:r>
    </w:p>
    <w:p w:rsidR="00000000" w:rsidDel="00000000" w:rsidP="00000000" w:rsidRDefault="00000000" w:rsidRPr="00000000" w14:paraId="00000090">
      <w:pPr>
        <w:numPr>
          <w:ilvl w:val="0"/>
          <w:numId w:val="11"/>
        </w:numPr>
        <w:pBdr>
          <w:top w:space="0" w:sz="0" w:val="nil"/>
          <w:left w:space="0" w:sz="0" w:val="nil"/>
          <w:bottom w:space="0" w:sz="0" w:val="nil"/>
          <w:right w:space="0" w:sz="0" w:val="nil"/>
          <w:between w:space="0" w:sz="0" w:val="nil"/>
        </w:pBdr>
        <w:spacing w:line="240" w:lineRule="auto"/>
        <w:ind w:left="0" w:hanging="2"/>
        <w:rPr>
          <w:rFonts w:ascii="Times New Roman" w:cs="Times New Roman" w:eastAsia="Times New Roman" w:hAnsi="Times New Roman"/>
          <w:color w:val="aeaaaa"/>
          <w:sz w:val="24"/>
          <w:szCs w:val="24"/>
        </w:rPr>
      </w:pPr>
      <w:bookmarkStart w:colFirst="0" w:colLast="0" w:name="_heading=h.2s8eyo1" w:id="9"/>
      <w:bookmarkEnd w:id="9"/>
      <w:r w:rsidDel="00000000" w:rsidR="00000000" w:rsidRPr="00000000">
        <w:rPr>
          <w:rFonts w:ascii="Times New Roman" w:cs="Times New Roman" w:eastAsia="Times New Roman" w:hAnsi="Times New Roman"/>
          <w:color w:val="aeaaaa"/>
          <w:sz w:val="24"/>
          <w:szCs w:val="24"/>
          <w:rtl w:val="0"/>
        </w:rPr>
        <w:t xml:space="preserve">VnResource thực hiện chức năng quản lý tenant</w:t>
      </w:r>
    </w:p>
    <w:p w:rsidR="00000000" w:rsidDel="00000000" w:rsidP="00000000" w:rsidRDefault="00000000" w:rsidRPr="00000000" w14:paraId="00000091">
      <w:pPr>
        <w:keepNext w:val="1"/>
        <w:numPr>
          <w:ilvl w:val="2"/>
          <w:numId w:val="6"/>
        </w:numPr>
        <w:pBdr>
          <w:top w:space="0" w:sz="0" w:val="nil"/>
          <w:left w:space="0" w:sz="0" w:val="nil"/>
          <w:bottom w:space="0" w:sz="0" w:val="nil"/>
          <w:right w:space="0" w:sz="0" w:val="nil"/>
          <w:between w:space="0" w:sz="0" w:val="nil"/>
        </w:pBdr>
        <w:spacing w:before="120" w:line="240" w:lineRule="auto"/>
        <w:ind w:left="721" w:hanging="2.9999999999999716"/>
        <w:rPr>
          <w:rFonts w:ascii="Arial Bold" w:cs="Arial Bold" w:eastAsia="Arial Bold" w:hAnsi="Arial Bold"/>
          <w:b w:val="1"/>
          <w:color w:val="000000"/>
          <w:sz w:val="26"/>
          <w:szCs w:val="26"/>
        </w:rPr>
      </w:pPr>
      <w:r w:rsidDel="00000000" w:rsidR="00000000" w:rsidRPr="00000000">
        <w:rPr>
          <w:rFonts w:ascii="Arial Bold" w:cs="Arial Bold" w:eastAsia="Arial Bold" w:hAnsi="Arial Bold"/>
          <w:b w:val="1"/>
          <w:color w:val="000000"/>
          <w:sz w:val="26"/>
          <w:szCs w:val="26"/>
          <w:rtl w:val="0"/>
        </w:rPr>
        <w:t xml:space="preserve">Doanh nghiệp đăng ký tài khoản sử dụng</w:t>
      </w:r>
    </w:p>
    <w:p w:rsidR="00000000" w:rsidDel="00000000" w:rsidP="00000000" w:rsidRDefault="00000000" w:rsidRPr="00000000" w14:paraId="00000092">
      <w:pPr>
        <w:numPr>
          <w:ilvl w:val="0"/>
          <w:numId w:val="11"/>
        </w:numPr>
        <w:pBdr>
          <w:top w:space="0" w:sz="0" w:val="nil"/>
          <w:left w:space="0" w:sz="0" w:val="nil"/>
          <w:bottom w:space="0" w:sz="0" w:val="nil"/>
          <w:right w:space="0" w:sz="0" w:val="nil"/>
          <w:between w:space="0" w:sz="0" w:val="nil"/>
        </w:pBdr>
        <w:spacing w:line="240" w:lineRule="auto"/>
        <w:ind w:left="0"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Doanh nghiệp truy cập vào link đăng ký tài khoản : </w:t>
      </w:r>
      <w:hyperlink r:id="rId13">
        <w:r w:rsidDel="00000000" w:rsidR="00000000" w:rsidRPr="00000000">
          <w:rPr>
            <w:rFonts w:ascii="Times New Roman" w:cs="Times New Roman" w:eastAsia="Times New Roman" w:hAnsi="Times New Roman"/>
            <w:color w:val="0000ff"/>
            <w:u w:val="single"/>
            <w:rtl w:val="0"/>
          </w:rPr>
          <w:t xml:space="preserve">https://hrm-saas.vnresource.net:8088/#/public/tenant-public/tenant-register</w:t>
        </w:r>
      </w:hyperlink>
      <w:r w:rsidDel="00000000" w:rsidR="00000000" w:rsidRPr="00000000">
        <w:rPr>
          <w:rtl w:val="0"/>
        </w:rPr>
      </w:r>
    </w:p>
    <w:p w:rsidR="00000000" w:rsidDel="00000000" w:rsidP="00000000" w:rsidRDefault="00000000" w:rsidRPr="00000000" w14:paraId="00000093">
      <w:pPr>
        <w:numPr>
          <w:ilvl w:val="0"/>
          <w:numId w:val="11"/>
        </w:numPr>
        <w:pBdr>
          <w:top w:space="0" w:sz="0" w:val="nil"/>
          <w:left w:space="0" w:sz="0" w:val="nil"/>
          <w:bottom w:space="0" w:sz="0" w:val="nil"/>
          <w:right w:space="0" w:sz="0" w:val="nil"/>
          <w:between w:space="0" w:sz="0" w:val="nil"/>
        </w:pBdr>
        <w:spacing w:line="240" w:lineRule="auto"/>
        <w:ind w:left="0"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Nhập các thông tin doanh nghiệp và chọn đăng ký</w:t>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line="240" w:lineRule="auto"/>
        <w:ind w:left="0" w:hanging="2"/>
        <w:rPr>
          <w:rFonts w:ascii="Times New Roman" w:cs="Times New Roman" w:eastAsia="Times New Roman" w:hAnsi="Times New Roman"/>
          <w:color w:val="000000"/>
        </w:rPr>
      </w:pPr>
      <w:bookmarkStart w:colFirst="0" w:colLast="0" w:name="_heading=h.17dp8vu" w:id="10"/>
      <w:bookmarkEnd w:id="10"/>
      <w:r w:rsidDel="00000000" w:rsidR="00000000" w:rsidRPr="00000000">
        <w:rPr>
          <w:rFonts w:ascii="Times New Roman" w:cs="Times New Roman" w:eastAsia="Times New Roman" w:hAnsi="Times New Roman"/>
          <w:color w:val="000000"/>
        </w:rPr>
        <w:drawing>
          <wp:inline distB="0" distT="0" distL="114300" distR="114300">
            <wp:extent cx="6654165" cy="5118100"/>
            <wp:effectExtent b="0" l="0" r="0" t="0"/>
            <wp:docPr id="106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6654165"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1"/>
        <w:numPr>
          <w:ilvl w:val="2"/>
          <w:numId w:val="6"/>
        </w:numPr>
        <w:pBdr>
          <w:top w:space="0" w:sz="0" w:val="nil"/>
          <w:left w:space="0" w:sz="0" w:val="nil"/>
          <w:bottom w:space="0" w:sz="0" w:val="nil"/>
          <w:right w:space="0" w:sz="0" w:val="nil"/>
          <w:between w:space="0" w:sz="0" w:val="nil"/>
        </w:pBdr>
        <w:spacing w:before="120" w:line="240" w:lineRule="auto"/>
        <w:ind w:left="721" w:hanging="2.9999999999999716"/>
        <w:rPr>
          <w:rFonts w:ascii="Arial Bold" w:cs="Arial Bold" w:eastAsia="Arial Bold" w:hAnsi="Arial Bold"/>
          <w:b w:val="1"/>
          <w:color w:val="000000"/>
          <w:sz w:val="26"/>
          <w:szCs w:val="26"/>
        </w:rPr>
      </w:pPr>
      <w:r w:rsidDel="00000000" w:rsidR="00000000" w:rsidRPr="00000000">
        <w:rPr>
          <w:rFonts w:ascii="Arial Bold" w:cs="Arial Bold" w:eastAsia="Arial Bold" w:hAnsi="Arial Bold"/>
          <w:b w:val="1"/>
          <w:color w:val="000000"/>
          <w:sz w:val="26"/>
          <w:szCs w:val="26"/>
          <w:rtl w:val="0"/>
        </w:rPr>
        <w:t xml:space="preserve">Người quản lý hệ thống multi tenant của VnResource</w:t>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line="240" w:lineRule="auto"/>
        <w:ind w:left="0"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Vào chức năng quản lý tenant của VnResource để tiến hành xác nhận tài khoản người dùng </w:t>
      </w:r>
    </w:p>
    <w:p w:rsidR="00000000" w:rsidDel="00000000" w:rsidP="00000000" w:rsidRDefault="00000000" w:rsidRPr="00000000" w14:paraId="00000097">
      <w:pPr>
        <w:numPr>
          <w:ilvl w:val="0"/>
          <w:numId w:val="11"/>
        </w:numPr>
        <w:pBdr>
          <w:top w:space="0" w:sz="0" w:val="nil"/>
          <w:left w:space="0" w:sz="0" w:val="nil"/>
          <w:bottom w:space="0" w:sz="0" w:val="nil"/>
          <w:right w:space="0" w:sz="0" w:val="nil"/>
          <w:between w:space="0" w:sz="0" w:val="nil"/>
        </w:pBdr>
        <w:spacing w:line="240" w:lineRule="auto"/>
        <w:ind w:left="0"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Bước 1: vào link quản lý tenant : </w:t>
      </w:r>
      <w:hyperlink r:id="rId15">
        <w:r w:rsidDel="00000000" w:rsidR="00000000" w:rsidRPr="00000000">
          <w:rPr>
            <w:rFonts w:ascii="Times New Roman" w:cs="Times New Roman" w:eastAsia="Times New Roman" w:hAnsi="Times New Roman"/>
            <w:color w:val="0000ff"/>
            <w:u w:val="single"/>
            <w:rtl w:val="0"/>
          </w:rPr>
          <w:t xml:space="preserve">https://hrm-saas.vnresource.net:8088/</w:t>
        </w:r>
      </w:hyperlink>
      <w:r w:rsidDel="00000000" w:rsidR="00000000" w:rsidRPr="00000000">
        <w:rPr>
          <w:rtl w:val="0"/>
        </w:rPr>
      </w:r>
    </w:p>
    <w:p w:rsidR="00000000" w:rsidDel="00000000" w:rsidP="00000000" w:rsidRDefault="00000000" w:rsidRPr="00000000" w14:paraId="00000098">
      <w:pPr>
        <w:numPr>
          <w:ilvl w:val="0"/>
          <w:numId w:val="11"/>
        </w:numPr>
        <w:pBdr>
          <w:top w:space="0" w:sz="0" w:val="nil"/>
          <w:left w:space="0" w:sz="0" w:val="nil"/>
          <w:bottom w:space="0" w:sz="0" w:val="nil"/>
          <w:right w:space="0" w:sz="0" w:val="nil"/>
          <w:between w:space="0" w:sz="0" w:val="nil"/>
        </w:pBdr>
        <w:spacing w:line="240" w:lineRule="auto"/>
        <w:ind w:left="0"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Bước 2: đăng nhập vào hệ thống với tài khoản : admin/123</w:t>
      </w:r>
    </w:p>
    <w:p w:rsidR="00000000" w:rsidDel="00000000" w:rsidP="00000000" w:rsidRDefault="00000000" w:rsidRPr="00000000" w14:paraId="00000099">
      <w:pPr>
        <w:numPr>
          <w:ilvl w:val="0"/>
          <w:numId w:val="11"/>
        </w:numPr>
        <w:pBdr>
          <w:top w:space="0" w:sz="0" w:val="nil"/>
          <w:left w:space="0" w:sz="0" w:val="nil"/>
          <w:bottom w:space="0" w:sz="0" w:val="nil"/>
          <w:right w:space="0" w:sz="0" w:val="nil"/>
          <w:between w:space="0" w:sz="0" w:val="nil"/>
        </w:pBdr>
        <w:spacing w:line="240" w:lineRule="auto"/>
        <w:ind w:left="0"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Bước 3: vào menu quản lý công ty và chọn công ty cần xác nhận</w:t>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line="240" w:lineRule="auto"/>
        <w:ind w:left="0"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114300" distR="114300">
            <wp:extent cx="6334125" cy="1388745"/>
            <wp:effectExtent b="0" l="0" r="0" t="0"/>
            <wp:docPr id="106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334125" cy="138874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numPr>
          <w:ilvl w:val="0"/>
          <w:numId w:val="11"/>
        </w:numPr>
        <w:pBdr>
          <w:top w:space="0" w:sz="0" w:val="nil"/>
          <w:left w:space="0" w:sz="0" w:val="nil"/>
          <w:bottom w:space="0" w:sz="0" w:val="nil"/>
          <w:right w:space="0" w:sz="0" w:val="nil"/>
          <w:between w:space="0" w:sz="0" w:val="nil"/>
        </w:pBdr>
        <w:spacing w:line="240" w:lineRule="auto"/>
        <w:ind w:left="0"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Bước 4: vào địa chỉ email (khi đăng ký) và tiến hành kích hoạt tài khoản</w: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line="240" w:lineRule="auto"/>
        <w:ind w:left="0"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114300" distR="114300">
            <wp:extent cx="6325235" cy="5120005"/>
            <wp:effectExtent b="0" l="0" r="0" t="0"/>
            <wp:docPr id="106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325235" cy="512000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numPr>
          <w:ilvl w:val="1"/>
          <w:numId w:val="11"/>
        </w:numPr>
        <w:pBdr>
          <w:top w:space="0" w:sz="0" w:val="nil"/>
          <w:left w:space="0" w:sz="0" w:val="nil"/>
          <w:bottom w:space="0" w:sz="0" w:val="nil"/>
          <w:right w:space="0" w:sz="0" w:val="nil"/>
          <w:between w:space="0" w:sz="0" w:val="nil"/>
        </w:pBdr>
        <w:spacing w:line="240" w:lineRule="auto"/>
        <w:ind w:left="0"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Sau khi chọn kích hoạt, hệ thống sẽ điều hướng đến trang kích hoạt</w:t>
      </w:r>
    </w:p>
    <w:p w:rsidR="00000000" w:rsidDel="00000000" w:rsidP="00000000" w:rsidRDefault="00000000" w:rsidRPr="00000000" w14:paraId="0000009E">
      <w:pPr>
        <w:numPr>
          <w:ilvl w:val="2"/>
          <w:numId w:val="11"/>
        </w:numPr>
        <w:pBdr>
          <w:top w:space="0" w:sz="0" w:val="nil"/>
          <w:left w:space="0" w:sz="0" w:val="nil"/>
          <w:bottom w:space="0" w:sz="0" w:val="nil"/>
          <w:right w:space="0" w:sz="0" w:val="nil"/>
          <w:between w:space="0" w:sz="0" w:val="nil"/>
        </w:pBdr>
        <w:spacing w:line="240" w:lineRule="auto"/>
        <w:ind w:left="0"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Xử lý kích hoạt gồm :</w:t>
      </w:r>
    </w:p>
    <w:p w:rsidR="00000000" w:rsidDel="00000000" w:rsidP="00000000" w:rsidRDefault="00000000" w:rsidRPr="00000000" w14:paraId="0000009F">
      <w:pPr>
        <w:numPr>
          <w:ilvl w:val="3"/>
          <w:numId w:val="11"/>
        </w:numPr>
        <w:pBdr>
          <w:top w:space="0" w:sz="0" w:val="nil"/>
          <w:left w:space="0" w:sz="0" w:val="nil"/>
          <w:bottom w:space="0" w:sz="0" w:val="nil"/>
          <w:right w:space="0" w:sz="0" w:val="nil"/>
          <w:between w:space="0" w:sz="0" w:val="nil"/>
        </w:pBdr>
        <w:spacing w:line="240" w:lineRule="auto"/>
        <w:ind w:left="0"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Người dùng tạo mật khẩu</w:t>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line="240" w:lineRule="auto"/>
        <w:ind w:left="0" w:firstLine="0"/>
        <w:rPr>
          <w:rFonts w:ascii="Times New Roman" w:cs="Times New Roman" w:eastAsia="Times New Roman" w:hAnsi="Times New Roman"/>
          <w:color w:val="000000"/>
        </w:rPr>
      </w:pPr>
      <w:r w:rsidDel="00000000" w:rsidR="00000000" w:rsidRPr="00000000">
        <w:rPr/>
        <w:drawing>
          <wp:inline distB="0" distT="0" distL="0" distR="0">
            <wp:extent cx="6840855" cy="3334385"/>
            <wp:effectExtent b="0" l="0" r="0" t="0"/>
            <wp:docPr id="106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6840855" cy="333438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numPr>
          <w:ilvl w:val="3"/>
          <w:numId w:val="11"/>
        </w:numPr>
        <w:pBdr>
          <w:top w:space="0" w:sz="0" w:val="nil"/>
          <w:left w:space="0" w:sz="0" w:val="nil"/>
          <w:bottom w:space="0" w:sz="0" w:val="nil"/>
          <w:right w:space="0" w:sz="0" w:val="nil"/>
          <w:between w:space="0" w:sz="0" w:val="nil"/>
        </w:pBdr>
        <w:spacing w:line="240" w:lineRule="auto"/>
        <w:ind w:left="0"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Khởi tạo một cơ sơ dữ liệu tương ứng với khách hàng vừa tạo</w:t>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line="240" w:lineRule="auto"/>
        <w:ind w:left="0" w:firstLine="0"/>
        <w:rPr>
          <w:rFonts w:ascii="Times New Roman" w:cs="Times New Roman" w:eastAsia="Times New Roman" w:hAnsi="Times New Roman"/>
          <w:color w:val="000000"/>
        </w:rPr>
      </w:pPr>
      <w:r w:rsidDel="00000000" w:rsidR="00000000" w:rsidRPr="00000000">
        <w:rPr/>
        <w:drawing>
          <wp:inline distB="0" distT="0" distL="0" distR="0">
            <wp:extent cx="6840855" cy="3334385"/>
            <wp:effectExtent b="0" l="0" r="0" t="0"/>
            <wp:docPr id="106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840855" cy="333438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numPr>
          <w:ilvl w:val="3"/>
          <w:numId w:val="11"/>
        </w:numPr>
        <w:pBdr>
          <w:top w:space="0" w:sz="0" w:val="nil"/>
          <w:left w:space="0" w:sz="0" w:val="nil"/>
          <w:bottom w:space="0" w:sz="0" w:val="nil"/>
          <w:right w:space="0" w:sz="0" w:val="nil"/>
          <w:between w:space="0" w:sz="0" w:val="nil"/>
        </w:pBdr>
        <w:spacing w:line="240" w:lineRule="auto"/>
        <w:ind w:left="0"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Ghi nhận thông tin cơ sở dữ liệu vào hệ thống quản lý tenant</w:t>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line="240" w:lineRule="auto"/>
        <w:ind w:left="0" w:firstLine="0"/>
        <w:rPr>
          <w:rFonts w:ascii="Times New Roman" w:cs="Times New Roman" w:eastAsia="Times New Roman" w:hAnsi="Times New Roman"/>
          <w:color w:val="000000"/>
        </w:rPr>
      </w:pPr>
      <w:r w:rsidDel="00000000" w:rsidR="00000000" w:rsidRPr="00000000">
        <w:rPr/>
        <w:drawing>
          <wp:inline distB="0" distT="0" distL="0" distR="0">
            <wp:extent cx="6840855" cy="3334385"/>
            <wp:effectExtent b="0" l="0" r="0" t="0"/>
            <wp:docPr id="1071"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6840855" cy="333438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numPr>
          <w:ilvl w:val="3"/>
          <w:numId w:val="11"/>
        </w:numPr>
        <w:pBdr>
          <w:top w:space="0" w:sz="0" w:val="nil"/>
          <w:left w:space="0" w:sz="0" w:val="nil"/>
          <w:bottom w:space="0" w:sz="0" w:val="nil"/>
          <w:right w:space="0" w:sz="0" w:val="nil"/>
          <w:between w:space="0" w:sz="0" w:val="nil"/>
        </w:pBdr>
        <w:spacing w:line="240" w:lineRule="auto"/>
        <w:ind w:left="0"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Trong cơ sở dữ liệu HRM vừa tạo, hệ thống sẽ tạo một người dùng với tên đăng nhập là email của người đăng ký tài khoản</w:t>
      </w:r>
    </w:p>
    <w:p w:rsidR="00000000" w:rsidDel="00000000" w:rsidP="00000000" w:rsidRDefault="00000000" w:rsidRPr="00000000" w14:paraId="000000A6">
      <w:pPr>
        <w:ind w:firstLine="0"/>
        <w:rPr>
          <w:rFonts w:ascii="Times New Roman" w:cs="Times New Roman" w:eastAsia="Times New Roman" w:hAnsi="Times New Roman"/>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A7">
      <w:pPr>
        <w:numPr>
          <w:ilvl w:val="0"/>
          <w:numId w:val="11"/>
        </w:numPr>
        <w:pBdr>
          <w:top w:space="0" w:sz="0" w:val="nil"/>
          <w:left w:space="0" w:sz="0" w:val="nil"/>
          <w:bottom w:space="0" w:sz="0" w:val="nil"/>
          <w:right w:space="0" w:sz="0" w:val="nil"/>
          <w:between w:space="0" w:sz="0" w:val="nil"/>
        </w:pBdr>
        <w:spacing w:line="240" w:lineRule="auto"/>
        <w:ind w:left="0"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Bước 5: người dùng nhận thêm một email báo hệ thống đã tạo thành công và gửi kèm mật khẩu và thông tin trang HRM</w:t>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line="240" w:lineRule="auto"/>
        <w:ind w:left="2" w:hanging="2"/>
        <w:rPr>
          <w:rFonts w:ascii="Times New Roman" w:cs="Times New Roman" w:eastAsia="Times New Roman" w:hAnsi="Times New Roman"/>
          <w:color w:val="000000"/>
        </w:rPr>
      </w:pPr>
      <w:bookmarkStart w:colFirst="0" w:colLast="0" w:name="_heading=h.3rdcrjn" w:id="11"/>
      <w:bookmarkEnd w:id="11"/>
      <w:r w:rsidDel="00000000" w:rsidR="00000000" w:rsidRPr="00000000">
        <w:rPr/>
        <w:drawing>
          <wp:inline distB="0" distT="0" distL="0" distR="0">
            <wp:extent cx="3133333" cy="6828571"/>
            <wp:effectExtent b="0" l="0" r="0" t="0"/>
            <wp:docPr id="1069"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133333" cy="6828571"/>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1"/>
        <w:numPr>
          <w:ilvl w:val="1"/>
          <w:numId w:val="6"/>
        </w:numPr>
        <w:pBdr>
          <w:top w:space="0" w:sz="0" w:val="nil"/>
          <w:left w:space="0" w:sz="0" w:val="nil"/>
          <w:bottom w:space="0" w:sz="0" w:val="nil"/>
          <w:right w:space="0" w:sz="0" w:val="nil"/>
          <w:between w:space="0" w:sz="0" w:val="nil"/>
        </w:pBdr>
        <w:spacing w:after="360" w:before="240" w:line="240" w:lineRule="auto"/>
        <w:ind w:left="721" w:hanging="2.9999999999999716"/>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Sử dụng phần mềm HRM</w:t>
      </w:r>
    </w:p>
    <w:p w:rsidR="00000000" w:rsidDel="00000000" w:rsidP="00000000" w:rsidRDefault="00000000" w:rsidRPr="00000000" w14:paraId="000000AA">
      <w:pPr>
        <w:numPr>
          <w:ilvl w:val="0"/>
          <w:numId w:val="11"/>
        </w:numPr>
        <w:pBdr>
          <w:top w:space="0" w:sz="0" w:val="nil"/>
          <w:left w:space="0" w:sz="0" w:val="nil"/>
          <w:bottom w:space="0" w:sz="0" w:val="nil"/>
          <w:right w:space="0" w:sz="0" w:val="nil"/>
          <w:between w:space="0" w:sz="0" w:val="nil"/>
        </w:pBdr>
        <w:spacing w:line="240" w:lineRule="auto"/>
        <w:ind w:left="0" w:hanging="2"/>
        <w:rPr>
          <w:rFonts w:ascii="Times New Roman" w:cs="Times New Roman" w:eastAsia="Times New Roman" w:hAnsi="Times New Roman"/>
          <w:color w:val="aeaaaa"/>
          <w:sz w:val="24"/>
          <w:szCs w:val="24"/>
        </w:rPr>
      </w:pPr>
      <w:bookmarkStart w:colFirst="0" w:colLast="0" w:name="_heading=h.26in1rg" w:id="12"/>
      <w:bookmarkEnd w:id="12"/>
      <w:r w:rsidDel="00000000" w:rsidR="00000000" w:rsidRPr="00000000">
        <w:rPr>
          <w:rFonts w:ascii="Times New Roman" w:cs="Times New Roman" w:eastAsia="Times New Roman" w:hAnsi="Times New Roman"/>
          <w:color w:val="aeaaaa"/>
          <w:sz w:val="24"/>
          <w:szCs w:val="24"/>
          <w:rtl w:val="0"/>
        </w:rPr>
        <w:t xml:space="preserve">Người dùng doanh nghiệp thực hiện chức năng quản lý tenant</w:t>
      </w:r>
    </w:p>
    <w:p w:rsidR="00000000" w:rsidDel="00000000" w:rsidP="00000000" w:rsidRDefault="00000000" w:rsidRPr="00000000" w14:paraId="000000AB">
      <w:pPr>
        <w:keepNext w:val="1"/>
        <w:numPr>
          <w:ilvl w:val="2"/>
          <w:numId w:val="6"/>
        </w:numPr>
        <w:pBdr>
          <w:top w:space="0" w:sz="0" w:val="nil"/>
          <w:left w:space="0" w:sz="0" w:val="nil"/>
          <w:bottom w:space="0" w:sz="0" w:val="nil"/>
          <w:right w:space="0" w:sz="0" w:val="nil"/>
          <w:between w:space="0" w:sz="0" w:val="nil"/>
        </w:pBdr>
        <w:spacing w:before="120" w:line="240" w:lineRule="auto"/>
        <w:ind w:left="721" w:hanging="2.9999999999999716"/>
        <w:rPr>
          <w:rFonts w:ascii="Arial Bold" w:cs="Arial Bold" w:eastAsia="Arial Bold" w:hAnsi="Arial Bold"/>
          <w:b w:val="1"/>
          <w:color w:val="000000"/>
          <w:sz w:val="26"/>
          <w:szCs w:val="26"/>
        </w:rPr>
      </w:pPr>
      <w:r w:rsidDel="00000000" w:rsidR="00000000" w:rsidRPr="00000000">
        <w:rPr>
          <w:rFonts w:ascii="Arial Bold" w:cs="Arial Bold" w:eastAsia="Arial Bold" w:hAnsi="Arial Bold"/>
          <w:b w:val="1"/>
          <w:color w:val="000000"/>
          <w:sz w:val="26"/>
          <w:szCs w:val="26"/>
          <w:rtl w:val="0"/>
        </w:rPr>
        <w:t xml:space="preserve">Sử dụng phần mềm HRM</w:t>
      </w:r>
    </w:p>
    <w:p w:rsidR="00000000" w:rsidDel="00000000" w:rsidP="00000000" w:rsidRDefault="00000000" w:rsidRPr="00000000" w14:paraId="000000AC">
      <w:pPr>
        <w:numPr>
          <w:ilvl w:val="0"/>
          <w:numId w:val="11"/>
        </w:numPr>
        <w:pBdr>
          <w:top w:space="0" w:sz="0" w:val="nil"/>
          <w:left w:space="0" w:sz="0" w:val="nil"/>
          <w:bottom w:space="0" w:sz="0" w:val="nil"/>
          <w:right w:space="0" w:sz="0" w:val="nil"/>
          <w:between w:space="0" w:sz="0" w:val="nil"/>
        </w:pBdr>
        <w:spacing w:line="240" w:lineRule="auto"/>
        <w:ind w:left="0"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Sau khi nhận email kích hoạt thành công, người dùng tiến hành đăng nhập vào hệ thống HRM với tên đăng nhập là email người dùng và mật khẩu được cung cấp khi gửi mail ở bước trên</w:t>
      </w:r>
    </w:p>
    <w:p w:rsidR="00000000" w:rsidDel="00000000" w:rsidP="00000000" w:rsidRDefault="00000000" w:rsidRPr="00000000" w14:paraId="000000AD">
      <w:pPr>
        <w:numPr>
          <w:ilvl w:val="1"/>
          <w:numId w:val="11"/>
        </w:numPr>
        <w:pBdr>
          <w:top w:space="0" w:sz="0" w:val="nil"/>
          <w:left w:space="0" w:sz="0" w:val="nil"/>
          <w:bottom w:space="0" w:sz="0" w:val="nil"/>
          <w:right w:space="0" w:sz="0" w:val="nil"/>
          <w:between w:space="0" w:sz="0" w:val="nil"/>
        </w:pBdr>
        <w:spacing w:line="240" w:lineRule="auto"/>
        <w:ind w:left="0"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Giao diện đăng nhập phần mềm quản lý nhân sự</w:t>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line="240" w:lineRule="auto"/>
        <w:ind w:left="0"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114300" distR="114300">
            <wp:extent cx="5735955" cy="2795905"/>
            <wp:effectExtent b="0" l="0" r="0" t="0"/>
            <wp:docPr id="1070"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5955" cy="279590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numPr>
          <w:ilvl w:val="1"/>
          <w:numId w:val="11"/>
        </w:numPr>
        <w:pBdr>
          <w:top w:space="0" w:sz="0" w:val="nil"/>
          <w:left w:space="0" w:sz="0" w:val="nil"/>
          <w:bottom w:space="0" w:sz="0" w:val="nil"/>
          <w:right w:space="0" w:sz="0" w:val="nil"/>
          <w:between w:space="0" w:sz="0" w:val="nil"/>
        </w:pBdr>
        <w:spacing w:line="240" w:lineRule="auto"/>
        <w:ind w:left="0"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Giao diện nhân viên đang làm việc (với nhân viên vừa được tạo tự động)</w:t>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line="240" w:lineRule="auto"/>
        <w:ind w:left="0"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114300" distR="114300">
            <wp:extent cx="5754370" cy="2822575"/>
            <wp:effectExtent b="0" l="0" r="0" t="0"/>
            <wp:docPr id="1072"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54370" cy="282257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line="240" w:lineRule="auto"/>
        <w:ind w:left="0" w:hanging="2"/>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line="240" w:lineRule="auto"/>
        <w:ind w:left="0" w:hanging="2"/>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line="240" w:lineRule="auto"/>
        <w:ind w:left="0" w:hanging="2"/>
        <w:rPr>
          <w:rFonts w:ascii="Times New Roman" w:cs="Times New Roman" w:eastAsia="Times New Roman" w:hAnsi="Times New Roman"/>
          <w:color w:val="000000"/>
        </w:rPr>
      </w:pPr>
      <w:bookmarkStart w:colFirst="0" w:colLast="0" w:name="_heading=h.lnxbz9" w:id="13"/>
      <w:bookmarkEnd w:id="13"/>
      <w:r w:rsidDel="00000000" w:rsidR="00000000" w:rsidRPr="00000000">
        <w:rPr>
          <w:rtl w:val="0"/>
        </w:rPr>
      </w:r>
    </w:p>
    <w:p w:rsidR="00000000" w:rsidDel="00000000" w:rsidP="00000000" w:rsidRDefault="00000000" w:rsidRPr="00000000" w14:paraId="000000B4">
      <w:pPr>
        <w:ind w:left="0" w:hanging="2"/>
        <w:rPr/>
      </w:pPr>
      <w:r w:rsidDel="00000000" w:rsidR="00000000" w:rsidRPr="00000000">
        <w:rPr>
          <w:rtl w:val="0"/>
        </w:rPr>
      </w:r>
    </w:p>
    <w:sectPr>
      <w:headerReference r:id="rId24" w:type="default"/>
      <w:footerReference r:id="rId25" w:type="default"/>
      <w:type w:val="nextPage"/>
      <w:pgSz w:h="16840" w:w="11907" w:orient="portrait"/>
      <w:pgMar w:bottom="870" w:top="1160" w:left="702" w:right="432" w:header="289"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Arial"/>
  <w:font w:name="Georgia"/>
  <w:font w:name="Calibri"/>
  <w:font w:name="Times New Roman"/>
  <w:font w:name="Courier New"/>
  <w:font w:name="Tahoma">
    <w:embedRegular w:fontKey="{00000000-0000-0000-0000-000000000000}" r:id="rId1" w:subsetted="0"/>
    <w:embedBold w:fontKey="{00000000-0000-0000-0000-000000000000}" r:id="rId2" w:subsetted="0"/>
  </w:font>
  <w:font w:name="Arial Bold"/>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0" w:line="276" w:lineRule="auto"/>
      <w:ind w:left="0" w:hanging="2"/>
      <w:jc w:val="left"/>
      <w:rPr/>
    </w:pPr>
    <w:r w:rsidDel="00000000" w:rsidR="00000000" w:rsidRPr="00000000">
      <w:rPr>
        <w:rtl w:val="0"/>
      </w:rPr>
    </w:r>
  </w:p>
  <w:tbl>
    <w:tblPr>
      <w:tblStyle w:val="Table6"/>
      <w:tblW w:w="10350.0" w:type="dxa"/>
      <w:jc w:val="left"/>
      <w:tblBorders>
        <w:top w:color="000000"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596"/>
      <w:gridCol w:w="4054"/>
      <w:gridCol w:w="2700"/>
      <w:tblGridChange w:id="0">
        <w:tblGrid>
          <w:gridCol w:w="3596"/>
          <w:gridCol w:w="4054"/>
          <w:gridCol w:w="2700"/>
        </w:tblGrid>
      </w:tblGridChange>
    </w:tblGrid>
    <w:tr>
      <w:trPr>
        <w:cantSplit w:val="0"/>
        <w:trHeight w:val="154" w:hRule="atLeast"/>
        <w:tblHeader w:val="0"/>
      </w:trPr>
      <w:tc>
        <w:tcPr/>
        <w:p w:rsidR="00000000" w:rsidDel="00000000" w:rsidP="00000000" w:rsidRDefault="00000000" w:rsidRPr="00000000" w14:paraId="000000BE">
          <w:pPr>
            <w:pBdr>
              <w:top w:space="0" w:sz="0" w:val="nil"/>
              <w:left w:space="0" w:sz="0" w:val="nil"/>
              <w:bottom w:space="0" w:sz="0" w:val="nil"/>
              <w:right w:space="0" w:sz="0" w:val="nil"/>
              <w:between w:space="0" w:sz="0" w:val="nil"/>
            </w:pBdr>
            <w:tabs>
              <w:tab w:val="center" w:leader="none" w:pos="4320"/>
              <w:tab w:val="right" w:leader="none" w:pos="8640"/>
            </w:tabs>
            <w:spacing w:after="60" w:before="60" w:line="240" w:lineRule="auto"/>
            <w:ind w:left="0" w:hanging="2"/>
            <w:rPr>
              <w:rFonts w:ascii="Arial" w:cs="Arial" w:eastAsia="Arial" w:hAnsi="Arial"/>
              <w:color w:val="000080"/>
            </w:rPr>
          </w:pPr>
          <w:r w:rsidDel="00000000" w:rsidR="00000000" w:rsidRPr="00000000">
            <w:rPr>
              <w:rFonts w:ascii="Arial" w:cs="Arial" w:eastAsia="Arial" w:hAnsi="Arial"/>
              <w:color w:val="000000"/>
              <w:sz w:val="18"/>
              <w:szCs w:val="18"/>
              <w:rtl w:val="0"/>
            </w:rPr>
            <w:t xml:space="preserve">VnResource HRM Pro – Triển khai SaaS</w:t>
          </w:r>
          <w:r w:rsidDel="00000000" w:rsidR="00000000" w:rsidRPr="00000000">
            <w:rPr>
              <w:rtl w:val="0"/>
            </w:rPr>
          </w:r>
        </w:p>
      </w:tc>
      <w:tc>
        <w:tcPr/>
        <w:p w:rsidR="00000000" w:rsidDel="00000000" w:rsidP="00000000" w:rsidRDefault="00000000" w:rsidRPr="00000000" w14:paraId="000000BF">
          <w:pPr>
            <w:pBdr>
              <w:top w:space="0" w:sz="0" w:val="nil"/>
              <w:left w:space="0" w:sz="0" w:val="nil"/>
              <w:bottom w:space="0" w:sz="0" w:val="nil"/>
              <w:right w:space="0" w:sz="0" w:val="nil"/>
              <w:between w:space="0" w:sz="0" w:val="nil"/>
            </w:pBdr>
            <w:tabs>
              <w:tab w:val="center" w:leader="none" w:pos="4320"/>
              <w:tab w:val="right" w:leader="none" w:pos="8640"/>
            </w:tabs>
            <w:spacing w:after="60" w:before="60" w:line="240" w:lineRule="auto"/>
            <w:ind w:left="0" w:hanging="2"/>
            <w:jc w:val="center"/>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C0">
          <w:pPr>
            <w:pBdr>
              <w:top w:space="0" w:sz="0" w:val="nil"/>
              <w:left w:space="0" w:sz="0" w:val="nil"/>
              <w:bottom w:space="0" w:sz="0" w:val="nil"/>
              <w:right w:space="0" w:sz="0" w:val="nil"/>
              <w:between w:space="0" w:sz="0" w:val="nil"/>
            </w:pBdr>
            <w:tabs>
              <w:tab w:val="center" w:leader="none" w:pos="4320"/>
              <w:tab w:val="right" w:leader="none" w:pos="8640"/>
            </w:tabs>
            <w:spacing w:after="60" w:before="60" w:line="240" w:lineRule="auto"/>
            <w:ind w:left="0" w:right="71" w:hanging="2"/>
            <w:jc w:val="right"/>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Page: </w:t>
          </w:r>
          <w:r w:rsidDel="00000000" w:rsidR="00000000" w:rsidRPr="00000000">
            <w:rPr>
              <w:rFonts w:ascii="Arial" w:cs="Arial" w:eastAsia="Arial" w:hAnsi="Arial"/>
              <w:color w:val="000000"/>
              <w:sz w:val="18"/>
              <w:szCs w:val="18"/>
            </w:rPr>
            <w:fldChar w:fldCharType="begin"/>
            <w:instrText xml:space="preserve">PAGE</w:instrText>
            <w:fldChar w:fldCharType="separate"/>
            <w:fldChar w:fldCharType="end"/>
          </w:r>
          <w:r w:rsidDel="00000000" w:rsidR="00000000" w:rsidRPr="00000000">
            <w:rPr>
              <w:rFonts w:ascii="Arial" w:cs="Arial" w:eastAsia="Arial" w:hAnsi="Arial"/>
              <w:color w:val="000000"/>
              <w:sz w:val="18"/>
              <w:szCs w:val="18"/>
              <w:rtl w:val="0"/>
            </w:rPr>
            <w:t xml:space="preserve"> of </w:t>
          </w:r>
          <w:r w:rsidDel="00000000" w:rsidR="00000000" w:rsidRPr="00000000">
            <w:rPr>
              <w:rFonts w:ascii="Arial" w:cs="Arial" w:eastAsia="Arial" w:hAnsi="Arial"/>
              <w:color w:val="000000"/>
              <w:sz w:val="18"/>
              <w:szCs w:val="18"/>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C1">
    <w:pPr>
      <w:ind w:left="-2" w:firstLine="0"/>
      <w:rPr>
        <w:sz w:val="4"/>
        <w:szCs w:val="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0" w:line="276" w:lineRule="auto"/>
      <w:ind w:left="-2" w:firstLine="0"/>
      <w:jc w:val="left"/>
      <w:rPr>
        <w:sz w:val="4"/>
        <w:szCs w:val="4"/>
      </w:rPr>
    </w:pPr>
    <w:r w:rsidDel="00000000" w:rsidR="00000000" w:rsidRPr="00000000">
      <w:rPr>
        <w:rtl w:val="0"/>
      </w:rPr>
    </w:r>
  </w:p>
  <w:tbl>
    <w:tblPr>
      <w:tblStyle w:val="Table7"/>
      <w:tblW w:w="10440.0" w:type="dxa"/>
      <w:jc w:val="left"/>
      <w:tblBorders>
        <w:top w:color="000000"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050"/>
      <w:gridCol w:w="3240"/>
      <w:gridCol w:w="3150"/>
      <w:tblGridChange w:id="0">
        <w:tblGrid>
          <w:gridCol w:w="4050"/>
          <w:gridCol w:w="3240"/>
          <w:gridCol w:w="3150"/>
        </w:tblGrid>
      </w:tblGridChange>
    </w:tblGrid>
    <w:tr>
      <w:trPr>
        <w:cantSplit w:val="0"/>
        <w:trHeight w:val="154" w:hRule="atLeast"/>
        <w:tblHeader w:val="0"/>
      </w:trPr>
      <w:tc>
        <w:tcPr/>
        <w:p w:rsidR="00000000" w:rsidDel="00000000" w:rsidP="00000000" w:rsidRDefault="00000000" w:rsidRPr="00000000" w14:paraId="000000C3">
          <w:pPr>
            <w:pBdr>
              <w:top w:space="0" w:sz="0" w:val="nil"/>
              <w:left w:space="0" w:sz="0" w:val="nil"/>
              <w:bottom w:space="0" w:sz="0" w:val="nil"/>
              <w:right w:space="0" w:sz="0" w:val="nil"/>
              <w:between w:space="0" w:sz="0" w:val="nil"/>
            </w:pBdr>
            <w:tabs>
              <w:tab w:val="center" w:leader="none" w:pos="4320"/>
              <w:tab w:val="right" w:leader="none" w:pos="8640"/>
            </w:tabs>
            <w:spacing w:after="60" w:before="60" w:line="240" w:lineRule="auto"/>
            <w:ind w:left="0" w:hanging="2"/>
            <w:rPr>
              <w:rFonts w:ascii="Arial" w:cs="Arial" w:eastAsia="Arial" w:hAnsi="Arial"/>
              <w:color w:val="000080"/>
            </w:rPr>
          </w:pPr>
          <w:r w:rsidDel="00000000" w:rsidR="00000000" w:rsidRPr="00000000">
            <w:rPr>
              <w:rFonts w:ascii="Arial" w:cs="Arial" w:eastAsia="Arial" w:hAnsi="Arial"/>
              <w:color w:val="000000"/>
              <w:sz w:val="18"/>
              <w:szCs w:val="18"/>
              <w:rtl w:val="0"/>
            </w:rPr>
            <w:t xml:space="preserve">VnResource HRM Pro – Triển khai SaaS</w:t>
          </w:r>
          <w:r w:rsidDel="00000000" w:rsidR="00000000" w:rsidRPr="00000000">
            <w:rPr>
              <w:rtl w:val="0"/>
            </w:rPr>
          </w:r>
        </w:p>
      </w:tc>
      <w:tc>
        <w:tcPr/>
        <w:p w:rsidR="00000000" w:rsidDel="00000000" w:rsidP="00000000" w:rsidRDefault="00000000" w:rsidRPr="00000000" w14:paraId="000000C4">
          <w:pPr>
            <w:pBdr>
              <w:top w:space="0" w:sz="0" w:val="nil"/>
              <w:left w:space="0" w:sz="0" w:val="nil"/>
              <w:bottom w:space="0" w:sz="0" w:val="nil"/>
              <w:right w:space="0" w:sz="0" w:val="nil"/>
              <w:between w:space="0" w:sz="0" w:val="nil"/>
            </w:pBdr>
            <w:tabs>
              <w:tab w:val="center" w:leader="none" w:pos="4320"/>
              <w:tab w:val="right" w:leader="none" w:pos="8640"/>
            </w:tabs>
            <w:spacing w:after="60" w:before="60" w:line="240" w:lineRule="auto"/>
            <w:ind w:left="0" w:hanging="2"/>
            <w:jc w:val="center"/>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C5">
          <w:pPr>
            <w:pBdr>
              <w:top w:space="0" w:sz="0" w:val="nil"/>
              <w:left w:space="0" w:sz="0" w:val="nil"/>
              <w:bottom w:space="0" w:sz="0" w:val="nil"/>
              <w:right w:space="0" w:sz="0" w:val="nil"/>
              <w:between w:space="0" w:sz="0" w:val="nil"/>
            </w:pBdr>
            <w:tabs>
              <w:tab w:val="center" w:leader="none" w:pos="4320"/>
              <w:tab w:val="right" w:leader="none" w:pos="8640"/>
            </w:tabs>
            <w:spacing w:after="60" w:before="60" w:line="240" w:lineRule="auto"/>
            <w:ind w:left="0" w:right="71" w:hanging="2"/>
            <w:jc w:val="right"/>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Page: </w:t>
          </w:r>
          <w:r w:rsidDel="00000000" w:rsidR="00000000" w:rsidRPr="00000000">
            <w:rPr>
              <w:rFonts w:ascii="Arial" w:cs="Arial" w:eastAsia="Arial" w:hAnsi="Arial"/>
              <w:color w:val="000000"/>
              <w:sz w:val="18"/>
              <w:szCs w:val="18"/>
            </w:rPr>
            <w:fldChar w:fldCharType="begin"/>
            <w:instrText xml:space="preserve">PAGE</w:instrText>
            <w:fldChar w:fldCharType="separate"/>
            <w:fldChar w:fldCharType="end"/>
          </w:r>
          <w:r w:rsidDel="00000000" w:rsidR="00000000" w:rsidRPr="00000000">
            <w:rPr>
              <w:rFonts w:ascii="Arial" w:cs="Arial" w:eastAsia="Arial" w:hAnsi="Arial"/>
              <w:color w:val="000000"/>
              <w:sz w:val="18"/>
              <w:szCs w:val="18"/>
              <w:rtl w:val="0"/>
            </w:rPr>
            <w:t xml:space="preserve"> of </w:t>
          </w:r>
          <w:r w:rsidDel="00000000" w:rsidR="00000000" w:rsidRPr="00000000">
            <w:rPr>
              <w:rFonts w:ascii="Arial" w:cs="Arial" w:eastAsia="Arial" w:hAnsi="Arial"/>
              <w:color w:val="000000"/>
              <w:sz w:val="18"/>
              <w:szCs w:val="18"/>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C6">
    <w:pPr>
      <w:ind w:left="0" w:hanging="1"/>
      <w:rPr>
        <w:sz w:val="6"/>
        <w:szCs w:val="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0" w:line="276" w:lineRule="auto"/>
      <w:ind w:left="0" w:hanging="2"/>
      <w:jc w:val="left"/>
      <w:rPr/>
    </w:pPr>
    <w:r w:rsidDel="00000000" w:rsidR="00000000" w:rsidRPr="00000000">
      <w:rPr>
        <w:rtl w:val="0"/>
      </w:rPr>
    </w:r>
  </w:p>
  <w:tbl>
    <w:tblPr>
      <w:tblStyle w:val="Table5"/>
      <w:tblW w:w="10411.0" w:type="dxa"/>
      <w:jc w:val="left"/>
      <w:tblInd w:w="28.0" w:type="dxa"/>
      <w:tblBorders>
        <w:top w:color="000000" w:space="0" w:sz="0" w:val="nil"/>
        <w:left w:color="000000" w:space="0" w:sz="0" w:val="nil"/>
        <w:bottom w:color="000000" w:space="0" w:sz="4" w:val="single"/>
        <w:right w:color="000000" w:space="0" w:sz="0" w:val="nil"/>
        <w:insideH w:color="000000" w:space="0" w:sz="4" w:val="single"/>
        <w:insideV w:color="000000" w:space="0" w:sz="0" w:val="nil"/>
      </w:tblBorders>
      <w:tblLayout w:type="fixed"/>
      <w:tblLook w:val="0000"/>
    </w:tblPr>
    <w:tblGrid>
      <w:gridCol w:w="3931"/>
      <w:gridCol w:w="3132"/>
      <w:gridCol w:w="3348"/>
      <w:tblGridChange w:id="0">
        <w:tblGrid>
          <w:gridCol w:w="3931"/>
          <w:gridCol w:w="3132"/>
          <w:gridCol w:w="3348"/>
        </w:tblGrid>
      </w:tblGridChange>
    </w:tblGrid>
    <w:tr>
      <w:trPr>
        <w:cantSplit w:val="0"/>
        <w:tblHeader w:val="0"/>
      </w:trPr>
      <w:tc>
        <w:tcPr>
          <w:tcBorders>
            <w:top w:color="000000" w:space="0" w:sz="0" w:val="nil"/>
            <w:right w:color="000000" w:space="0" w:sz="0" w:val="nil"/>
          </w:tcBorders>
        </w:tcPr>
        <w:p w:rsidR="00000000" w:rsidDel="00000000" w:rsidP="00000000" w:rsidRDefault="00000000" w:rsidRPr="00000000" w14:paraId="000000B6">
          <w:pPr>
            <w:pBdr>
              <w:top w:space="0" w:sz="0" w:val="nil"/>
              <w:left w:space="0" w:sz="0" w:val="nil"/>
              <w:bottom w:space="0" w:sz="0" w:val="nil"/>
              <w:right w:space="0" w:sz="0" w:val="nil"/>
              <w:between w:space="0" w:sz="0" w:val="nil"/>
            </w:pBdr>
            <w:tabs>
              <w:tab w:val="center" w:leader="none" w:pos="4320"/>
              <w:tab w:val="right" w:leader="none" w:pos="8640"/>
            </w:tabs>
            <w:spacing w:after="20" w:before="20" w:line="240" w:lineRule="auto"/>
            <w:ind w:left="0" w:hanging="2"/>
            <w:jc w:val="left"/>
            <w:rPr>
              <w:color w:val="000000"/>
            </w:rPr>
          </w:pPr>
          <w:r w:rsidDel="00000000" w:rsidR="00000000" w:rsidRPr="00000000">
            <w:rPr>
              <w:color w:val="000000"/>
            </w:rPr>
            <w:drawing>
              <wp:inline distB="0" distT="0" distL="114300" distR="114300">
                <wp:extent cx="1809750" cy="457200"/>
                <wp:effectExtent b="0" l="0" r="0" t="0"/>
                <wp:docPr id="107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809750" cy="457200"/>
                        </a:xfrm>
                        <a:prstGeom prst="rect"/>
                        <a:ln/>
                      </pic:spPr>
                    </pic:pic>
                  </a:graphicData>
                </a:graphic>
              </wp:inline>
            </w:drawing>
          </w: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0B7">
          <w:pPr>
            <w:pBdr>
              <w:top w:space="0" w:sz="0" w:val="nil"/>
              <w:left w:space="0" w:sz="0" w:val="nil"/>
              <w:bottom w:space="0" w:sz="0" w:val="nil"/>
              <w:right w:space="0" w:sz="0" w:val="nil"/>
              <w:between w:space="0" w:sz="0" w:val="nil"/>
            </w:pBdr>
            <w:tabs>
              <w:tab w:val="center" w:leader="none" w:pos="4320"/>
              <w:tab w:val="right" w:leader="none" w:pos="8640"/>
            </w:tabs>
            <w:spacing w:after="20" w:before="120" w:line="240" w:lineRule="auto"/>
            <w:ind w:left="0" w:hanging="2"/>
            <w:jc w:val="center"/>
            <w:rPr>
              <w:rFonts w:ascii="Arial" w:cs="Arial" w:eastAsia="Arial" w:hAnsi="Arial"/>
              <w:color w:val="000000"/>
              <w:sz w:val="18"/>
              <w:szCs w:val="18"/>
            </w:rPr>
          </w:pPr>
          <w:hyperlink r:id="rId2">
            <w:r w:rsidDel="00000000" w:rsidR="00000000" w:rsidRPr="00000000">
              <w:rPr>
                <w:rFonts w:ascii="Arial" w:cs="Arial" w:eastAsia="Arial" w:hAnsi="Arial"/>
                <w:color w:val="000000"/>
                <w:sz w:val="18"/>
                <w:szCs w:val="18"/>
                <w:rtl w:val="0"/>
              </w:rPr>
              <w:t xml:space="preserve">Call Center:</w:t>
            </w:r>
          </w:hyperlink>
          <w:r w:rsidDel="00000000" w:rsidR="00000000" w:rsidRPr="00000000">
            <w:rPr>
              <w:rFonts w:ascii="Arial" w:cs="Arial" w:eastAsia="Arial" w:hAnsi="Arial"/>
              <w:color w:val="000000"/>
              <w:sz w:val="18"/>
              <w:szCs w:val="18"/>
              <w:rtl w:val="0"/>
            </w:rPr>
            <w:t xml:space="preserve">  (84 8) 6253.0000</w:t>
          </w:r>
        </w:p>
        <w:p w:rsidR="00000000" w:rsidDel="00000000" w:rsidP="00000000" w:rsidRDefault="00000000" w:rsidRPr="00000000" w14:paraId="000000B8">
          <w:pPr>
            <w:pBdr>
              <w:top w:space="0" w:sz="0" w:val="nil"/>
              <w:left w:space="0" w:sz="0" w:val="nil"/>
              <w:bottom w:space="0" w:sz="0" w:val="nil"/>
              <w:right w:space="0" w:sz="0" w:val="nil"/>
              <w:between w:space="0" w:sz="0" w:val="nil"/>
            </w:pBdr>
            <w:tabs>
              <w:tab w:val="center" w:leader="none" w:pos="4320"/>
              <w:tab w:val="right" w:leader="none" w:pos="8640"/>
            </w:tabs>
            <w:spacing w:after="20" w:before="20" w:line="240" w:lineRule="auto"/>
            <w:ind w:left="0" w:hanging="2"/>
            <w:jc w:val="center"/>
            <w:rPr>
              <w:rFonts w:ascii="Arial" w:cs="Arial" w:eastAsia="Arial" w:hAnsi="Arial"/>
              <w:color w:val="000000"/>
              <w:sz w:val="18"/>
              <w:szCs w:val="18"/>
            </w:rPr>
          </w:pPr>
          <w:hyperlink r:id="rId3">
            <w:r w:rsidDel="00000000" w:rsidR="00000000" w:rsidRPr="00000000">
              <w:rPr>
                <w:rFonts w:ascii="Arial" w:cs="Arial" w:eastAsia="Arial" w:hAnsi="Arial"/>
                <w:color w:val="000000"/>
                <w:sz w:val="18"/>
                <w:szCs w:val="18"/>
                <w:rtl w:val="0"/>
              </w:rPr>
              <w:t xml:space="preserve">Fax:</w:t>
            </w:r>
          </w:hyperlink>
          <w:r w:rsidDel="00000000" w:rsidR="00000000" w:rsidRPr="00000000">
            <w:rPr>
              <w:rFonts w:ascii="Arial" w:cs="Arial" w:eastAsia="Arial" w:hAnsi="Arial"/>
              <w:color w:val="000000"/>
              <w:sz w:val="18"/>
              <w:szCs w:val="18"/>
              <w:rtl w:val="0"/>
            </w:rPr>
            <w:t xml:space="preserve"> (84 8) 6254.0000</w:t>
          </w:r>
        </w:p>
      </w:tc>
      <w:tc>
        <w:tcPr>
          <w:tcBorders>
            <w:top w:color="000000" w:space="0" w:sz="0" w:val="nil"/>
            <w:left w:color="000000" w:space="0" w:sz="0" w:val="nil"/>
          </w:tcBorders>
        </w:tcPr>
        <w:p w:rsidR="00000000" w:rsidDel="00000000" w:rsidP="00000000" w:rsidRDefault="00000000" w:rsidRPr="00000000" w14:paraId="000000B9">
          <w:pPr>
            <w:pBdr>
              <w:top w:space="0" w:sz="0" w:val="nil"/>
              <w:left w:space="0" w:sz="0" w:val="nil"/>
              <w:bottom w:space="0" w:sz="0" w:val="nil"/>
              <w:right w:space="0" w:sz="0" w:val="nil"/>
              <w:between w:space="0" w:sz="0" w:val="nil"/>
            </w:pBdr>
            <w:tabs>
              <w:tab w:val="center" w:leader="none" w:pos="4320"/>
              <w:tab w:val="right" w:leader="none" w:pos="8640"/>
            </w:tabs>
            <w:spacing w:after="20" w:before="20" w:line="240" w:lineRule="auto"/>
            <w:ind w:left="0" w:hanging="2"/>
            <w:jc w:val="right"/>
            <w:rPr>
              <w:rFonts w:ascii="Arial" w:cs="Arial" w:eastAsia="Arial" w:hAnsi="Arial"/>
              <w:color w:val="000000"/>
              <w:sz w:val="18"/>
              <w:szCs w:val="18"/>
            </w:rPr>
          </w:pPr>
          <w:r w:rsidDel="00000000" w:rsidR="00000000" w:rsidRPr="00000000">
            <w:rPr>
              <w:rFonts w:ascii="Arial" w:cs="Arial" w:eastAsia="Arial" w:hAnsi="Arial"/>
              <w:b w:val="1"/>
              <w:color w:val="000000"/>
              <w:sz w:val="18"/>
              <w:szCs w:val="18"/>
              <w:rtl w:val="0"/>
            </w:rPr>
            <w:t xml:space="preserve">VnResource Co., Ltd</w:t>
          </w: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tabs>
              <w:tab w:val="center" w:leader="none" w:pos="4320"/>
              <w:tab w:val="right" w:leader="none" w:pos="8640"/>
            </w:tabs>
            <w:spacing w:after="20" w:before="20" w:line="240" w:lineRule="auto"/>
            <w:ind w:left="0" w:hanging="2"/>
            <w:jc w:val="right"/>
            <w:rPr>
              <w:rFonts w:ascii="Arial" w:cs="Arial" w:eastAsia="Arial" w:hAnsi="Arial"/>
              <w:color w:val="000000"/>
              <w:sz w:val="18"/>
              <w:szCs w:val="18"/>
            </w:rPr>
          </w:pPr>
          <w:hyperlink r:id="rId4">
            <w:r w:rsidDel="00000000" w:rsidR="00000000" w:rsidRPr="00000000">
              <w:rPr>
                <w:rFonts w:ascii="Arial" w:cs="Arial" w:eastAsia="Arial" w:hAnsi="Arial"/>
                <w:color w:val="000000"/>
                <w:sz w:val="18"/>
                <w:szCs w:val="18"/>
                <w:rtl w:val="0"/>
              </w:rPr>
              <w:t xml:space="preserve">www.VnResource.vn</w:t>
            </w:r>
          </w:hyperlink>
          <w:r w:rsidDel="00000000" w:rsidR="00000000" w:rsidRPr="00000000">
            <w:rPr>
              <w:rFonts w:ascii="Arial" w:cs="Arial" w:eastAsia="Arial" w:hAnsi="Arial"/>
              <w:color w:val="000000"/>
              <w:sz w:val="18"/>
              <w:szCs w:val="18"/>
              <w:rtl w:val="0"/>
            </w:rPr>
            <w:t xml:space="preserve"> </w:t>
          </w:r>
        </w:p>
        <w:p w:rsidR="00000000" w:rsidDel="00000000" w:rsidP="00000000" w:rsidRDefault="00000000" w:rsidRPr="00000000" w14:paraId="000000BB">
          <w:pPr>
            <w:pBdr>
              <w:top w:space="0" w:sz="0" w:val="nil"/>
              <w:left w:space="0" w:sz="0" w:val="nil"/>
              <w:bottom w:space="0" w:sz="0" w:val="nil"/>
              <w:right w:space="0" w:sz="0" w:val="nil"/>
              <w:between w:space="0" w:sz="0" w:val="nil"/>
            </w:pBdr>
            <w:tabs>
              <w:tab w:val="center" w:leader="none" w:pos="4320"/>
              <w:tab w:val="right" w:leader="none" w:pos="8640"/>
            </w:tabs>
            <w:spacing w:after="20" w:before="20" w:line="240" w:lineRule="auto"/>
            <w:ind w:left="0" w:hanging="2"/>
            <w:jc w:val="right"/>
            <w:rPr>
              <w:color w:val="000000"/>
              <w:sz w:val="18"/>
              <w:szCs w:val="18"/>
            </w:rPr>
          </w:pPr>
          <w:r w:rsidDel="00000000" w:rsidR="00000000" w:rsidRPr="00000000">
            <w:rPr>
              <w:rFonts w:ascii="Arial" w:cs="Arial" w:eastAsia="Arial" w:hAnsi="Arial"/>
              <w:color w:val="000000"/>
              <w:sz w:val="18"/>
              <w:szCs w:val="18"/>
              <w:rtl w:val="0"/>
            </w:rPr>
            <w:t xml:space="preserve">contact@</w:t>
          </w:r>
          <w:hyperlink r:id="rId5">
            <w:r w:rsidDel="00000000" w:rsidR="00000000" w:rsidRPr="00000000">
              <w:rPr>
                <w:rFonts w:ascii="Arial" w:cs="Arial" w:eastAsia="Arial" w:hAnsi="Arial"/>
                <w:color w:val="000000"/>
                <w:sz w:val="18"/>
                <w:szCs w:val="18"/>
                <w:rtl w:val="0"/>
              </w:rPr>
              <w:t xml:space="preserve">VnResource.</w:t>
            </w:r>
          </w:hyperlink>
          <w:r w:rsidDel="00000000" w:rsidR="00000000" w:rsidRPr="00000000">
            <w:rPr>
              <w:rFonts w:ascii="Arial" w:cs="Arial" w:eastAsia="Arial" w:hAnsi="Arial"/>
              <w:color w:val="000000"/>
              <w:sz w:val="18"/>
              <w:szCs w:val="18"/>
              <w:rtl w:val="0"/>
            </w:rPr>
            <w:t xml:space="preserve">vn</w:t>
          </w:r>
          <w:r w:rsidDel="00000000" w:rsidR="00000000" w:rsidRPr="00000000">
            <w:rPr>
              <w:rtl w:val="0"/>
            </w:rPr>
          </w:r>
        </w:p>
      </w:tc>
    </w:tr>
  </w:tbl>
  <w:p w:rsidR="00000000" w:rsidDel="00000000" w:rsidP="00000000" w:rsidRDefault="00000000" w:rsidRPr="00000000" w14:paraId="000000BC">
    <w:pPr>
      <w:spacing w:line="240" w:lineRule="auto"/>
      <w:ind w:left="0" w:hanging="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6">
    <w:lvl w:ilvl="0">
      <w:start w:val="1"/>
      <w:numFmt w:val="decimal"/>
      <w:lvlText w:val="%1."/>
      <w:lvlJc w:val="left"/>
      <w:pPr>
        <w:ind w:left="720" w:firstLine="0"/>
      </w:pPr>
      <w:rPr>
        <w:rFonts w:ascii="Arial" w:cs="Arial" w:eastAsia="Arial" w:hAnsi="Arial"/>
        <w:vertAlign w:val="baseline"/>
      </w:rPr>
    </w:lvl>
    <w:lvl w:ilvl="1">
      <w:start w:val="1"/>
      <w:numFmt w:val="decimal"/>
      <w:lvlText w:val="%1.%2"/>
      <w:lvlJc w:val="left"/>
      <w:pPr>
        <w:ind w:left="720" w:firstLine="0"/>
      </w:pPr>
      <w:rPr>
        <w:vertAlign w:val="baseline"/>
      </w:rPr>
    </w:lvl>
    <w:lvl w:ilvl="2">
      <w:start w:val="1"/>
      <w:numFmt w:val="decimal"/>
      <w:lvlText w:val="%1.%2.%3"/>
      <w:lvlJc w:val="left"/>
      <w:pPr>
        <w:ind w:left="981" w:firstLine="0"/>
      </w:pPr>
      <w:rPr>
        <w:vertAlign w:val="baseline"/>
      </w:rPr>
    </w:lvl>
    <w:lvl w:ilvl="3">
      <w:start w:val="1"/>
      <w:numFmt w:val="decimal"/>
      <w:lvlText w:val="%1.%2.%3.%4"/>
      <w:lvlJc w:val="left"/>
      <w:pPr>
        <w:ind w:left="1440" w:firstLine="0"/>
      </w:pPr>
      <w:rPr>
        <w:vertAlign w:val="baseline"/>
      </w:rPr>
    </w:lvl>
    <w:lvl w:ilvl="4">
      <w:start w:val="1"/>
      <w:numFmt w:val="decimal"/>
      <w:lvlText w:val="%1.%2.%3.%4.%5"/>
      <w:lvlJc w:val="left"/>
      <w:pPr>
        <w:ind w:left="720" w:firstLine="0"/>
      </w:pPr>
      <w:rPr>
        <w:vertAlign w:val="baseline"/>
      </w:rPr>
    </w:lvl>
    <w:lvl w:ilvl="5">
      <w:start w:val="1"/>
      <w:numFmt w:val="decimal"/>
      <w:lvlText w:val="%1.%2.%3.%4.%5.%6"/>
      <w:lvlJc w:val="left"/>
      <w:pPr>
        <w:ind w:left="720" w:firstLine="0"/>
      </w:pPr>
      <w:rPr>
        <w:vertAlign w:val="baseline"/>
      </w:rPr>
    </w:lvl>
    <w:lvl w:ilvl="6">
      <w:start w:val="1"/>
      <w:numFmt w:val="decimal"/>
      <w:lvlText w:val="%1.%2.%3.%4.%5.%6.%7"/>
      <w:lvlJc w:val="left"/>
      <w:pPr>
        <w:ind w:left="2016" w:hanging="1296"/>
      </w:pPr>
      <w:rPr>
        <w:vertAlign w:val="baseline"/>
      </w:rPr>
    </w:lvl>
    <w:lvl w:ilvl="7">
      <w:start w:val="1"/>
      <w:numFmt w:val="decimal"/>
      <w:lvlText w:val="%1.%2.%3.%4.%5.%6.%7.%8"/>
      <w:lvlJc w:val="left"/>
      <w:pPr>
        <w:ind w:left="2160" w:hanging="1440"/>
      </w:pPr>
      <w:rPr>
        <w:vertAlign w:val="baseline"/>
      </w:rPr>
    </w:lvl>
    <w:lvl w:ilvl="8">
      <w:start w:val="1"/>
      <w:numFmt w:val="decimal"/>
      <w:lvlText w:val="%1.%2.%3.%4.%5.%6.%7.%8.%9"/>
      <w:lvlJc w:val="left"/>
      <w:pPr>
        <w:ind w:left="2304" w:hanging="1584"/>
      </w:pPr>
      <w:rPr>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0"/>
      <w:numFmt w:val="bullet"/>
      <w:lvlText w:val="-"/>
      <w:lvlJc w:val="left"/>
      <w:pPr>
        <w:ind w:left="720" w:hanging="360"/>
      </w:pPr>
      <w:rPr>
        <w:rFonts w:ascii="Verdana" w:cs="Verdana" w:eastAsia="Verdana" w:hAnsi="Verdana"/>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3"/>
      <w:numFmt w:val="bullet"/>
      <w:lvlText w:val="-"/>
      <w:lvlJc w:val="left"/>
      <w:pPr>
        <w:ind w:left="720" w:hanging="360"/>
      </w:pPr>
      <w:rPr>
        <w:rFonts w:ascii="Times New Roman" w:cs="Times New Roman" w:eastAsia="Times New Roman" w:hAnsi="Times New Roman"/>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lang w:val="en-US"/>
      </w:rPr>
    </w:rPrDefault>
    <w:pPrDefault>
      <w:pPr>
        <w:widowControl w:val="0"/>
        <w:spacing w:after="120" w:line="360" w:lineRule="auto"/>
        <w:ind w:left="397" w:hanging="398.00000000000006"/>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1"/>
      <w:widowControl w:val="0"/>
      <w:pBdr>
        <w:top w:space="0" w:sz="0" w:val="nil"/>
        <w:left w:space="0" w:sz="0" w:val="nil"/>
        <w:bottom w:space="0" w:sz="0" w:val="nil"/>
        <w:right w:space="0" w:sz="0" w:val="nil"/>
        <w:between w:space="0" w:sz="0" w:val="nil"/>
      </w:pBdr>
      <w:shd w:fill="d9d9d9" w:val="clear"/>
      <w:spacing w:after="240" w:before="240" w:line="288" w:lineRule="auto"/>
      <w:ind w:left="0" w:right="0" w:hanging="1"/>
      <w:jc w:val="both"/>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360" w:before="240" w:line="360" w:lineRule="auto"/>
      <w:ind w:left="0" w:right="0" w:hanging="1"/>
      <w:jc w:val="both"/>
    </w:pPr>
    <w:rPr>
      <w:rFonts w:ascii="Arial" w:cs="Arial" w:eastAsia="Arial" w:hAnsi="Arial"/>
      <w:b w:val="1"/>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hanging="1"/>
      <w:jc w:val="both"/>
    </w:pPr>
    <w:rPr>
      <w:rFonts w:ascii="Arial Bold" w:cs="Arial Bold" w:eastAsia="Arial Bold" w:hAnsi="Arial Bold"/>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hanging="1"/>
      <w:jc w:val="both"/>
    </w:pPr>
    <w:rPr>
      <w:rFonts w:ascii="Arial" w:cs="Arial" w:eastAsia="Arial" w:hAnsi="Arial"/>
      <w:b w:val="1"/>
      <w:i w:val="0"/>
      <w:smallCaps w:val="0"/>
      <w:strike w:val="0"/>
      <w:color w:val="000000"/>
      <w:sz w:val="22"/>
      <w:szCs w:val="22"/>
      <w:u w:val="none"/>
      <w:shd w:fill="auto" w:val="clear"/>
      <w:vertAlign w:val="baseline"/>
    </w:rPr>
  </w:style>
  <w:style w:type="paragraph" w:styleId="Heading5">
    <w:name w:val="heading 5"/>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240" w:line="360" w:lineRule="auto"/>
      <w:ind w:left="0" w:right="0" w:hanging="1"/>
      <w:jc w:val="both"/>
    </w:pPr>
    <w:rPr>
      <w:rFonts w:ascii="Verdana" w:cs="Verdana" w:eastAsia="Verdana" w:hAnsi="Verdana"/>
      <w:b w:val="1"/>
      <w:i w:val="0"/>
      <w:smallCaps w:val="0"/>
      <w:strike w:val="0"/>
      <w:color w:val="000000"/>
      <w:sz w:val="20"/>
      <w:szCs w:val="20"/>
      <w:u w:val="none"/>
      <w:shd w:fill="auto" w:val="clear"/>
      <w:vertAlign w:val="baseline"/>
    </w:rPr>
  </w:style>
  <w:style w:type="paragraph" w:styleId="Heading6">
    <w:name w:val="heading 6"/>
    <w:basedOn w:val="Normal"/>
    <w:next w:val="Normal"/>
    <w:pPr>
      <w:ind w:left="1872" w:hanging="1152"/>
      <w:jc w:val="right"/>
    </w:pPr>
    <w:rPr>
      <w:rFonts w:ascii="Tahoma" w:cs="Tahoma" w:eastAsia="Tahoma" w:hAnsi="Tahoma"/>
      <w:b w:val="1"/>
      <w:i w:val="1"/>
      <w:sz w:val="22"/>
      <w:szCs w:val="22"/>
    </w:rPr>
  </w:style>
  <w:style w:type="paragraph" w:styleId="Title">
    <w:name w:val="Title"/>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hanging="1"/>
      <w:jc w:val="center"/>
    </w:pPr>
    <w:rPr>
      <w:rFonts w:ascii="Verdana" w:cs="Verdana" w:eastAsia="Verdana" w:hAnsi="Verdana"/>
      <w:b w:val="0"/>
      <w:i w:val="0"/>
      <w:smallCaps w:val="0"/>
      <w:strike w:val="0"/>
      <w:color w:val="003366"/>
      <w:sz w:val="48"/>
      <w:szCs w:val="48"/>
      <w:u w:val="none"/>
      <w:shd w:fill="auto" w:val="clear"/>
      <w:vertAlign w:val="baseline"/>
    </w:rPr>
  </w:style>
  <w:style w:type="paragraph" w:styleId="Normal" w:default="1">
    <w:name w:val="Normal"/>
    <w:qFormat w:val="1"/>
    <w:pPr>
      <w:suppressAutoHyphens w:val="1"/>
      <w:adjustRightInd w:val="0"/>
      <w:ind w:leftChars="-1" w:hanging="1" w:hangingChars="1"/>
      <w:textDirection w:val="btLr"/>
      <w:textAlignment w:val="baseline"/>
      <w:outlineLvl w:val="0"/>
    </w:pPr>
    <w:rPr>
      <w:position w:val="-1"/>
    </w:rPr>
  </w:style>
  <w:style w:type="paragraph" w:styleId="Heading10">
    <w:name w:val="heading 1"/>
    <w:basedOn w:val="Normal"/>
    <w:next w:val="Normal"/>
    <w:uiPriority w:val="9"/>
    <w:qFormat w:val="1"/>
    <w:pPr>
      <w:keepNext w:val="1"/>
      <w:keepLines w:val="1"/>
      <w:spacing w:before="480"/>
    </w:pPr>
    <w:rPr>
      <w:b w:val="1"/>
      <w:sz w:val="48"/>
      <w:szCs w:val="48"/>
    </w:rPr>
  </w:style>
  <w:style w:type="paragraph" w:styleId="Heading20">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0">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next w:val="BodyText"/>
    <w:uiPriority w:val="9"/>
    <w:semiHidden w:val="1"/>
    <w:unhideWhenUsed w:val="1"/>
    <w:qFormat w:val="1"/>
    <w:pPr>
      <w:numPr>
        <w:ilvl w:val="3"/>
        <w:numId w:val="1"/>
      </w:numPr>
      <w:suppressAutoHyphens w:val="1"/>
      <w:adjustRightInd w:val="0"/>
      <w:spacing w:before="120" w:line="360" w:lineRule="atLeast"/>
      <w:ind w:left="0" w:leftChars="-1" w:hanging="1" w:hangingChars="1"/>
      <w:textDirection w:val="btLr"/>
      <w:textAlignment w:val="baseline"/>
      <w:outlineLvl w:val="3"/>
    </w:pPr>
    <w:rPr>
      <w:rFonts w:ascii="Arial" w:hAnsi="Arial"/>
      <w:b w:val="1"/>
      <w:position w:val="-1"/>
      <w:sz w:val="22"/>
    </w:rPr>
  </w:style>
  <w:style w:type="paragraph" w:styleId="Heading5">
    <w:name w:val="heading 5"/>
    <w:next w:val="BodyText"/>
    <w:uiPriority w:val="9"/>
    <w:unhideWhenUsed w:val="1"/>
    <w:qFormat w:val="1"/>
    <w:pPr>
      <w:numPr>
        <w:ilvl w:val="4"/>
        <w:numId w:val="1"/>
      </w:numPr>
      <w:suppressAutoHyphens w:val="1"/>
      <w:adjustRightInd w:val="0"/>
      <w:spacing w:before="240" w:line="360" w:lineRule="atLeast"/>
      <w:ind w:left="-1" w:leftChars="-1" w:hanging="1" w:hangingChars="1"/>
      <w:textDirection w:val="btLr"/>
      <w:textAlignment w:val="baseline"/>
      <w:outlineLvl w:val="4"/>
    </w:pPr>
    <w:rPr>
      <w:b w:val="1"/>
      <w:position w:val="-1"/>
    </w:rPr>
  </w:style>
  <w:style w:type="paragraph" w:styleId="Heading6">
    <w:name w:val="heading 6"/>
    <w:basedOn w:val="Normal"/>
    <w:next w:val="Normal"/>
    <w:uiPriority w:val="9"/>
    <w:semiHidden w:val="1"/>
    <w:unhideWhenUsed w:val="1"/>
    <w:qFormat w:val="1"/>
    <w:pPr>
      <w:tabs>
        <w:tab w:val="num" w:pos="1872"/>
      </w:tabs>
      <w:spacing w:after="100" w:afterAutospacing="1" w:before="100" w:beforeAutospacing="1"/>
      <w:ind w:left="1872" w:hanging="1152"/>
      <w:jc w:val="right"/>
      <w:outlineLvl w:val="5"/>
    </w:pPr>
    <w:rPr>
      <w:rFonts w:ascii="Tahoma" w:cs="Tahoma" w:hAnsi="Tahoma"/>
      <w:b w:val="1"/>
      <w:bCs w:val="1"/>
      <w:i w:val="1"/>
      <w:iCs w:val="1"/>
      <w:sz w:val="22"/>
      <w:szCs w:val="22"/>
      <w:lang w:eastAsia="zh-CN" w:val="en-AU"/>
    </w:rPr>
  </w:style>
  <w:style w:type="paragraph" w:styleId="Heading7">
    <w:name w:val="heading 7"/>
    <w:basedOn w:val="Normal"/>
    <w:next w:val="Normal"/>
    <w:pPr>
      <w:tabs>
        <w:tab w:val="num" w:pos="2016"/>
      </w:tabs>
      <w:spacing w:after="60" w:before="240"/>
      <w:ind w:left="2016" w:hanging="1296"/>
      <w:outlineLvl w:val="6"/>
    </w:pPr>
    <w:rPr>
      <w:rFonts w:ascii="Arial" w:hAnsi="Arial"/>
      <w:b w:val="1"/>
      <w:sz w:val="22"/>
      <w:lang w:eastAsia="zh-CN" w:val="en-AU"/>
    </w:rPr>
  </w:style>
  <w:style w:type="paragraph" w:styleId="Heading8">
    <w:name w:val="heading 8"/>
    <w:basedOn w:val="Normal"/>
    <w:next w:val="Normal"/>
    <w:pPr>
      <w:tabs>
        <w:tab w:val="num" w:pos="2160"/>
      </w:tabs>
      <w:spacing w:after="60" w:before="240"/>
      <w:ind w:left="2160" w:hanging="1440"/>
      <w:outlineLvl w:val="7"/>
    </w:pPr>
    <w:rPr>
      <w:rFonts w:ascii="Arial" w:hAnsi="Arial"/>
      <w:b w:val="1"/>
      <w:iCs w:val="1"/>
      <w:sz w:val="22"/>
      <w:lang w:eastAsia="zh-CN" w:val="en-AU"/>
    </w:rPr>
  </w:style>
  <w:style w:type="paragraph" w:styleId="Heading9">
    <w:name w:val="heading 9"/>
    <w:basedOn w:val="Normal"/>
    <w:next w:val="Normal"/>
    <w:pPr>
      <w:tabs>
        <w:tab w:val="num" w:pos="2304"/>
      </w:tabs>
      <w:spacing w:after="60" w:before="240"/>
      <w:ind w:left="2304" w:hanging="1584"/>
      <w:outlineLvl w:val="8"/>
    </w:pPr>
    <w:rPr>
      <w:rFonts w:ascii="Arial" w:cs="Arial" w:hAnsi="Arial"/>
      <w:b w:val="1"/>
      <w:sz w:val="22"/>
      <w:szCs w:val="22"/>
      <w:lang w:eastAsia="zh-CN" w:val="en-AU"/>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uiPriority w:val="10"/>
    <w:qFormat w:val="1"/>
    <w:pPr>
      <w:suppressAutoHyphens w:val="1"/>
      <w:adjustRightInd w:val="0"/>
      <w:spacing w:before="120" w:line="360" w:lineRule="atLeast"/>
      <w:ind w:left="-1" w:leftChars="-1" w:hanging="1" w:hangingChars="1"/>
      <w:jc w:val="center"/>
      <w:textDirection w:val="btLr"/>
      <w:textAlignment w:val="baseline"/>
      <w:outlineLvl w:val="0"/>
    </w:pPr>
    <w:rPr>
      <w:color w:val="003366"/>
      <w:kern w:val="28"/>
      <w:position w:val="-1"/>
      <w:sz w:val="48"/>
    </w:rPr>
  </w:style>
  <w:style w:type="paragraph" w:styleId="Heading1" w:customStyle="1">
    <w:name w:val="heading 1"/>
    <w:aliases w:val="Section,Main Heading,Titre2,Head1,H1,Attribute Heading 1,dd heading 1,dh1,h1,L1,1 ghost,g,PA,Chapter,H1sara,Level 1 Topic Heading,Part,style1,??? 1,chaptertext,Proposal Chapter Heading,SAHeading 1,Main heading,Heading 10,Para1,Top 1,ParaLevel1"/>
    <w:next w:val="BodyText"/>
    <w:pPr>
      <w:keepNext w:val="1"/>
      <w:pageBreakBefore w:val="1"/>
      <w:numPr>
        <w:numId w:val="1"/>
      </w:numPr>
      <w:shd w:color="auto" w:fill="auto" w:val="pct15"/>
      <w:suppressAutoHyphens w:val="1"/>
      <w:adjustRightInd w:val="0"/>
      <w:spacing w:after="240" w:before="240" w:line="288" w:lineRule="auto"/>
      <w:ind w:left="-1" w:leftChars="-1" w:hanging="1" w:hangingChars="1"/>
      <w:textDirection w:val="btLr"/>
      <w:textAlignment w:val="baseline"/>
      <w:outlineLvl w:val="0"/>
    </w:pPr>
    <w:rPr>
      <w:rFonts w:ascii="Arial" w:cs="Arial" w:eastAsia="Batang" w:hAnsi="Arial"/>
      <w:b w:val="1"/>
      <w:iCs w:val="1"/>
      <w:kern w:val="28"/>
      <w:position w:val="-1"/>
      <w:sz w:val="32"/>
      <w:szCs w:val="34"/>
      <w:lang w:eastAsia="ko-KR"/>
    </w:rPr>
  </w:style>
  <w:style w:type="paragraph" w:styleId="Heading2" w:customStyle="1">
    <w:name w:val="heading 2"/>
    <w:aliases w:val="Char,Sub-section,h2,H2,Header 2,Func Header,Header 21,Func Header1,Header 22,Func Header2,Header 23,Func Header3,Header 24,Func Header4,Header 211,Func Header11,Header 221,Func Header21,Header 231,Func Header31,Header 25,Func Header5,Header 26"/>
    <w:next w:val="BodyText"/>
    <w:pPr>
      <w:keepNext w:val="1"/>
      <w:numPr>
        <w:ilvl w:val="1"/>
        <w:numId w:val="1"/>
      </w:numPr>
      <w:suppressAutoHyphens w:val="1"/>
      <w:adjustRightInd w:val="0"/>
      <w:spacing w:after="360" w:before="240" w:line="360" w:lineRule="atLeast"/>
      <w:ind w:left="-1" w:leftChars="-1" w:hanging="1" w:hangingChars="1"/>
      <w:textDirection w:val="btLr"/>
      <w:textAlignment w:val="baseline"/>
      <w:outlineLvl w:val="1"/>
    </w:pPr>
    <w:rPr>
      <w:rFonts w:ascii="Arial" w:hAnsi="Arial"/>
      <w:b w:val="1"/>
      <w:position w:val="-1"/>
      <w:sz w:val="32"/>
    </w:rPr>
  </w:style>
  <w:style w:type="paragraph" w:styleId="Heading3" w:customStyle="1">
    <w:name w:val="heading 3"/>
    <w:aliases w:val="h3,3rd Main head,hoofdstuk 1.1.1,1.1.1,H3,h31,H31,titre 1.1.1,ASAPHeading 3,Prophead 3,HHHeading,Heading 31,Heading 32,Heading 33,Heading 34,Heading 35,Heading 36,H32,H33,H34,H35,H36,Appendix,3,sub-sub,Paragraph,Table Attribute Heading,Minor"/>
    <w:next w:val="BodyText"/>
    <w:pPr>
      <w:keepNext w:val="1"/>
      <w:numPr>
        <w:ilvl w:val="2"/>
        <w:numId w:val="1"/>
      </w:numPr>
      <w:suppressAutoHyphens w:val="1"/>
      <w:adjustRightInd w:val="0"/>
      <w:spacing w:before="120" w:line="360" w:lineRule="atLeast"/>
      <w:ind w:left="-1" w:leftChars="-1" w:hanging="1" w:hangingChars="1"/>
      <w:textDirection w:val="btLr"/>
      <w:textAlignment w:val="baseline"/>
      <w:outlineLvl w:val="2"/>
    </w:pPr>
    <w:rPr>
      <w:rFonts w:ascii="Arial Bold" w:hAnsi="Arial Bold"/>
      <w:b w:val="1"/>
      <w:snapToGrid w:val="0"/>
      <w:position w:val="-1"/>
      <w:sz w:val="26"/>
    </w:rPr>
  </w:style>
  <w:style w:type="paragraph" w:styleId="BodyText" w:customStyle="1">
    <w:name w:val="Body Text"/>
    <w:aliases w:val="bt"/>
    <w:pPr>
      <w:suppressAutoHyphens w:val="1"/>
      <w:adjustRightInd w:val="0"/>
      <w:spacing w:line="360" w:lineRule="atLeast"/>
      <w:ind w:left="-1" w:leftChars="-1" w:hanging="1" w:hangingChars="1"/>
      <w:textDirection w:val="btLr"/>
      <w:textAlignment w:val="baseline"/>
      <w:outlineLvl w:val="0"/>
    </w:pPr>
    <w:rPr>
      <w:position w:val="-1"/>
    </w:rPr>
  </w:style>
  <w:style w:type="paragraph" w:styleId="CommentText">
    <w:name w:val="annotation text"/>
    <w:pPr>
      <w:suppressAutoHyphens w:val="1"/>
      <w:adjustRightInd w:val="0"/>
      <w:spacing w:line="360" w:lineRule="atLeast"/>
      <w:ind w:left="-1" w:leftChars="-1" w:hanging="1" w:hangingChars="1"/>
      <w:textDirection w:val="btLr"/>
      <w:textAlignment w:val="baseline"/>
      <w:outlineLvl w:val="0"/>
    </w:pPr>
    <w:rPr>
      <w:i w:val="1"/>
      <w:color w:val="0000ff"/>
      <w:position w:val="-1"/>
    </w:rPr>
  </w:style>
  <w:style w:type="paragraph" w:styleId="Footer">
    <w:name w:val="footer"/>
    <w:pPr>
      <w:tabs>
        <w:tab w:val="center" w:pos="4320"/>
        <w:tab w:val="right" w:pos="8640"/>
      </w:tabs>
      <w:suppressAutoHyphens w:val="1"/>
      <w:adjustRightInd w:val="0"/>
      <w:spacing w:line="360" w:lineRule="atLeast"/>
      <w:ind w:left="-1" w:leftChars="-1" w:hanging="1" w:hangingChars="1"/>
      <w:textDirection w:val="btLr"/>
      <w:textAlignment w:val="baseline"/>
      <w:outlineLvl w:val="0"/>
    </w:pPr>
    <w:rPr>
      <w:position w:val="-1"/>
    </w:rPr>
  </w:style>
  <w:style w:type="paragraph" w:styleId="version" w:customStyle="1">
    <w:name w:val="version"/>
    <w:basedOn w:val="Normal"/>
    <w:pPr>
      <w:jc w:val="center"/>
    </w:pPr>
    <w:rPr>
      <w:sz w:val="28"/>
    </w:rPr>
  </w:style>
  <w:style w:type="character" w:styleId="Hyperlink">
    <w:name w:val="Hyperlink"/>
    <w:rPr>
      <w:noProof w:val="0"/>
      <w:color w:val="0000ff"/>
      <w:w w:val="100"/>
      <w:position w:val="-1"/>
      <w:u w:val="single"/>
      <w:effect w:val="none"/>
      <w:vertAlign w:val="baseline"/>
      <w:cs w:val="0"/>
      <w:em w:val="none"/>
      <w:lang w:val="en-US"/>
    </w:rPr>
  </w:style>
  <w:style w:type="paragraph" w:styleId="Index1">
    <w:name w:val="index 1"/>
    <w:basedOn w:val="Normal"/>
    <w:next w:val="Normal"/>
    <w:pPr>
      <w:ind w:left="200" w:hanging="200"/>
    </w:pPr>
  </w:style>
  <w:style w:type="paragraph" w:styleId="IndexHeading">
    <w:name w:val="index heading"/>
    <w:next w:val="Index1"/>
    <w:pPr>
      <w:suppressAutoHyphens w:val="1"/>
      <w:adjustRightInd w:val="0"/>
      <w:spacing w:line="360" w:lineRule="atLeast"/>
      <w:ind w:left="-1" w:leftChars="-1" w:hanging="1" w:hangingChars="1"/>
      <w:textDirection w:val="btLr"/>
      <w:textAlignment w:val="baseline"/>
      <w:outlineLvl w:val="0"/>
    </w:pPr>
    <w:rPr>
      <w:rFonts w:ascii="Arial" w:hAnsi="Arial"/>
      <w:b w:val="1"/>
      <w:position w:val="-1"/>
    </w:rPr>
  </w:style>
  <w:style w:type="paragraph" w:styleId="Master3" w:customStyle="1">
    <w:name w:val="Master3"/>
    <w:pPr>
      <w:suppressAutoHyphens w:val="1"/>
      <w:adjustRightInd w:val="0"/>
      <w:spacing w:line="360" w:lineRule="atLeast"/>
      <w:ind w:left="-1" w:leftChars="-1" w:hanging="1" w:hangingChars="1"/>
      <w:textDirection w:val="btLr"/>
      <w:textAlignment w:val="baseline"/>
      <w:outlineLvl w:val="0"/>
    </w:pPr>
    <w:rPr>
      <w:rFonts w:ascii="Arial" w:hAnsi="Arial"/>
      <w:b w:val="1"/>
      <w:snapToGrid w:val="0"/>
      <w:color w:val="0000ff"/>
      <w:position w:val="-1"/>
      <w:sz w:val="24"/>
    </w:rPr>
  </w:style>
  <w:style w:type="paragraph" w:styleId="Table2Body" w:customStyle="1">
    <w:name w:val="Table2 Body"/>
    <w:pPr>
      <w:suppressAutoHyphens w:val="1"/>
      <w:adjustRightInd w:val="0"/>
      <w:spacing w:after="60" w:before="60" w:line="360" w:lineRule="atLeast"/>
      <w:ind w:left="-1" w:leftChars="-1" w:hanging="1" w:hangingChars="1"/>
      <w:textDirection w:val="btLr"/>
      <w:textAlignment w:val="baseline"/>
      <w:outlineLvl w:val="0"/>
    </w:pPr>
    <w:rPr>
      <w:snapToGrid w:val="0"/>
      <w:position w:val="-1"/>
    </w:rPr>
  </w:style>
  <w:style w:type="paragraph" w:styleId="Table2Head" w:customStyle="1">
    <w:name w:val="Table2 Head"/>
    <w:pPr>
      <w:suppressAutoHyphens w:val="1"/>
      <w:adjustRightInd w:val="0"/>
      <w:spacing w:after="60" w:before="60" w:line="360" w:lineRule="atLeast"/>
      <w:ind w:left="-1" w:leftChars="-1" w:hanging="1" w:hangingChars="1"/>
      <w:jc w:val="center"/>
      <w:textDirection w:val="btLr"/>
      <w:textAlignment w:val="baseline"/>
      <w:outlineLvl w:val="0"/>
    </w:pPr>
    <w:rPr>
      <w:b w:val="1"/>
      <w:snapToGrid w:val="0"/>
      <w:position w:val="-1"/>
    </w:rPr>
  </w:style>
  <w:style w:type="paragraph" w:styleId="TOAHeading">
    <w:name w:val="toa heading"/>
    <w:next w:val="Normal"/>
    <w:pPr>
      <w:suppressAutoHyphens w:val="1"/>
      <w:adjustRightInd w:val="0"/>
      <w:spacing w:after="240" w:before="120" w:line="360" w:lineRule="atLeast"/>
      <w:ind w:left="-1" w:leftChars="-1" w:hanging="1" w:hangingChars="1"/>
      <w:jc w:val="center"/>
      <w:textDirection w:val="btLr"/>
      <w:textAlignment w:val="baseline"/>
      <w:outlineLvl w:val="0"/>
    </w:pPr>
    <w:rPr>
      <w:rFonts w:ascii="Arial" w:hAnsi="Arial"/>
      <w:b w:val="1"/>
      <w:noProof w:val="1"/>
      <w:position w:val="-1"/>
      <w:sz w:val="36"/>
      <w:lang/>
    </w:rPr>
  </w:style>
  <w:style w:type="paragraph" w:styleId="TOC1">
    <w:name w:val="toc 1"/>
    <w:next w:val="Normal"/>
    <w:pPr>
      <w:shd w:color="auto" w:fill="ffffff" w:val="pct10"/>
      <w:tabs>
        <w:tab w:val="right" w:pos="10034"/>
      </w:tabs>
      <w:suppressAutoHyphens w:val="1"/>
      <w:adjustRightInd w:val="0"/>
      <w:spacing w:line="360" w:lineRule="atLeast"/>
      <w:ind w:left="-1" w:leftChars="-1" w:hanging="1" w:hangingChars="1"/>
      <w:textDirection w:val="btLr"/>
      <w:textAlignment w:val="baseline"/>
      <w:outlineLvl w:val="0"/>
    </w:pPr>
    <w:rPr>
      <w:rFonts w:cs="Arial"/>
      <w:b w:val="1"/>
      <w:bCs w:val="1"/>
      <w:noProof w:val="1"/>
      <w:position w:val="-1"/>
      <w:lang/>
    </w:rPr>
  </w:style>
  <w:style w:type="paragraph" w:styleId="TOC2">
    <w:name w:val="toc 2"/>
    <w:next w:val="Normal"/>
    <w:pPr>
      <w:tabs>
        <w:tab w:val="right" w:pos="10034"/>
      </w:tabs>
      <w:suppressAutoHyphens w:val="1"/>
      <w:adjustRightInd w:val="0"/>
      <w:spacing w:line="360" w:lineRule="atLeast"/>
      <w:ind w:left="200" w:leftChars="-1" w:hanging="1" w:hangingChars="1"/>
      <w:textDirection w:val="btLr"/>
      <w:textAlignment w:val="baseline"/>
      <w:outlineLvl w:val="0"/>
    </w:pPr>
    <w:rPr>
      <w:rFonts w:ascii="Arial Bold" w:hAnsi="Arial Bold"/>
      <w:b w:val="1"/>
      <w:noProof w:val="1"/>
      <w:position w:val="-1"/>
      <w:lang/>
    </w:rPr>
  </w:style>
  <w:style w:type="paragraph" w:styleId="TOC3">
    <w:name w:val="toc 3"/>
    <w:next w:val="Normal"/>
    <w:pPr>
      <w:tabs>
        <w:tab w:val="right" w:pos="10034"/>
      </w:tabs>
      <w:suppressAutoHyphens w:val="1"/>
      <w:adjustRightInd w:val="0"/>
      <w:spacing w:line="360" w:lineRule="atLeast"/>
      <w:ind w:left="400" w:leftChars="-1" w:hanging="1" w:hangingChars="1"/>
      <w:textDirection w:val="btLr"/>
      <w:textAlignment w:val="baseline"/>
      <w:outlineLvl w:val="0"/>
    </w:pPr>
    <w:rPr>
      <w:position w:val="-1"/>
    </w:rPr>
  </w:style>
  <w:style w:type="paragraph" w:styleId="Header">
    <w:name w:val="header"/>
    <w:basedOn w:val="Normal"/>
    <w:pPr>
      <w:tabs>
        <w:tab w:val="center" w:pos="4320"/>
        <w:tab w:val="right" w:pos="8640"/>
      </w:tabs>
    </w:pPr>
  </w:style>
  <w:style w:type="character" w:styleId="FollowedHyperlink">
    <w:name w:val="FollowedHyperlink"/>
    <w:rPr>
      <w:color w:val="800080"/>
      <w:w w:val="100"/>
      <w:position w:val="-1"/>
      <w:u w:val="single"/>
      <w:effect w:val="none"/>
      <w:vertAlign w:val="baseline"/>
      <w:cs w:val="0"/>
      <w:em w:val="none"/>
    </w:rPr>
  </w:style>
  <w:style w:type="paragraph" w:styleId="MyHeading1" w:customStyle="1">
    <w:name w:val="MyHeading1"/>
    <w:basedOn w:val="Normal"/>
    <w:pPr>
      <w:tabs>
        <w:tab w:val="right" w:leader="dot" w:pos="8820"/>
      </w:tabs>
      <w:spacing w:after="60" w:line="400" w:lineRule="atLeast"/>
    </w:pPr>
    <w:rPr>
      <w:b w:val="1"/>
      <w:bCs w:val="1"/>
      <w:szCs w:val="24"/>
    </w:rPr>
  </w:style>
  <w:style w:type="paragraph" w:styleId="MyHeading2Left025" w:customStyle="1">
    <w:name w:val="MyHeading2 + Left:  0.25&quot;"/>
    <w:basedOn w:val="MyHeading1"/>
    <w:pPr>
      <w:ind w:left="360"/>
    </w:pPr>
  </w:style>
  <w:style w:type="table" w:styleId="TableGrid">
    <w:name w:val="Table Grid"/>
    <w:basedOn w:val="TableNormal"/>
    <w:pPr>
      <w:suppressAutoHyphens w:val="1"/>
      <w:adjustRightInd w:val="0"/>
      <w:spacing w:line="360" w:lineRule="atLeast"/>
      <w:ind w:left="-1" w:leftChars="-1" w:hanging="1" w:hangingChars="1"/>
      <w:textDirection w:val="btLr"/>
      <w:textAlignment w:val="baseline"/>
      <w:outlineLvl w:val="0"/>
    </w:pPr>
    <w:rPr>
      <w:position w:val="-1"/>
    </w:rPr>
    <w:tblPr>
      <w:tblInd w:w="0.0" w:type="nil"/>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odyTextIndent">
    <w:name w:val="Body Text Indent"/>
    <w:basedOn w:val="Normal"/>
    <w:pPr>
      <w:ind w:left="360"/>
    </w:pPr>
    <w:rPr>
      <w:sz w:val="24"/>
      <w:szCs w:val="24"/>
    </w:rPr>
  </w:style>
  <w:style w:type="paragraph" w:styleId="Minus2" w:customStyle="1">
    <w:name w:val="Minus2"/>
    <w:basedOn w:val="Normal"/>
    <w:pPr>
      <w:numPr>
        <w:ilvl w:val="1"/>
        <w:numId w:val="2"/>
      </w:numPr>
      <w:ind w:left="397" w:hanging="1"/>
    </w:pPr>
    <w:rPr>
      <w:sz w:val="24"/>
      <w:lang w:eastAsia="zh-CN" w:val="en-AU"/>
    </w:rPr>
  </w:style>
  <w:style w:type="character" w:styleId="Strong">
    <w:name w:val="Strong"/>
    <w:rPr>
      <w:b w:val="1"/>
      <w:bCs w:val="1"/>
      <w:w w:val="100"/>
      <w:position w:val="-1"/>
      <w:effect w:val="none"/>
      <w:vertAlign w:val="baseline"/>
      <w:cs w:val="0"/>
      <w:em w:val="none"/>
    </w:rPr>
  </w:style>
  <w:style w:type="paragraph" w:styleId="BodyTextIndent3">
    <w:name w:val="Body Text Indent 3"/>
    <w:basedOn w:val="Normal"/>
    <w:pPr>
      <w:tabs>
        <w:tab w:val="left" w:pos="360"/>
      </w:tabs>
      <w:ind w:left="1368"/>
    </w:pPr>
    <w:rPr>
      <w:sz w:val="22"/>
      <w:lang w:eastAsia="zh-CN" w:val="en-AU"/>
    </w:rPr>
  </w:style>
  <w:style w:type="paragraph" w:styleId="NormalWeb">
    <w:name w:val="Normal (Web)"/>
    <w:basedOn w:val="Normal"/>
    <w:pPr>
      <w:spacing w:after="100" w:afterAutospacing="1" w:before="100" w:beforeAutospacing="1"/>
    </w:pPr>
    <w:rPr>
      <w:sz w:val="24"/>
      <w:szCs w:val="24"/>
    </w:rPr>
  </w:style>
  <w:style w:type="paragraph" w:styleId="grayheader" w:customStyle="1">
    <w:name w:val="grayheader"/>
    <w:basedOn w:val="Normal"/>
    <w:pPr>
      <w:spacing w:after="100" w:afterAutospacing="1" w:before="100" w:beforeAutospacing="1"/>
    </w:pPr>
    <w:rPr>
      <w:rFonts w:ascii="Tahoma" w:cs="Tahoma" w:hAnsi="Tahoma"/>
      <w:b w:val="1"/>
      <w:bCs w:val="1"/>
      <w:color w:val="747474"/>
    </w:rPr>
  </w:style>
  <w:style w:type="paragraph" w:styleId="smalltext" w:customStyle="1">
    <w:name w:val="smalltext"/>
    <w:basedOn w:val="Normal"/>
    <w:rPr>
      <w:rFonts w:ascii="Arial" w:cs="Arial" w:hAnsi="Arial"/>
      <w:color w:val="000000"/>
      <w:sz w:val="18"/>
      <w:szCs w:val="18"/>
    </w:rPr>
  </w:style>
  <w:style w:type="paragraph" w:styleId="normaltext" w:customStyle="1">
    <w:name w:val="normaltext"/>
    <w:basedOn w:val="Normal"/>
    <w:rPr>
      <w:rFonts w:ascii="Arial" w:cs="Arial" w:hAnsi="Arial"/>
      <w:color w:val="000000"/>
      <w:sz w:val="18"/>
      <w:szCs w:val="18"/>
    </w:rPr>
  </w:style>
  <w:style w:type="paragraph" w:styleId="small" w:customStyle="1">
    <w:name w:val="small"/>
    <w:basedOn w:val="Normal"/>
    <w:pPr>
      <w:spacing w:after="100" w:afterAutospacing="1" w:before="100" w:beforeAutospacing="1"/>
    </w:pPr>
    <w:rPr>
      <w:rFonts w:ascii="Arial" w:cs="Arial" w:hAnsi="Arial"/>
      <w:color w:val="000000"/>
      <w:sz w:val="15"/>
      <w:szCs w:val="15"/>
    </w:rPr>
  </w:style>
  <w:style w:type="paragraph" w:styleId="smallcaps" w:customStyle="1">
    <w:name w:val="smallcaps"/>
    <w:basedOn w:val="Normal"/>
    <w:pPr>
      <w:spacing w:after="100" w:afterAutospacing="1" w:before="100" w:beforeAutospacing="1"/>
    </w:pPr>
    <w:rPr>
      <w:rFonts w:ascii="Arial" w:cs="Arial" w:hAnsi="Arial"/>
      <w:smallCaps w:val="1"/>
      <w:color w:val="000000"/>
      <w:sz w:val="15"/>
      <w:szCs w:val="15"/>
    </w:rPr>
  </w:style>
  <w:style w:type="paragraph" w:styleId="score" w:customStyle="1">
    <w:name w:val="score"/>
    <w:basedOn w:val="Normal"/>
    <w:rPr>
      <w:rFonts w:ascii="Arial" w:cs="Arial" w:hAnsi="Arial"/>
      <w:color w:val="666666"/>
      <w:sz w:val="17"/>
      <w:szCs w:val="17"/>
    </w:rPr>
  </w:style>
  <w:style w:type="paragraph" w:styleId="bppad" w:customStyle="1">
    <w:name w:val="bppad"/>
    <w:basedOn w:val="Normal"/>
    <w:pPr>
      <w:pBdr>
        <w:top w:color="009900" w:space="8" w:sz="6" w:val="dashed"/>
        <w:left w:color="009900" w:space="8" w:sz="6" w:val="dashed"/>
        <w:bottom w:color="009900" w:space="8" w:sz="6" w:val="dashed"/>
        <w:right w:color="009900" w:space="8" w:sz="6" w:val="dashed"/>
      </w:pBdr>
      <w:shd w:color="auto" w:fill="eeeedd" w:val="clear"/>
      <w:spacing w:after="100" w:afterAutospacing="1" w:before="100" w:beforeAutospacing="1"/>
    </w:pPr>
    <w:rPr>
      <w:sz w:val="24"/>
      <w:szCs w:val="24"/>
    </w:rPr>
  </w:style>
  <w:style w:type="paragraph" w:styleId="bottompromo" w:customStyle="1">
    <w:name w:val="bottompromo"/>
    <w:basedOn w:val="Normal"/>
    <w:pPr>
      <w:pBdr>
        <w:top w:color="009900" w:space="8" w:sz="6" w:val="dashed"/>
        <w:left w:color="009900" w:space="8" w:sz="6" w:val="dashed"/>
        <w:bottom w:color="009900" w:space="8" w:sz="6" w:val="dashed"/>
        <w:right w:color="009900" w:space="8" w:sz="6" w:val="dashed"/>
      </w:pBdr>
      <w:shd w:color="auto" w:fill="ffffff" w:val="clear"/>
      <w:spacing w:after="225" w:before="100" w:beforeAutospacing="1"/>
    </w:pPr>
    <w:rPr>
      <w:sz w:val="24"/>
      <w:szCs w:val="24"/>
    </w:rPr>
  </w:style>
  <w:style w:type="paragraph" w:styleId="rightpromo" w:customStyle="1">
    <w:name w:val="rightpromo"/>
    <w:basedOn w:val="Normal"/>
    <w:pPr>
      <w:shd w:color="auto" w:fill="ffffff" w:val="clear"/>
      <w:spacing w:before="100" w:beforeAutospacing="1"/>
    </w:pPr>
    <w:rPr>
      <w:sz w:val="24"/>
      <w:szCs w:val="24"/>
    </w:rPr>
  </w:style>
  <w:style w:type="paragraph" w:styleId="standout" w:customStyle="1">
    <w:name w:val="standout"/>
    <w:basedOn w:val="Normal"/>
    <w:pPr>
      <w:spacing w:after="100" w:afterAutospacing="1" w:before="100" w:beforeAutospacing="1"/>
    </w:pPr>
    <w:rPr>
      <w:color w:val="ff0000"/>
      <w:sz w:val="24"/>
      <w:szCs w:val="24"/>
    </w:rPr>
  </w:style>
  <w:style w:type="paragraph" w:styleId="orangeheadline" w:customStyle="1">
    <w:name w:val="orangeheadline"/>
    <w:basedOn w:val="Normal"/>
    <w:pPr>
      <w:spacing w:after="100" w:afterAutospacing="1" w:before="100" w:beforeAutospacing="1"/>
    </w:pPr>
    <w:rPr>
      <w:sz w:val="18"/>
      <w:szCs w:val="18"/>
    </w:rPr>
  </w:style>
  <w:style w:type="paragraph" w:styleId="topicheader" w:customStyle="1">
    <w:name w:val="topicheader"/>
    <w:basedOn w:val="Normal"/>
    <w:pPr>
      <w:spacing w:after="100" w:afterAutospacing="1" w:before="100" w:beforeAutospacing="1"/>
    </w:pPr>
    <w:rPr>
      <w:sz w:val="18"/>
      <w:szCs w:val="18"/>
    </w:rPr>
  </w:style>
  <w:style w:type="paragraph" w:styleId="bullet" w:customStyle="1">
    <w:name w:val="bullet"/>
    <w:basedOn w:val="Normal"/>
    <w:pPr>
      <w:spacing w:after="100" w:afterAutospacing="1" w:before="100" w:beforeAutospacing="1"/>
    </w:pPr>
    <w:rPr>
      <w:sz w:val="33"/>
      <w:szCs w:val="33"/>
    </w:rPr>
  </w:style>
  <w:style w:type="paragraph" w:styleId="contentlinks" w:customStyle="1">
    <w:name w:val="contentlinks"/>
    <w:basedOn w:val="Normal"/>
    <w:pPr>
      <w:spacing w:after="100" w:afterAutospacing="1" w:before="100" w:beforeAutospacing="1"/>
    </w:pPr>
    <w:rPr>
      <w:sz w:val="17"/>
      <w:szCs w:val="17"/>
    </w:rPr>
  </w:style>
  <w:style w:type="paragraph" w:styleId="contentbody" w:customStyle="1">
    <w:name w:val="contentbody"/>
    <w:basedOn w:val="Normal"/>
    <w:pPr>
      <w:spacing w:after="100" w:afterAutospacing="1" w:before="100" w:beforeAutospacing="1"/>
    </w:pPr>
    <w:rPr>
      <w:sz w:val="17"/>
      <w:szCs w:val="17"/>
    </w:rPr>
  </w:style>
  <w:style w:type="paragraph" w:styleId="contentheader" w:customStyle="1">
    <w:name w:val="contentheader"/>
    <w:basedOn w:val="Normal"/>
    <w:pPr>
      <w:spacing w:after="100" w:afterAutospacing="1" w:before="100" w:beforeAutospacing="1"/>
    </w:pPr>
    <w:rPr>
      <w:sz w:val="18"/>
      <w:szCs w:val="18"/>
    </w:rPr>
  </w:style>
  <w:style w:type="paragraph" w:styleId="supportcontentbody" w:customStyle="1">
    <w:name w:val="supportcontentbody"/>
    <w:basedOn w:val="Normal"/>
    <w:pPr>
      <w:spacing w:after="100" w:afterAutospacing="1" w:before="100" w:beforeAutospacing="1"/>
    </w:pPr>
    <w:rPr>
      <w:sz w:val="15"/>
      <w:szCs w:val="15"/>
    </w:rPr>
  </w:style>
  <w:style w:type="paragraph" w:styleId="supportcontentheader" w:customStyle="1">
    <w:name w:val="supportcontentheader"/>
    <w:basedOn w:val="Normal"/>
    <w:pPr>
      <w:spacing w:after="100" w:afterAutospacing="1" w:before="100" w:beforeAutospacing="1"/>
    </w:pPr>
    <w:rPr>
      <w:sz w:val="17"/>
      <w:szCs w:val="17"/>
    </w:rPr>
  </w:style>
  <w:style w:type="paragraph" w:styleId="pitchpartnerheader" w:customStyle="1">
    <w:name w:val="pitchpartnerheader"/>
    <w:basedOn w:val="Normal"/>
    <w:pPr>
      <w:spacing w:after="100" w:afterAutospacing="1" w:before="100" w:beforeAutospacing="1"/>
    </w:pPr>
    <w:rPr>
      <w:sz w:val="18"/>
      <w:szCs w:val="18"/>
    </w:rPr>
  </w:style>
  <w:style w:type="paragraph" w:styleId="pitchpartnerbody" w:customStyle="1">
    <w:name w:val="pitchpartnerbody"/>
    <w:basedOn w:val="Normal"/>
    <w:pPr>
      <w:spacing w:after="100" w:afterAutospacing="1" w:before="100" w:beforeAutospacing="1"/>
    </w:pPr>
    <w:rPr>
      <w:sz w:val="15"/>
      <w:szCs w:val="15"/>
    </w:rPr>
  </w:style>
  <w:style w:type="paragraph" w:styleId="pitchinternalheader" w:customStyle="1">
    <w:name w:val="pitchinternalheader"/>
    <w:basedOn w:val="Normal"/>
    <w:pPr>
      <w:spacing w:after="100" w:afterAutospacing="1" w:before="100" w:beforeAutospacing="1"/>
    </w:pPr>
    <w:rPr>
      <w:sz w:val="18"/>
      <w:szCs w:val="18"/>
    </w:rPr>
  </w:style>
  <w:style w:type="paragraph" w:styleId="pitchinternalbody" w:customStyle="1">
    <w:name w:val="pitchinternalbody"/>
    <w:basedOn w:val="Normal"/>
    <w:pPr>
      <w:spacing w:after="100" w:afterAutospacing="1" w:before="100" w:beforeAutospacing="1"/>
    </w:pPr>
    <w:rPr>
      <w:sz w:val="15"/>
      <w:szCs w:val="15"/>
    </w:rPr>
  </w:style>
  <w:style w:type="paragraph" w:styleId="capsulebodystyle" w:customStyle="1">
    <w:name w:val="capsulebodystyle"/>
    <w:basedOn w:val="Normal"/>
    <w:pPr>
      <w:spacing w:after="100" w:afterAutospacing="1" w:before="100" w:beforeAutospacing="1"/>
    </w:pPr>
    <w:rPr>
      <w:sz w:val="17"/>
      <w:szCs w:val="17"/>
    </w:rPr>
  </w:style>
  <w:style w:type="paragraph" w:styleId="capsuleheaderstyle" w:customStyle="1">
    <w:name w:val="capsuleheaderstyle"/>
    <w:basedOn w:val="Normal"/>
    <w:pPr>
      <w:spacing w:after="100" w:afterAutospacing="1" w:before="100" w:beforeAutospacing="1"/>
    </w:pPr>
    <w:rPr>
      <w:sz w:val="17"/>
      <w:szCs w:val="17"/>
    </w:rPr>
  </w:style>
  <w:style w:type="paragraph" w:styleId="footpitchheader" w:customStyle="1">
    <w:name w:val="footpitchheader"/>
    <w:basedOn w:val="Normal"/>
    <w:pPr>
      <w:spacing w:after="100" w:afterAutospacing="1" w:before="100" w:beforeAutospacing="1"/>
    </w:pPr>
    <w:rPr>
      <w:sz w:val="17"/>
      <w:szCs w:val="17"/>
    </w:rPr>
  </w:style>
  <w:style w:type="paragraph" w:styleId="footpitchbody" w:customStyle="1">
    <w:name w:val="footpitchbody"/>
    <w:basedOn w:val="Normal"/>
    <w:pPr>
      <w:spacing w:after="100" w:afterAutospacing="1" w:before="100" w:beforeAutospacing="1"/>
    </w:pPr>
    <w:rPr>
      <w:sz w:val="15"/>
      <w:szCs w:val="15"/>
    </w:rPr>
  </w:style>
  <w:style w:type="paragraph" w:styleId="footerbody" w:customStyle="1">
    <w:name w:val="footerbody"/>
    <w:basedOn w:val="Normal"/>
    <w:pPr>
      <w:spacing w:after="100" w:afterAutospacing="1" w:before="100" w:beforeAutospacing="1"/>
    </w:pPr>
    <w:rPr>
      <w:sz w:val="15"/>
      <w:szCs w:val="15"/>
    </w:rPr>
  </w:style>
  <w:style w:type="paragraph" w:styleId="headerbar" w:customStyle="1">
    <w:name w:val="headerbar"/>
    <w:basedOn w:val="Normal"/>
    <w:pPr>
      <w:spacing w:after="100" w:afterAutospacing="1" w:before="100" w:beforeAutospacing="1"/>
    </w:pPr>
    <w:rPr>
      <w:sz w:val="17"/>
      <w:szCs w:val="17"/>
    </w:rPr>
  </w:style>
  <w:style w:type="paragraph" w:styleId="headernavtext" w:customStyle="1">
    <w:name w:val="headernavtext"/>
    <w:basedOn w:val="Normal"/>
    <w:pPr>
      <w:spacing w:after="100" w:afterAutospacing="1" w:before="100" w:beforeAutospacing="1"/>
    </w:pPr>
    <w:rPr>
      <w:sz w:val="17"/>
      <w:szCs w:val="17"/>
    </w:rPr>
  </w:style>
  <w:style w:type="paragraph" w:styleId="headerbarcontent" w:customStyle="1">
    <w:name w:val="headerbarcontent"/>
    <w:basedOn w:val="Normal"/>
    <w:pPr>
      <w:spacing w:after="100" w:afterAutospacing="1" w:before="100" w:beforeAutospacing="1"/>
    </w:pPr>
    <w:rPr>
      <w:sz w:val="18"/>
      <w:szCs w:val="18"/>
    </w:rPr>
  </w:style>
  <w:style w:type="paragraph" w:styleId="pagenameheader" w:customStyle="1">
    <w:name w:val="pagenameheader"/>
    <w:basedOn w:val="Normal"/>
    <w:pPr>
      <w:spacing w:after="100" w:afterAutospacing="1" w:before="100" w:beforeAutospacing="1"/>
    </w:pPr>
    <w:rPr>
      <w:sz w:val="27"/>
      <w:szCs w:val="27"/>
    </w:rPr>
  </w:style>
  <w:style w:type="paragraph" w:styleId="pagenametrail" w:customStyle="1">
    <w:name w:val="pagenametrail"/>
    <w:basedOn w:val="Normal"/>
    <w:pPr>
      <w:spacing w:after="100" w:afterAutospacing="1" w:before="100" w:beforeAutospacing="1"/>
    </w:pPr>
    <w:rPr>
      <w:sz w:val="15"/>
      <w:szCs w:val="15"/>
    </w:rPr>
  </w:style>
  <w:style w:type="paragraph" w:styleId="largehead" w:customStyle="1">
    <w:name w:val="largehead"/>
    <w:basedOn w:val="Normal"/>
    <w:pPr>
      <w:spacing w:after="100" w:afterAutospacing="1" w:before="100" w:beforeAutospacing="1"/>
    </w:pPr>
    <w:rPr>
      <w:rFonts w:ascii="Arial" w:cs="Arial" w:hAnsi="Arial"/>
      <w:b w:val="1"/>
      <w:bCs w:val="1"/>
      <w:sz w:val="30"/>
      <w:szCs w:val="30"/>
    </w:rPr>
  </w:style>
  <w:style w:type="paragraph" w:styleId="topichead" w:customStyle="1">
    <w:name w:val="topichead"/>
    <w:basedOn w:val="Normal"/>
    <w:pPr>
      <w:spacing w:after="100" w:afterAutospacing="1" w:before="100" w:beforeAutospacing="1"/>
    </w:pPr>
    <w:rPr>
      <w:rFonts w:ascii="Arial" w:cs="Arial" w:hAnsi="Arial"/>
      <w:b w:val="1"/>
      <w:bCs w:val="1"/>
      <w:sz w:val="21"/>
      <w:szCs w:val="21"/>
    </w:rPr>
  </w:style>
  <w:style w:type="paragraph" w:styleId="mediumhead" w:customStyle="1">
    <w:name w:val="mediumhead"/>
    <w:basedOn w:val="Normal"/>
    <w:pPr>
      <w:spacing w:after="100" w:afterAutospacing="1" w:before="100" w:beforeAutospacing="1"/>
    </w:pPr>
    <w:rPr>
      <w:rFonts w:ascii="Arial" w:cs="Arial" w:hAnsi="Arial"/>
      <w:b w:val="1"/>
      <w:bCs w:val="1"/>
      <w:color w:val="000000"/>
      <w:sz w:val="18"/>
      <w:szCs w:val="18"/>
    </w:rPr>
  </w:style>
  <w:style w:type="paragraph" w:styleId="centertext" w:customStyle="1">
    <w:name w:val="centertext"/>
    <w:basedOn w:val="Normal"/>
    <w:pPr>
      <w:spacing w:after="100" w:afterAutospacing="1" w:before="100" w:beforeAutospacing="1"/>
    </w:pPr>
    <w:rPr>
      <w:rFonts w:ascii="Arial" w:cs="Arial" w:hAnsi="Arial"/>
      <w:sz w:val="21"/>
      <w:szCs w:val="21"/>
    </w:rPr>
  </w:style>
  <w:style w:type="paragraph" w:styleId="navtext" w:customStyle="1">
    <w:name w:val="navtext"/>
    <w:basedOn w:val="Normal"/>
    <w:pPr>
      <w:spacing w:after="100" w:afterAutospacing="1" w:before="100" w:beforeAutospacing="1"/>
    </w:pPr>
    <w:rPr>
      <w:rFonts w:ascii="Arial" w:cs="Arial" w:hAnsi="Arial"/>
      <w:color w:val="336699"/>
      <w:sz w:val="18"/>
      <w:szCs w:val="18"/>
    </w:rPr>
  </w:style>
  <w:style w:type="paragraph" w:styleId="topnavtextsmall" w:customStyle="1">
    <w:name w:val="topnavtextsmall"/>
    <w:basedOn w:val="Normal"/>
    <w:pPr>
      <w:spacing w:after="100" w:afterAutospacing="1" w:before="100" w:beforeAutospacing="1"/>
    </w:pPr>
    <w:rPr>
      <w:rFonts w:ascii="Arial" w:cs="Arial" w:hAnsi="Arial"/>
      <w:b w:val="1"/>
      <w:bCs w:val="1"/>
      <w:color w:val="3b3e66"/>
      <w:sz w:val="16"/>
      <w:szCs w:val="16"/>
    </w:rPr>
  </w:style>
  <w:style w:type="paragraph" w:styleId="topnavtextlarge" w:customStyle="1">
    <w:name w:val="topnavtextlarge"/>
    <w:basedOn w:val="Normal"/>
    <w:pPr>
      <w:spacing w:after="100" w:afterAutospacing="1" w:before="100" w:beforeAutospacing="1"/>
    </w:pPr>
    <w:rPr>
      <w:rFonts w:ascii="Arial" w:cs="Arial" w:hAnsi="Arial"/>
      <w:b w:val="1"/>
      <w:bCs w:val="1"/>
      <w:color w:val="000033"/>
      <w:sz w:val="18"/>
      <w:szCs w:val="18"/>
    </w:rPr>
  </w:style>
  <w:style w:type="paragraph" w:styleId="menutext" w:customStyle="1">
    <w:name w:val="menutext"/>
    <w:basedOn w:val="Normal"/>
    <w:pPr>
      <w:spacing w:after="100" w:afterAutospacing="1" w:before="100" w:beforeAutospacing="1"/>
    </w:pPr>
    <w:rPr>
      <w:rFonts w:ascii="Arial" w:cs="Arial" w:hAnsi="Arial"/>
      <w:b w:val="1"/>
      <w:bCs w:val="1"/>
      <w:sz w:val="18"/>
      <w:szCs w:val="18"/>
    </w:rPr>
  </w:style>
  <w:style w:type="paragraph" w:styleId="topmenulabel" w:customStyle="1">
    <w:name w:val="topmenulabel"/>
    <w:basedOn w:val="Normal"/>
    <w:pPr>
      <w:pBdr>
        <w:top w:color="auto" w:space="0" w:sz="6" w:val="single"/>
        <w:left w:color="auto" w:space="3" w:sz="6" w:val="single"/>
        <w:bottom w:color="auto" w:space="0" w:sz="6" w:val="single"/>
        <w:right w:color="auto" w:space="0" w:sz="6" w:val="single"/>
      </w:pBdr>
      <w:spacing w:after="100" w:afterAutospacing="1" w:before="100" w:beforeAutospacing="1"/>
    </w:pPr>
    <w:rPr>
      <w:sz w:val="24"/>
      <w:szCs w:val="24"/>
    </w:rPr>
  </w:style>
  <w:style w:type="paragraph" w:styleId="nextmenulabel" w:customStyle="1">
    <w:name w:val="nextmenulabel"/>
    <w:basedOn w:val="Normal"/>
    <w:pPr>
      <w:pBdr>
        <w:top w:color="auto" w:space="0" w:sz="2" w:val="single"/>
        <w:left w:color="auto" w:space="3" w:sz="6" w:val="single"/>
        <w:bottom w:color="auto" w:space="0" w:sz="6" w:val="single"/>
        <w:right w:color="auto" w:space="0" w:sz="6" w:val="single"/>
      </w:pBdr>
      <w:spacing w:after="100" w:afterAutospacing="1" w:before="100" w:beforeAutospacing="1"/>
    </w:pPr>
    <w:rPr>
      <w:sz w:val="24"/>
      <w:szCs w:val="24"/>
    </w:rPr>
  </w:style>
  <w:style w:type="paragraph" w:styleId="menutextuk" w:customStyle="1">
    <w:name w:val="menutextuk"/>
    <w:basedOn w:val="Normal"/>
    <w:pPr>
      <w:spacing w:after="100" w:afterAutospacing="1" w:before="100" w:beforeAutospacing="1"/>
    </w:pPr>
    <w:rPr>
      <w:rFonts w:ascii="Arial" w:cs="Arial" w:hAnsi="Arial"/>
      <w:b w:val="1"/>
      <w:bCs w:val="1"/>
      <w:sz w:val="18"/>
      <w:szCs w:val="18"/>
    </w:rPr>
  </w:style>
  <w:style w:type="paragraph" w:styleId="topmenulabeluk" w:customStyle="1">
    <w:name w:val="topmenulabeluk"/>
    <w:basedOn w:val="Normal"/>
    <w:pPr>
      <w:pBdr>
        <w:top w:color="auto" w:space="0" w:sz="6" w:val="single"/>
        <w:left w:color="auto" w:space="3" w:sz="6" w:val="single"/>
        <w:bottom w:color="auto" w:space="0" w:sz="6" w:val="single"/>
        <w:right w:color="auto" w:space="0" w:sz="6" w:val="single"/>
      </w:pBdr>
      <w:spacing w:after="100" w:afterAutospacing="1" w:before="100" w:beforeAutospacing="1"/>
    </w:pPr>
    <w:rPr>
      <w:sz w:val="24"/>
      <w:szCs w:val="24"/>
    </w:rPr>
  </w:style>
  <w:style w:type="paragraph" w:styleId="nextmenulabeluk" w:customStyle="1">
    <w:name w:val="nextmenulabeluk"/>
    <w:basedOn w:val="Normal"/>
    <w:pPr>
      <w:pBdr>
        <w:top w:color="auto" w:space="0" w:sz="2" w:val="single"/>
        <w:left w:color="auto" w:space="3" w:sz="6" w:val="single"/>
        <w:bottom w:color="auto" w:space="0" w:sz="6" w:val="single"/>
        <w:right w:color="auto" w:space="0" w:sz="6" w:val="single"/>
      </w:pBdr>
      <w:spacing w:after="100" w:afterAutospacing="1" w:before="100" w:beforeAutospacing="1"/>
    </w:pPr>
    <w:rPr>
      <w:sz w:val="24"/>
      <w:szCs w:val="24"/>
    </w:rPr>
  </w:style>
  <w:style w:type="paragraph" w:styleId="table" w:customStyle="1">
    <w:name w:val="table"/>
    <w:basedOn w:val="Normal"/>
    <w:pPr>
      <w:spacing w:after="100" w:afterAutospacing="1" w:before="100" w:beforeAutospacing="1"/>
    </w:pPr>
    <w:rPr>
      <w:sz w:val="15"/>
      <w:szCs w:val="15"/>
    </w:rPr>
  </w:style>
  <w:style w:type="paragraph" w:styleId="TableHeaders" w:customStyle="1">
    <w:name w:val="Table Headers"/>
    <w:basedOn w:val="Normal"/>
    <w:pPr>
      <w:spacing w:before="120"/>
      <w:ind w:left="-29" w:right="-29"/>
    </w:pPr>
    <w:rPr>
      <w:rFonts w:ascii="Palatino Linotype" w:hAnsi="Palatino Linotype"/>
      <w:b w:val="1"/>
      <w:bCs w:val="1"/>
      <w:sz w:val="18"/>
    </w:rPr>
  </w:style>
  <w:style w:type="character" w:styleId="pro11" w:customStyle="1">
    <w:name w:val="pro11"/>
    <w:rPr>
      <w:rFonts w:ascii="Arial" w:cs="Arial" w:hAnsi="Arial" w:hint="default"/>
      <w:w w:val="100"/>
      <w:position w:val="-1"/>
      <w:sz w:val="21"/>
      <w:szCs w:val="21"/>
      <w:effect w:val="none"/>
      <w:vertAlign w:val="baseline"/>
      <w:cs w:val="0"/>
      <w:em w:val="none"/>
    </w:rPr>
  </w:style>
  <w:style w:type="character" w:styleId="pro4" w:customStyle="1">
    <w:name w:val="pro4"/>
    <w:rPr>
      <w:rFonts w:ascii="Arial" w:cs="Arial" w:hAnsi="Arial" w:hint="default"/>
      <w:color w:val="000000"/>
      <w:w w:val="100"/>
      <w:position w:val="-1"/>
      <w:sz w:val="20"/>
      <w:szCs w:val="20"/>
      <w:effect w:val="none"/>
      <w:vertAlign w:val="baseline"/>
      <w:cs w:val="0"/>
      <w:em w:val="none"/>
    </w:rPr>
  </w:style>
  <w:style w:type="paragraph" w:styleId="Style1" w:customStyle="1">
    <w:name w:val="Style1"/>
    <w:basedOn w:val="Heading1"/>
    <w:pPr>
      <w:numPr>
        <w:numId w:val="2"/>
      </w:numPr>
      <w:ind w:left="-1" w:hanging="1"/>
    </w:pPr>
    <w:rPr>
      <w:szCs w:val="36"/>
    </w:rPr>
  </w:style>
  <w:style w:type="character" w:styleId="style191" w:customStyle="1">
    <w:name w:val="style191"/>
    <w:rPr>
      <w:w w:val="100"/>
      <w:position w:val="-1"/>
      <w:sz w:val="21"/>
      <w:szCs w:val="21"/>
      <w:effect w:val="none"/>
      <w:vertAlign w:val="baseline"/>
      <w:cs w:val="0"/>
      <w:em w:val="none"/>
    </w:rPr>
  </w:style>
  <w:style w:type="character" w:styleId="Emphasis">
    <w:name w:val="Emphasis"/>
    <w:rPr>
      <w:i w:val="1"/>
      <w:iCs w:val="1"/>
      <w:w w:val="100"/>
      <w:position w:val="-1"/>
      <w:effect w:val="none"/>
      <w:vertAlign w:val="baseline"/>
      <w:cs w:val="0"/>
      <w:em w:val="none"/>
    </w:rPr>
  </w:style>
  <w:style w:type="character" w:styleId="Heading2Char" w:customStyle="1">
    <w:name w:val="Heading 2 Char"/>
    <w:aliases w:val="Char Char"/>
    <w:rPr>
      <w:rFonts w:ascii="Arial" w:hAnsi="Arial"/>
      <w:b w:val="1"/>
      <w:w w:val="100"/>
      <w:position w:val="-1"/>
      <w:sz w:val="32"/>
      <w:effect w:val="none"/>
      <w:vertAlign w:val="baseline"/>
      <w:cs w:val="0"/>
      <w:em w:val="none"/>
    </w:rPr>
  </w:style>
  <w:style w:type="paragraph" w:styleId="StyleHeading2After18pt" w:customStyle="1">
    <w:name w:val="Style Heading 2 + After:  18 pt"/>
    <w:basedOn w:val="Heading2"/>
    <w:pPr>
      <w:spacing w:after="240" w:line="288" w:lineRule="auto"/>
    </w:pPr>
    <w:rPr>
      <w:bCs w:val="1"/>
    </w:rPr>
  </w:style>
  <w:style w:type="character" w:styleId="ThaiBinhQuy" w:customStyle="1">
    <w:name w:val="Thai Binh Quy"/>
    <w:rPr>
      <w:rFonts w:ascii="Arial" w:cs="Arial" w:hAnsi="Arial"/>
      <w:color w:val="auto"/>
      <w:w w:val="100"/>
      <w:position w:val="-1"/>
      <w:sz w:val="20"/>
      <w:szCs w:val="20"/>
      <w:effect w:val="none"/>
      <w:vertAlign w:val="baseline"/>
      <w:cs w:val="0"/>
      <w:em w:val="none"/>
    </w:rPr>
  </w:style>
  <w:style w:type="character" w:styleId="pro" w:customStyle="1">
    <w:name w:val="pro"/>
    <w:basedOn w:val="DefaultParagraphFont"/>
    <w:rPr>
      <w:w w:val="100"/>
      <w:position w:val="-1"/>
      <w:effect w:val="none"/>
      <w:vertAlign w:val="baseline"/>
      <w:cs w:val="0"/>
      <w:em w:val="none"/>
    </w:rPr>
  </w:style>
  <w:style w:type="character" w:styleId="style231" w:customStyle="1">
    <w:name w:val="style231"/>
    <w:rPr>
      <w:rFonts w:ascii="Arial" w:cs="Arial" w:hAnsi="Arial" w:hint="default"/>
      <w:w w:val="100"/>
      <w:position w:val="-1"/>
      <w:sz w:val="21"/>
      <w:szCs w:val="21"/>
      <w:effect w:val="none"/>
      <w:vertAlign w:val="baseline"/>
      <w:cs w:val="0"/>
      <w:em w:val="none"/>
    </w:rPr>
  </w:style>
  <w:style w:type="character" w:styleId="style171" w:customStyle="1">
    <w:name w:val="style171"/>
    <w:rPr>
      <w:rFonts w:ascii="Arial" w:cs="Arial" w:hAnsi="Arial" w:hint="default"/>
      <w:w w:val="100"/>
      <w:position w:val="-1"/>
      <w:sz w:val="18"/>
      <w:szCs w:val="18"/>
      <w:effect w:val="none"/>
      <w:vertAlign w:val="baseline"/>
      <w:cs w:val="0"/>
      <w:em w:val="none"/>
    </w:rPr>
  </w:style>
  <w:style w:type="character" w:styleId="style20style15style24" w:customStyle="1">
    <w:name w:val="style20 style15 style24"/>
    <w:basedOn w:val="DefaultParagraphFont"/>
    <w:rPr>
      <w:w w:val="100"/>
      <w:position w:val="-1"/>
      <w:effect w:val="none"/>
      <w:vertAlign w:val="baseline"/>
      <w:cs w:val="0"/>
      <w:em w:val="none"/>
    </w:rPr>
  </w:style>
  <w:style w:type="character" w:styleId="style20style16" w:customStyle="1">
    <w:name w:val="style20 style16"/>
    <w:basedOn w:val="DefaultParagraphFont"/>
    <w:rPr>
      <w:w w:val="100"/>
      <w:position w:val="-1"/>
      <w:effect w:val="none"/>
      <w:vertAlign w:val="baseline"/>
      <w:cs w:val="0"/>
      <w:em w:val="none"/>
    </w:rPr>
  </w:style>
  <w:style w:type="character" w:styleId="t1black1" w:customStyle="1">
    <w:name w:val="t1_black1"/>
    <w:rPr>
      <w:b w:val="1"/>
      <w:bCs w:val="1"/>
      <w:color w:val="000000"/>
      <w:w w:val="100"/>
      <w:position w:val="-1"/>
      <w:sz w:val="20"/>
      <w:szCs w:val="20"/>
      <w:effect w:val="none"/>
      <w:vertAlign w:val="baseline"/>
      <w:cs w:val="0"/>
      <w:em w:val="none"/>
    </w:rPr>
  </w:style>
  <w:style w:type="character" w:styleId="style51" w:customStyle="1">
    <w:name w:val="style51"/>
    <w:rPr>
      <w:rFonts w:ascii="Arial" w:cs="Arial" w:hAnsi="Arial" w:hint="default"/>
      <w:w w:val="100"/>
      <w:position w:val="-1"/>
      <w:sz w:val="20"/>
      <w:szCs w:val="20"/>
      <w:effect w:val="none"/>
      <w:vertAlign w:val="baseline"/>
      <w:cs w:val="0"/>
      <w:em w:val="none"/>
    </w:rPr>
  </w:style>
  <w:style w:type="character" w:styleId="sg" w:customStyle="1">
    <w:name w:val="sg"/>
    <w:basedOn w:val="DefaultParagraphFont"/>
    <w:rPr>
      <w:w w:val="100"/>
      <w:position w:val="-1"/>
      <w:effect w:val="none"/>
      <w:vertAlign w:val="baseline"/>
      <w:cs w:val="0"/>
      <w:em w:val="none"/>
    </w:rPr>
  </w:style>
  <w:style w:type="paragraph" w:styleId="Date">
    <w:name w:val="Date"/>
    <w:basedOn w:val="Normal"/>
    <w:next w:val="Normal"/>
  </w:style>
  <w:style w:type="paragraph" w:styleId="ListBullet">
    <w:name w:val="List Bullet"/>
    <w:basedOn w:val="Normal"/>
    <w:pPr>
      <w:numPr>
        <w:numId w:val="3"/>
      </w:numPr>
      <w:ind w:left="397" w:hanging="1"/>
    </w:pPr>
  </w:style>
  <w:style w:type="paragraph" w:styleId="Byline" w:customStyle="1">
    <w:name w:val="Byline"/>
    <w:basedOn w:val="BodyText"/>
  </w:style>
  <w:style w:type="paragraph" w:styleId="BodyTextFirstIndent2">
    <w:name w:val="Body Text First Indent 2"/>
    <w:basedOn w:val="BodyTextIndent"/>
    <w:pPr>
      <w:ind w:firstLine="210"/>
    </w:pPr>
    <w:rPr>
      <w:sz w:val="20"/>
      <w:szCs w:val="20"/>
    </w:rPr>
  </w:style>
  <w:style w:type="paragraph" w:styleId="StyleBodyTextbtFirstline127cm" w:customStyle="1">
    <w:name w:val="Style Body Textbt + First line:  1.27 cm"/>
    <w:basedOn w:val="BodyText"/>
    <w:pPr>
      <w:spacing w:line="360" w:lineRule="auto"/>
    </w:pPr>
  </w:style>
  <w:style w:type="paragraph" w:styleId="BalloonText">
    <w:name w:val="Balloon Text"/>
    <w:basedOn w:val="Normal"/>
    <w:rPr>
      <w:rFonts w:ascii="Tahoma" w:cs="Tahoma" w:hAnsi="Tahoma"/>
      <w:sz w:val="16"/>
      <w:szCs w:val="16"/>
    </w:rPr>
  </w:style>
  <w:style w:type="paragraph" w:styleId="color3" w:customStyle="1">
    <w:name w:val="color_3"/>
    <w:basedOn w:val="Normal"/>
    <w:pPr>
      <w:spacing w:after="100" w:afterAutospacing="1" w:before="100" w:beforeAutospacing="1" w:line="240" w:lineRule="auto"/>
      <w:ind w:left="0"/>
      <w:jc w:val="left"/>
    </w:pPr>
    <w:rPr>
      <w:rFonts w:ascii="Times New Roman" w:eastAsia="Batang" w:hAnsi="Times New Roman"/>
      <w:sz w:val="24"/>
      <w:szCs w:val="24"/>
      <w:lang w:eastAsia="ko-KR"/>
    </w:rPr>
  </w:style>
  <w:style w:type="paragraph" w:styleId="color2" w:customStyle="1">
    <w:name w:val="color_2"/>
    <w:basedOn w:val="Normal"/>
    <w:pPr>
      <w:spacing w:after="100" w:afterAutospacing="1" w:before="100" w:beforeAutospacing="1" w:line="240" w:lineRule="auto"/>
      <w:ind w:left="0"/>
      <w:jc w:val="left"/>
    </w:pPr>
    <w:rPr>
      <w:rFonts w:ascii="Times New Roman" w:eastAsia="Batang" w:hAnsi="Times New Roman"/>
      <w:sz w:val="24"/>
      <w:szCs w:val="24"/>
      <w:lang w:eastAsia="ko-KR"/>
    </w:rPr>
  </w:style>
  <w:style w:type="character" w:styleId="st1" w:customStyle="1">
    <w:name w:val="st1"/>
    <w:rPr>
      <w:w w:val="100"/>
      <w:position w:val="-1"/>
      <w:effect w:val="none"/>
      <w:shd w:color="auto" w:fill="ffff88" w:val="clear"/>
      <w:vertAlign w:val="baseline"/>
      <w:cs w:val="0"/>
      <w:em w:val="none"/>
    </w:rPr>
  </w:style>
  <w:style w:type="paragraph" w:styleId="TOC4">
    <w:name w:val="toc 4"/>
    <w:basedOn w:val="Normal"/>
    <w:next w:val="Normal"/>
    <w:pPr>
      <w:spacing w:after="60" w:before="60" w:line="240" w:lineRule="auto"/>
      <w:ind w:left="600"/>
    </w:pPr>
  </w:style>
  <w:style w:type="character" w:styleId="TAM" w:customStyle="1">
    <w:name w:val="TAM"/>
    <w:rPr>
      <w:rFonts w:ascii="Arial" w:cs="Arial" w:hAnsi="Arial"/>
      <w:color w:val="auto"/>
      <w:w w:val="100"/>
      <w:position w:val="-1"/>
      <w:sz w:val="20"/>
      <w:szCs w:val="20"/>
      <w:effect w:val="none"/>
      <w:vertAlign w:val="baseline"/>
      <w:cs w:val="0"/>
      <w:em w:val="none"/>
    </w:rPr>
  </w:style>
  <w:style w:type="paragraph" w:styleId="Caption">
    <w:name w:val="caption"/>
    <w:basedOn w:val="Normal"/>
    <w:next w:val="Normal"/>
    <w:rPr>
      <w:b w:val="1"/>
      <w:bCs w:val="1"/>
    </w:rPr>
  </w:style>
  <w:style w:type="character" w:styleId="THAIBINHQUY0" w:customStyle="1">
    <w:name w:val="THAIBINHQUY"/>
    <w:rPr>
      <w:rFonts w:ascii="Arial" w:cs="Arial" w:hAnsi="Arial"/>
      <w:color w:val="auto"/>
      <w:w w:val="100"/>
      <w:position w:val="-1"/>
      <w:sz w:val="20"/>
      <w:szCs w:val="20"/>
      <w:effect w:val="none"/>
      <w:vertAlign w:val="baseline"/>
      <w:cs w:val="0"/>
      <w:em w:val="none"/>
    </w:rPr>
  </w:style>
  <w:style w:type="character" w:styleId="Heading1Char" w:customStyle="1">
    <w:name w:val="Heading 1 Char"/>
    <w:rPr>
      <w:rFonts w:ascii="Arial" w:cs="Arial" w:eastAsia="Batang" w:hAnsi="Arial"/>
      <w:b w:val="1"/>
      <w:iCs w:val="1"/>
      <w:w w:val="100"/>
      <w:kern w:val="28"/>
      <w:position w:val="-1"/>
      <w:sz w:val="32"/>
      <w:szCs w:val="34"/>
      <w:effect w:val="none"/>
      <w:shd w:color="auto" w:fill="auto" w:val="pct15"/>
      <w:vertAlign w:val="baseline"/>
      <w:cs w:val="0"/>
      <w:em w:val="none"/>
      <w:lang w:eastAsia="ko-KR"/>
    </w:rPr>
  </w:style>
  <w:style w:type="paragraph" w:styleId="StyleHeading2CharAfter12pt" w:customStyle="1">
    <w:name w:val="Style Heading 2Char + After:  12 pt"/>
    <w:basedOn w:val="Heading2"/>
    <w:pPr>
      <w:spacing w:after="240"/>
    </w:pPr>
    <w:rPr>
      <w:rFonts w:eastAsia="Times New Roman"/>
      <w:bCs w:val="1"/>
    </w:rPr>
  </w:style>
  <w:style w:type="character" w:styleId="apple-style-span" w:customStyle="1">
    <w:name w:val="apple-style-span"/>
    <w:basedOn w:val="DefaultParagraphFont"/>
    <w:rPr>
      <w:w w:val="100"/>
      <w:position w:val="-1"/>
      <w:effect w:val="none"/>
      <w:vertAlign w:val="baseline"/>
      <w:cs w:val="0"/>
      <w:em w:val="none"/>
    </w:rPr>
  </w:style>
  <w:style w:type="paragraph" w:styleId="DocumentMap">
    <w:name w:val="Document Map"/>
    <w:basedOn w:val="Normal"/>
    <w:pPr>
      <w:shd w:color="auto" w:fill="000080" w:val="clear"/>
    </w:pPr>
    <w:rPr>
      <w:rFonts w:ascii="Tahoma" w:cs="Tahoma" w:hAnsi="Tahoma"/>
    </w:rPr>
  </w:style>
  <w:style w:type="character" w:styleId="BodyTextChar1" w:customStyle="1">
    <w:name w:val="Body Text Char1"/>
    <w:aliases w:val="bt Char1"/>
    <w:rPr>
      <w:w w:val="100"/>
      <w:position w:val="-1"/>
      <w:effect w:val="none"/>
      <w:vertAlign w:val="baseline"/>
      <w:cs w:val="0"/>
      <w:em w:val="none"/>
      <w:lang w:bidi="ar-SA" w:eastAsia="en-US" w:val="en-US"/>
    </w:rPr>
  </w:style>
  <w:style w:type="character" w:styleId="apple-converted-space" w:customStyle="1">
    <w:name w:val="apple-converted-space"/>
    <w:basedOn w:val="DefaultParagraphFont"/>
    <w:rPr>
      <w:w w:val="100"/>
      <w:position w:val="-1"/>
      <w:effect w:val="none"/>
      <w:vertAlign w:val="baseline"/>
      <w:cs w:val="0"/>
      <w:em w:val="none"/>
    </w:rPr>
  </w:style>
  <w:style w:type="character" w:styleId="CharCharChar1" w:customStyle="1">
    <w:name w:val="Char Char Char1"/>
    <w:rPr>
      <w:rFonts w:ascii="Arial" w:eastAsia="SimSun" w:hAnsi="Arial"/>
      <w:b w:val="1"/>
      <w:w w:val="100"/>
      <w:position w:val="-1"/>
      <w:sz w:val="32"/>
      <w:effect w:val="none"/>
      <w:vertAlign w:val="baseline"/>
      <w:cs w:val="0"/>
      <w:em w:val="none"/>
      <w:lang w:bidi="ar-SA" w:eastAsia="en-US" w:val="en-US"/>
    </w:rPr>
  </w:style>
  <w:style w:type="character" w:styleId="btCharChar" w:customStyle="1">
    <w:name w:val="bt Char Char"/>
    <w:rPr>
      <w:w w:val="100"/>
      <w:position w:val="-1"/>
      <w:effect w:val="none"/>
      <w:vertAlign w:val="baseline"/>
      <w:cs w:val="0"/>
      <w:em w:val="none"/>
      <w:lang w:bidi="ar-SA" w:eastAsia="en-US" w:val="en-US"/>
    </w:rPr>
  </w:style>
  <w:style w:type="character" w:styleId="btCharChar1" w:customStyle="1">
    <w:name w:val="bt Char Char1"/>
    <w:rPr>
      <w:w w:val="100"/>
      <w:position w:val="-1"/>
      <w:effect w:val="none"/>
      <w:vertAlign w:val="baseline"/>
      <w:cs w:val="0"/>
      <w:em w:val="none"/>
      <w:lang w:bidi="ar-SA" w:eastAsia="en-US" w:val="en-US"/>
    </w:rPr>
  </w:style>
  <w:style w:type="character" w:styleId="BodyTextChar" w:customStyle="1">
    <w:name w:val="Body Text Char"/>
    <w:aliases w:val="bt Char"/>
    <w:rPr>
      <w:rFonts w:ascii=".VnTime" w:cs="Times New Roman" w:hAnsi=".VnTime"/>
      <w:w w:val="100"/>
      <w:position w:val="-1"/>
      <w:sz w:val="20"/>
      <w:szCs w:val="20"/>
      <w:effect w:val="none"/>
      <w:vertAlign w:val="baseline"/>
      <w:cs w:val="0"/>
      <w:em w:val="none"/>
      <w:lang w:bidi="ar-SA" w:eastAsia="ar-SA"/>
    </w:rPr>
  </w:style>
  <w:style w:type="paragraph" w:styleId="Default" w:customStyle="1">
    <w:name w:val="Default"/>
    <w:pPr>
      <w:suppressAutoHyphens w:val="1"/>
      <w:autoSpaceDE w:val="0"/>
      <w:autoSpaceDN w:val="0"/>
      <w:adjustRightInd w:val="0"/>
      <w:spacing w:line="1" w:lineRule="atLeast"/>
      <w:ind w:left="-1" w:leftChars="-1" w:hanging="1" w:hangingChars="1"/>
      <w:textDirection w:val="btLr"/>
      <w:textAlignment w:val="top"/>
      <w:outlineLvl w:val="0"/>
    </w:pPr>
    <w:rPr>
      <w:rFonts w:ascii="Arial" w:cs="Arial" w:hAnsi="Arial"/>
      <w:color w:val="000000"/>
      <w:position w:val="-1"/>
      <w:sz w:val="24"/>
      <w:szCs w:val="24"/>
    </w:rPr>
  </w:style>
  <w:style w:type="character" w:styleId="mw-headline" w:customStyle="1">
    <w:name w:val="mw-headline"/>
    <w:rPr>
      <w:w w:val="100"/>
      <w:position w:val="-1"/>
      <w:effect w:val="none"/>
      <w:vertAlign w:val="baseline"/>
      <w:cs w:val="0"/>
      <w:em w:val="none"/>
    </w:rPr>
  </w:style>
  <w:style w:type="character" w:styleId="HeaderChar" w:customStyle="1">
    <w:name w:val="Header Char"/>
    <w:rPr>
      <w:rFonts w:ascii="Verdana" w:hAnsi="Verdana"/>
      <w:w w:val="100"/>
      <w:position w:val="-1"/>
      <w:effect w:val="none"/>
      <w:vertAlign w:val="baseline"/>
      <w:cs w:val="0"/>
      <w:em w:val="none"/>
    </w:rPr>
  </w:style>
  <w:style w:type="paragraph" w:styleId="ListParagraph">
    <w:name w:val="List Paragraph"/>
    <w:basedOn w:val="Normal"/>
    <w:pPr>
      <w:widowControl w:val="1"/>
      <w:adjustRightInd w:val="1"/>
      <w:spacing w:after="200" w:line="276" w:lineRule="auto"/>
      <w:ind w:left="720"/>
      <w:contextualSpacing w:val="1"/>
      <w:jc w:val="left"/>
      <w:textAlignment w:val="auto"/>
    </w:pPr>
    <w:rPr>
      <w:rFonts w:ascii="Times New Roman" w:eastAsia="Times New Roman" w:hAnsi="Times New Roman"/>
      <w:color w:val="000000"/>
      <w:sz w:val="24"/>
      <w:szCs w:val="22"/>
    </w:rPr>
  </w:style>
  <w:style w:type="character" w:styleId="TitleChar" w:customStyle="1">
    <w:name w:val="Title Char"/>
    <w:rPr>
      <w:color w:val="003366"/>
      <w:w w:val="100"/>
      <w:kern w:val="28"/>
      <w:position w:val="-1"/>
      <w:sz w:val="48"/>
      <w:effect w:val="none"/>
      <w:vertAlign w:val="baseline"/>
      <w:cs w:val="0"/>
      <w:em w:val="none"/>
    </w:rPr>
  </w:style>
  <w:style w:type="paragraph" w:styleId="HTMLPreformatted">
    <w:name w:val="HTML Preformatted"/>
    <w:basedOn w:val="Normal"/>
    <w:qFormat w:val="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1"/>
      <w:spacing w:after="0" w:line="240" w:lineRule="auto"/>
      <w:ind w:left="0"/>
      <w:jc w:val="left"/>
      <w:textAlignment w:val="auto"/>
    </w:pPr>
    <w:rPr>
      <w:rFonts w:ascii="Courier New" w:cs="Courier New" w:eastAsia="Times New Roman" w:hAnsi="Courier New"/>
    </w:rPr>
  </w:style>
  <w:style w:type="character" w:styleId="HTMLPreformattedChar" w:customStyle="1">
    <w:name w:val="HTML Preformatted Char"/>
    <w:rPr>
      <w:rFonts w:ascii="Courier New" w:cs="Courier New" w:eastAsia="Times New Roman" w:hAnsi="Courier New"/>
      <w:w w:val="100"/>
      <w:position w:val="-1"/>
      <w:effect w:val="none"/>
      <w:vertAlign w:val="baseline"/>
      <w:cs w:val="0"/>
      <w:em w:val="none"/>
    </w:rPr>
  </w:style>
  <w:style w:type="character" w:styleId="pln" w:customStyle="1">
    <w:name w:val="pln"/>
    <w:rPr>
      <w:w w:val="100"/>
      <w:position w:val="-1"/>
      <w:effect w:val="none"/>
      <w:vertAlign w:val="baseline"/>
      <w:cs w:val="0"/>
      <w:em w:val="none"/>
    </w:rPr>
  </w:style>
  <w:style w:type="character" w:styleId="typ" w:customStyle="1">
    <w:name w:val="typ"/>
    <w:rPr>
      <w:w w:val="100"/>
      <w:position w:val="-1"/>
      <w:effect w:val="none"/>
      <w:vertAlign w:val="baseline"/>
      <w:cs w:val="0"/>
      <w:em w:val="none"/>
    </w:rPr>
  </w:style>
  <w:style w:type="character" w:styleId="pun" w:customStyle="1">
    <w:name w:val="pun"/>
    <w:rPr>
      <w:w w:val="100"/>
      <w:position w:val="-1"/>
      <w:effect w:val="none"/>
      <w:vertAlign w:val="baseline"/>
      <w:cs w:val="0"/>
      <w:em w:val="none"/>
    </w:rPr>
  </w:style>
  <w:style w:type="character" w:styleId="str" w:customStyle="1">
    <w:name w:val="str"/>
    <w:rPr>
      <w:w w:val="100"/>
      <w:position w:val="-1"/>
      <w:effect w:val="none"/>
      <w:vertAlign w:val="baseline"/>
      <w:cs w:val="0"/>
      <w:em w:val="none"/>
    </w:rPr>
  </w:style>
  <w:style w:type="character" w:styleId="kwd" w:customStyle="1">
    <w:name w:val="kwd"/>
    <w:rPr>
      <w:w w:val="100"/>
      <w:position w:val="-1"/>
      <w:effect w:val="none"/>
      <w:vertAlign w:val="baseline"/>
      <w:cs w:val="0"/>
      <w:em w:val="none"/>
    </w:rPr>
  </w:style>
  <w:style w:type="character" w:styleId="com" w:customStyle="1">
    <w:name w:val="com"/>
    <w:rPr>
      <w:w w:val="100"/>
      <w:position w:val="-1"/>
      <w:effect w:val="none"/>
      <w:vertAlign w:val="baseline"/>
      <w:cs w:val="0"/>
      <w:em w:val="none"/>
    </w:rPr>
  </w:style>
  <w:style w:type="character" w:styleId="lit" w:customStyle="1">
    <w:name w:val="lit"/>
    <w:rPr>
      <w:w w:val="100"/>
      <w:position w:val="-1"/>
      <w:effect w:val="none"/>
      <w:vertAlign w:val="baseline"/>
      <w:cs w:val="0"/>
      <w:em w:val="none"/>
    </w:rPr>
  </w:style>
  <w:style w:type="character" w:styleId="UnresolvedMention">
    <w:name w:val="Unresolved Mention"/>
    <w:qFormat w:val="1"/>
    <w:rPr>
      <w:color w:val="605e5c"/>
      <w:w w:val="100"/>
      <w:position w:val="-1"/>
      <w:effect w:val="none"/>
      <w:shd w:color="auto" w:fill="e1dfdd" w:val="clear"/>
      <w:vertAlign w:val="baseline"/>
      <w:cs w:val="0"/>
      <w:em w:val="none"/>
    </w:rPr>
  </w:style>
  <w:style w:type="character" w:styleId="Heading3Char" w:customStyle="1">
    <w:name w:val="Heading 3 Char"/>
    <w:rPr>
      <w:rFonts w:ascii="Arial Bold" w:hAnsi="Arial Bold"/>
      <w:b w:val="1"/>
      <w:snapToGrid w:val="1"/>
      <w:w w:val="100"/>
      <w:position w:val="-1"/>
      <w:sz w:val="26"/>
      <w:effect w:val="none"/>
      <w:vertAlign w:val="baseline"/>
      <w:cs w:val="0"/>
      <w:em w:val="none"/>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CellMar>
        <w:top w:w="15.0" w:type="dxa"/>
        <w:left w:w="15.0" w:type="dxa"/>
        <w:bottom w:w="15.0" w:type="dxa"/>
        <w:right w:w="15.0" w:type="dxa"/>
      </w:tblCellMar>
    </w:tbl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Pr>
  </w:style>
  <w:style w:type="table" w:styleId="a3" w:customStyle="1">
    <w:basedOn w:val="TableNormal"/>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ind w:left="0" w:hanging="1"/>
    </w:pPr>
    <w:rPr>
      <w:vertAlign w:val="baseline"/>
    </w:rPr>
    <w:tblPr>
      <w:tblStyleRowBandSize w:val="1"/>
      <w:tblStyleColBandSize w:val="1"/>
      <w:tblCellMar>
        <w:top w:w="15.0" w:type="dxa"/>
        <w:left w:w="15.0" w:type="dxa"/>
        <w:bottom w:w="15.0" w:type="dxa"/>
        <w:right w:w="15.0" w:type="dxa"/>
      </w:tblCellMar>
    </w:tblPr>
  </w:style>
  <w:style w:type="table" w:styleId="Table2">
    <w:basedOn w:val="TableNormal"/>
    <w:pPr>
      <w:ind w:left="0" w:hanging="1"/>
    </w:pPr>
    <w:rPr>
      <w:vertAlign w:val="baseline"/>
    </w:rPr>
    <w:tblPr>
      <w:tblStyleRowBandSize w:val="1"/>
      <w:tblStyleColBandSize w:val="1"/>
      <w:tblCellMar>
        <w:top w:w="15.0" w:type="dxa"/>
        <w:left w:w="15.0" w:type="dxa"/>
        <w:bottom w:w="15.0" w:type="dxa"/>
        <w:right w:w="15.0" w:type="dxa"/>
      </w:tblCellMar>
    </w:tblPr>
  </w:style>
  <w:style w:type="table" w:styleId="Table3">
    <w:basedOn w:val="TableNormal"/>
    <w:pPr>
      <w:ind w:left="0" w:hanging="1"/>
    </w:pPr>
    <w:rPr>
      <w:vertAlign w:val="baseline"/>
    </w:rPr>
    <w:tblPr>
      <w:tblStyleRowBandSize w:val="1"/>
      <w:tblStyleColBandSize w:val="1"/>
      <w:tblCellMar>
        <w:top w:w="15.0" w:type="dxa"/>
        <w:left w:w="15.0" w:type="dxa"/>
        <w:bottom w:w="15.0" w:type="dxa"/>
        <w:right w:w="15.0" w:type="dxa"/>
      </w:tblCellMar>
    </w:tblPr>
  </w:style>
  <w:style w:type="table" w:styleId="Table4">
    <w:basedOn w:val="TableNormal"/>
    <w:pPr>
      <w:ind w:left="0" w:hanging="1"/>
    </w:pPr>
    <w:rPr>
      <w:vertAlign w:val="baseline"/>
    </w:rPr>
    <w:tblPr>
      <w:tblStyleRowBandSize w:val="1"/>
      <w:tblStyleColBandSize w:val="1"/>
      <w:tblCellMar>
        <w:top w:w="15.0" w:type="dxa"/>
        <w:left w:w="15.0" w:type="dxa"/>
        <w:bottom w:w="15.0" w:type="dxa"/>
        <w:right w:w="15.0" w:type="dxa"/>
      </w:tblCellMar>
    </w:tblPr>
  </w:style>
  <w:style w:type="table" w:styleId="Table5">
    <w:basedOn w:val="TableNormal"/>
    <w:pPr>
      <w:ind w:left="0" w:hanging="1"/>
    </w:pPr>
    <w:rPr>
      <w:vertAlign w:val="baseline"/>
    </w:rPr>
    <w:tblPr>
      <w:tblStyleRowBandSize w:val="1"/>
      <w:tblStyleColBandSize w:val="1"/>
      <w:tblCellMar>
        <w:top w:w="15.0" w:type="dxa"/>
        <w:left w:w="15.0" w:type="dxa"/>
        <w:bottom w:w="15.0" w:type="dxa"/>
        <w:right w:w="15.0" w:type="dxa"/>
      </w:tblCellMar>
    </w:tblPr>
  </w:style>
  <w:style w:type="table" w:styleId="Table6">
    <w:basedOn w:val="TableNormal"/>
    <w:pPr>
      <w:ind w:left="0" w:hanging="1"/>
    </w:pPr>
    <w:rPr>
      <w:vertAlign w:val="baseline"/>
    </w:rPr>
    <w:tblPr>
      <w:tblStyleRowBandSize w:val="1"/>
      <w:tblStyleColBandSize w:val="1"/>
      <w:tblCellMar>
        <w:top w:w="15.0" w:type="dxa"/>
        <w:left w:w="15.0" w:type="dxa"/>
        <w:bottom w:w="15.0" w:type="dxa"/>
        <w:right w:w="15.0" w:type="dxa"/>
      </w:tblCellMar>
    </w:tblPr>
  </w:style>
  <w:style w:type="table" w:styleId="Table7">
    <w:basedOn w:val="TableNormal"/>
    <w:pPr>
      <w:ind w:left="0" w:hanging="1"/>
    </w:pPr>
    <w:rPr>
      <w:vertAlign w:val="baseline"/>
    </w:r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6.png"/><Relationship Id="rId21" Type="http://schemas.openxmlformats.org/officeDocument/2006/relationships/image" Target="media/image7.png"/><Relationship Id="rId24" Type="http://schemas.openxmlformats.org/officeDocument/2006/relationships/header" Target="header1.xml"/><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4.png"/><Relationship Id="rId8"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11.png"/><Relationship Id="rId13" Type="http://schemas.openxmlformats.org/officeDocument/2006/relationships/hyperlink" Target="https://hrm-saas.vnresource.net:8088/#/public/tenant-public/tenant-register" TargetMode="External"/><Relationship Id="rId12" Type="http://schemas.openxmlformats.org/officeDocument/2006/relationships/image" Target="media/image4.png"/><Relationship Id="rId15" Type="http://schemas.openxmlformats.org/officeDocument/2006/relationships/hyperlink" Target="https://hrm-saas.vnresource.net:8088/" TargetMode="External"/><Relationship Id="rId14" Type="http://schemas.openxmlformats.org/officeDocument/2006/relationships/image" Target="media/image12.png"/><Relationship Id="rId17" Type="http://schemas.openxmlformats.org/officeDocument/2006/relationships/image" Target="media/image10.png"/><Relationship Id="rId16" Type="http://schemas.openxmlformats.org/officeDocument/2006/relationships/image" Target="media/image5.png"/><Relationship Id="rId19" Type="http://schemas.openxmlformats.org/officeDocument/2006/relationships/image" Target="media/image9.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www.vnresource.biz" TargetMode="External"/><Relationship Id="rId3" Type="http://schemas.openxmlformats.org/officeDocument/2006/relationships/hyperlink" Target="http://www.vnresource.biz" TargetMode="External"/><Relationship Id="rId4" Type="http://schemas.openxmlformats.org/officeDocument/2006/relationships/hyperlink" Target="http://www.vnresource.biz" TargetMode="External"/><Relationship Id="rId5" Type="http://schemas.openxmlformats.org/officeDocument/2006/relationships/hyperlink" Target="mailto:Contact@VnResource.bi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0SIXwHdxkd/yliK6Pkou7FXrPA==">CgMxLjAyCGguZ2pkZ3hzMgloLjMwajB6bGwyCWguMWZvYjl0ZTIJaC4zem55c2g3MgloLjF0M2g1c2YyCWguMmV0OTJwMDIIaC50eWpjd3QyCWguM2R5NnZrbTIJaC4xdDNoNXNmMgloLjRkMzRvZzgyCWguMnM4ZXlvMTIJaC4xN2RwOHZ1MgloLjNyZGNyam4yCWguMjZpbjFyZzIIaC5sbnhiejk4AHIhMTJGSElQbjYzZ1FVU0x6QTZOSUlJR3F6TVAwSkxaQVNO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2015-07-30T03:40:00Z</dcterms:created>
  <dc:creator>QuyThai</dc:creator>
</cp:coreProperties>
</file>