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Notes</w:t>
      </w:r>
    </w:p>
    <w:p>
      <w:pPr>
        <w:spacing w:after="40"/>
      </w:pPr>
      <w:r>
        <w:rPr>
          <w:b/>
        </w:rPr>
        <w:t xml:space="preserve">Meeting: </w:t>
      </w:r>
      <w:r>
        <w:t>[ ]</w:t>
      </w:r>
    </w:p>
    <w:p>
      <w:pPr>
        <w:spacing w:after="40"/>
      </w:pPr>
      <w:r>
        <w:rPr>
          <w:b/>
        </w:rPr>
        <w:t xml:space="preserve">Date: </w:t>
      </w:r>
      <w:r>
        <w:t>[ ]</w:t>
      </w:r>
    </w:p>
    <w:p>
      <w:pPr>
        <w:spacing w:after="40"/>
      </w:pPr>
      <w:r>
        <w:rPr>
          <w:b/>
        </w:rPr>
        <w:t xml:space="preserve">Time: </w:t>
      </w:r>
      <w:r>
        <w:t>[ ]</w:t>
      </w:r>
    </w:p>
    <w:p>
      <w:pPr>
        <w:spacing w:after="40"/>
      </w:pPr>
      <w:r>
        <w:rPr>
          <w:b/>
        </w:rPr>
        <w:t xml:space="preserve">Location or link: </w:t>
      </w:r>
      <w:r>
        <w:t>[ ]</w:t>
      </w:r>
    </w:p>
    <w:p>
      <w:pPr>
        <w:spacing w:after="40"/>
      </w:pPr>
      <w:r>
        <w:rPr>
          <w:b/>
        </w:rPr>
        <w:t xml:space="preserve">Facilitator: </w:t>
      </w:r>
      <w:r>
        <w:t>[ ]</w:t>
      </w:r>
    </w:p>
    <w:p>
      <w:pPr>
        <w:spacing w:after="40"/>
      </w:pPr>
      <w:r>
        <w:rPr>
          <w:b/>
        </w:rPr>
        <w:t xml:space="preserve">Note-taker: </w:t>
      </w:r>
      <w:r>
        <w:t>[ ]</w:t>
      </w:r>
    </w:p>
    <w:p>
      <w:pPr>
        <w:spacing w:after="40"/>
      </w:pPr>
      <w:r>
        <w:rPr>
          <w:b/>
        </w:rPr>
        <w:t xml:space="preserve">Attendees: </w:t>
      </w:r>
      <w:r>
        <w:t>[ ]</w:t>
      </w:r>
    </w:p>
    <w:p>
      <w:pPr>
        <w:spacing w:after="40"/>
      </w:pPr>
      <w:r>
        <w:rPr>
          <w:b/>
        </w:rPr>
        <w:t xml:space="preserve">Absent: </w:t>
      </w:r>
      <w:r>
        <w:t>[ ]</w:t>
      </w:r>
    </w:p>
    <w:p>
      <w:pPr>
        <w:pStyle w:val="Heading2"/>
      </w:pPr>
      <w:r>
        <w:t>Decisions</w:t>
      </w:r>
    </w:p>
    <w:p>
      <w:pPr>
        <w:pStyle w:val="ListBullet"/>
      </w:pPr>
      <w:r>
        <w:t>[Decision]</w:t>
      </w:r>
    </w:p>
    <w:p>
      <w:pPr>
        <w:pStyle w:val="ListBullet"/>
      </w:pPr>
      <w:r>
        <w:t>[Decision]</w:t>
      </w:r>
    </w:p>
    <w:p>
      <w:pPr>
        <w:pStyle w:val="ListBullet"/>
      </w:pPr>
      <w:r>
        <w:t>[Decision]</w:t>
      </w:r>
    </w:p>
    <w:p>
      <w:pPr>
        <w:pStyle w:val="Heading2"/>
      </w:pPr>
      <w:r>
        <w:t>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120"/>
          </w:tcPr>
          <w:p>
            <w:r>
              <w:t>[ ]</w:t>
            </w:r>
          </w:p>
        </w:tc>
        <w:tc>
          <w:tcPr>
            <w:tcW w:type="dxa" w:w="3120"/>
          </w:tcPr>
          <w:p>
            <w:r>
              <w:t>[ ]</w:t>
            </w:r>
          </w:p>
        </w:tc>
        <w:tc>
          <w:tcPr>
            <w:tcW w:type="dxa" w:w="3120"/>
          </w:tcPr>
          <w:p>
            <w:r>
              <w:t>[ ]</w:t>
            </w:r>
          </w:p>
        </w:tc>
      </w:tr>
      <w:tr>
        <w:tc>
          <w:tcPr>
            <w:tcW w:type="dxa" w:w="3120"/>
          </w:tcPr>
          <w:p>
            <w:r>
              <w:t>[ ]</w:t>
            </w:r>
          </w:p>
        </w:tc>
        <w:tc>
          <w:tcPr>
            <w:tcW w:type="dxa" w:w="3120"/>
          </w:tcPr>
          <w:p>
            <w:r>
              <w:t>[ ]</w:t>
            </w:r>
          </w:p>
        </w:tc>
        <w:tc>
          <w:tcPr>
            <w:tcW w:type="dxa" w:w="3120"/>
          </w:tcPr>
          <w:p>
            <w:r>
              <w:t>[ ]</w:t>
            </w:r>
          </w:p>
        </w:tc>
      </w:tr>
      <w:tr>
        <w:tc>
          <w:tcPr>
            <w:tcW w:type="dxa" w:w="3120"/>
          </w:tcPr>
          <w:p>
            <w:r>
              <w:t>[ ]</w:t>
            </w:r>
          </w:p>
        </w:tc>
        <w:tc>
          <w:tcPr>
            <w:tcW w:type="dxa" w:w="3120"/>
          </w:tcPr>
          <w:p>
            <w:r>
              <w:t>[ ]</w:t>
            </w:r>
          </w:p>
        </w:tc>
        <w:tc>
          <w:tcPr>
            <w:tcW w:type="dxa" w:w="3120"/>
          </w:tcPr>
          <w:p>
            <w:r>
              <w:t>[ ]</w:t>
            </w:r>
          </w:p>
        </w:tc>
      </w:tr>
      <w:tr>
        <w:tc>
          <w:tcPr>
            <w:tcW w:type="dxa" w:w="3120"/>
          </w:tcPr>
          <w:p>
            <w:r>
              <w:t>[ ]</w:t>
            </w:r>
          </w:p>
        </w:tc>
        <w:tc>
          <w:tcPr>
            <w:tcW w:type="dxa" w:w="3120"/>
          </w:tcPr>
          <w:p>
            <w:r>
              <w:t>[ ]</w:t>
            </w:r>
          </w:p>
        </w:tc>
        <w:tc>
          <w:tcPr>
            <w:tcW w:type="dxa" w:w="3120"/>
          </w:tcPr>
          <w:p>
            <w:r>
              <w:t>[ ]</w:t>
            </w:r>
          </w:p>
        </w:tc>
      </w:tr>
    </w:tbl>
    <w:p/>
    <w:p>
      <w:pPr>
        <w:pStyle w:val="Heading2"/>
      </w:pPr>
      <w:r>
        <w:t>Key points by topic</w:t>
      </w:r>
    </w:p>
    <w:p>
      <w:r>
        <w:t>1. [Topic]: [1 to 3 lines]</w:t>
      </w:r>
    </w:p>
    <w:p>
      <w:r>
        <w:t>2. [Topic]: [1 to 3 lines]</w:t>
      </w:r>
    </w:p>
    <w:p>
      <w:r>
        <w:t>3. [Topic]: [1 to 3 lines]</w:t>
      </w:r>
    </w:p>
    <w:p>
      <w:pPr>
        <w:pStyle w:val="Heading2"/>
      </w:pPr>
      <w:r>
        <w:t>Open questions</w:t>
      </w:r>
    </w:p>
    <w:p>
      <w:pPr>
        <w:pStyle w:val="ListBullet"/>
      </w:pPr>
      <w:r>
        <w:t>[Question] | [Who will find out]</w:t>
      </w:r>
    </w:p>
    <w:p>
      <w:pPr>
        <w:pStyle w:val="Heading2"/>
      </w:pPr>
      <w:r>
        <w:t>Next meeting</w:t>
      </w:r>
    </w:p>
    <w:p>
      <w:r>
        <w:t>[Date and time]</w:t>
      </w:r>
    </w:p>
    <w:p>
      <w:pPr>
        <w:jc w:val="center"/>
      </w:pPr>
      <w:r>
        <w:rPr>
          <w:i/>
          <w:color w:val="595959"/>
          <w:sz w:val="18"/>
        </w:rPr>
        <w:t>Template by Lynkk (lynkk.ai). Lynkk can fill in notes, decisions and action items for you.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