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My code works for all 3x3 boards, but will often end up reaching a maximum recursion depth for larger boards. </w:t>
      </w:r>
      <w:r w:rsidDel="00000000" w:rsidR="00000000" w:rsidRPr="00000000">
        <w:rPr>
          <w:rtl w:val="0"/>
        </w:rPr>
        <w:t xml:space="preserve">This is because of my method of approach. My method does not have any coding errors, but I think my approach of checking each possible word at every recursion level is </w:t>
      </w:r>
      <w:r w:rsidDel="00000000" w:rsidR="00000000" w:rsidRPr="00000000">
        <w:rPr>
          <w:b w:val="1"/>
          <w:rtl w:val="0"/>
        </w:rPr>
        <w:t xml:space="preserve">too inefficient to run quickly enough for Gabor’s grader</w:t>
      </w:r>
      <w:r w:rsidDel="00000000" w:rsidR="00000000" w:rsidRPr="00000000">
        <w:rPr>
          <w:rtl w:val="0"/>
        </w:rPr>
        <w:t xml:space="preserve">. I ran out of time, but if I had more time to fix up this lab, I would change my approach to check constraints earlier and stop recursing a board as soon as a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value is reached.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