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C63" w:rsidRDefault="00513C63" w:rsidP="00513C63">
      <w:pPr>
        <w:pStyle w:val="PargrafodaLista"/>
        <w:spacing w:after="0"/>
        <w:ind w:left="360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Empresa: Full Tech Caruaru.                       Nomes: Victor Ribeiro, Lynneker Ramos.                                                                                             17/09/2016</w:t>
      </w:r>
    </w:p>
    <w:p w:rsidR="00513C63" w:rsidRPr="00C969F6" w:rsidRDefault="00513C63" w:rsidP="00513C63">
      <w:pPr>
        <w:pStyle w:val="PargrafodaLista"/>
        <w:spacing w:after="0"/>
        <w:ind w:left="360"/>
        <w:rPr>
          <w:b/>
          <w:sz w:val="20"/>
          <w:szCs w:val="20"/>
          <w:lang w:val="pt-BR"/>
        </w:rPr>
      </w:pPr>
    </w:p>
    <w:tbl>
      <w:tblPr>
        <w:tblW w:w="14504" w:type="dxa"/>
        <w:tblInd w:w="-498" w:type="dxa"/>
        <w:tblLook w:val="04A0" w:firstRow="1" w:lastRow="0" w:firstColumn="1" w:lastColumn="0" w:noHBand="0" w:noVBand="1"/>
      </w:tblPr>
      <w:tblGrid>
        <w:gridCol w:w="2665"/>
        <w:gridCol w:w="2945"/>
        <w:gridCol w:w="1530"/>
        <w:gridCol w:w="1363"/>
        <w:gridCol w:w="3081"/>
        <w:gridCol w:w="2920"/>
      </w:tblGrid>
      <w:tr w:rsidR="00513C63" w:rsidRPr="00DE1B14" w:rsidTr="00AF0E9E">
        <w:trPr>
          <w:trHeight w:val="372"/>
        </w:trPr>
        <w:tc>
          <w:tcPr>
            <w:tcW w:w="26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13C63" w:rsidRPr="00840302" w:rsidRDefault="00831BE8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Problem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Pr="00840302" w:rsidRDefault="00513C63" w:rsidP="00B541D1">
            <w:pPr>
              <w:spacing w:after="0" w:line="240" w:lineRule="auto"/>
              <w:ind w:left="720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  <w:p w:rsidR="00513C63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DA2BFD" w:rsidRDefault="00831BE8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Falta de estrutura por meio dos utilizadores.</w:t>
            </w:r>
          </w:p>
          <w:p w:rsidR="00831BE8" w:rsidRDefault="00831BE8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</w:p>
          <w:p w:rsidR="00831BE8" w:rsidRDefault="00831BE8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</w:p>
          <w:p w:rsidR="00831BE8" w:rsidRDefault="00831BE8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Falta de capacitações dos funcionários utilizar o software.</w:t>
            </w:r>
          </w:p>
          <w:p w:rsidR="00831BE8" w:rsidRDefault="00831BE8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</w:p>
          <w:p w:rsidR="00831BE8" w:rsidRDefault="00831BE8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</w:p>
          <w:p w:rsidR="00831BE8" w:rsidRPr="00831BE8" w:rsidRDefault="00831BE8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Convencer as empresas que aquele software ira agilizar seus negócios.</w:t>
            </w:r>
          </w:p>
        </w:tc>
        <w:tc>
          <w:tcPr>
            <w:tcW w:w="29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13C63" w:rsidRPr="0002023A" w:rsidRDefault="00831BE8" w:rsidP="0002023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Solution</w:t>
            </w:r>
          </w:p>
          <w:p w:rsidR="0002023A" w:rsidRDefault="0002023A" w:rsidP="0002023A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513C63" w:rsidRPr="001E565A" w:rsidRDefault="0002023A" w:rsidP="0002023A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 w:rsidRPr="001E565A">
              <w:rPr>
                <w:rFonts w:ascii="Arial" w:eastAsia="Times New Roman" w:hAnsi="Arial" w:cs="Arial"/>
                <w:bCs/>
                <w:lang w:val="pt-BR"/>
              </w:rPr>
              <w:t>Fazer treinamento com funcionários.</w:t>
            </w:r>
          </w:p>
          <w:p w:rsidR="0002023A" w:rsidRPr="001E565A" w:rsidRDefault="0002023A" w:rsidP="0002023A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02023A" w:rsidRPr="001E565A" w:rsidRDefault="0002023A" w:rsidP="0002023A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 w:rsidRPr="001E565A">
              <w:rPr>
                <w:rFonts w:ascii="Arial" w:eastAsia="Times New Roman" w:hAnsi="Arial" w:cs="Arial"/>
                <w:bCs/>
                <w:lang w:val="pt-BR"/>
              </w:rPr>
              <w:t>Colocar em um servidor o sistema assim diminuir o gasto com equipamentos.</w:t>
            </w:r>
          </w:p>
          <w:p w:rsidR="0002023A" w:rsidRPr="001E565A" w:rsidRDefault="0002023A" w:rsidP="0002023A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02023A" w:rsidRPr="001E565A" w:rsidRDefault="0002023A" w:rsidP="0002023A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 w:rsidRPr="001E565A">
              <w:rPr>
                <w:rFonts w:ascii="Arial" w:eastAsia="Times New Roman" w:hAnsi="Arial" w:cs="Arial"/>
                <w:bCs/>
                <w:lang w:val="pt-BR"/>
              </w:rPr>
              <w:t>Demostrar na pratica que o software irá agilizar seu negócio.</w:t>
            </w:r>
          </w:p>
          <w:p w:rsidR="00513C63" w:rsidRPr="00CB44B4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 w:rsidRPr="001E565A">
              <w:rPr>
                <w:rFonts w:ascii="Arial" w:eastAsia="Times New Roman" w:hAnsi="Arial" w:cs="Arial"/>
                <w:bCs/>
                <w:lang w:val="pt-BR"/>
              </w:rPr>
              <w:t>.</w:t>
            </w:r>
          </w:p>
        </w:tc>
        <w:tc>
          <w:tcPr>
            <w:tcW w:w="289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13C63" w:rsidRPr="00840302" w:rsidRDefault="00831BE8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Unique Value Proposition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Pr="00840302" w:rsidRDefault="00513C63" w:rsidP="00B541D1">
            <w:pPr>
              <w:spacing w:after="0" w:line="240" w:lineRule="auto"/>
              <w:ind w:left="720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  <w:p w:rsidR="00513C63" w:rsidRPr="00840302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513C63" w:rsidRPr="001E565A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1E565A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Facilitar a vida do cliente, economizando tempo e o deixando informado do que está sendo feito no seu veículo através do aplicativo do seu celular.</w:t>
            </w:r>
          </w:p>
        </w:tc>
        <w:tc>
          <w:tcPr>
            <w:tcW w:w="3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13C63" w:rsidRPr="00840302" w:rsidRDefault="00831BE8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Unfair Advantage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Pr="00840302" w:rsidRDefault="00513C63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513C63" w:rsidRPr="001E565A" w:rsidRDefault="00DB1F04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1E565A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Ser um software alta qualidade e de baixo</w:t>
            </w:r>
            <w:r w:rsidR="0002023A" w:rsidRPr="001E565A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 xml:space="preserve"> custo que qualquer empesa possa </w:t>
            </w:r>
            <w:r w:rsidRPr="001E565A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adquirir</w:t>
            </w:r>
            <w:r w:rsidR="0002023A" w:rsidRPr="001E565A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.</w:t>
            </w:r>
          </w:p>
          <w:p w:rsidR="00513C63" w:rsidRPr="00840302" w:rsidRDefault="00513C63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513C63" w:rsidRPr="00DA2BFD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pt-BR"/>
              </w:rPr>
            </w:pPr>
          </w:p>
        </w:tc>
        <w:tc>
          <w:tcPr>
            <w:tcW w:w="29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13C63" w:rsidRPr="00840302" w:rsidRDefault="00831BE8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Customer Segments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Pr="00840302" w:rsidRDefault="00513C63" w:rsidP="00B541D1">
            <w:pPr>
              <w:spacing w:after="0" w:line="240" w:lineRule="auto"/>
              <w:ind w:left="720"/>
              <w:rPr>
                <w:rFonts w:eastAsia="Times New Roman"/>
                <w:b/>
                <w:bCs/>
                <w:i/>
                <w:sz w:val="16"/>
                <w:szCs w:val="16"/>
                <w:lang w:val="pt-BR"/>
              </w:rPr>
            </w:pPr>
          </w:p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i/>
                <w:sz w:val="16"/>
                <w:szCs w:val="16"/>
                <w:lang w:val="pt-BR"/>
              </w:rPr>
            </w:pPr>
          </w:p>
          <w:p w:rsidR="00513C63" w:rsidRPr="001E565A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1E565A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Oficinas de veículos e proprietários de automóveis.</w:t>
            </w:r>
          </w:p>
        </w:tc>
      </w:tr>
      <w:tr w:rsidR="00513C63" w:rsidRPr="00DE1B14" w:rsidTr="00AF0E9E">
        <w:trPr>
          <w:trHeight w:val="458"/>
        </w:trPr>
        <w:tc>
          <w:tcPr>
            <w:tcW w:w="26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89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AF0E9E">
        <w:trPr>
          <w:trHeight w:val="458"/>
        </w:trPr>
        <w:tc>
          <w:tcPr>
            <w:tcW w:w="26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89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AF0E9E">
        <w:trPr>
          <w:trHeight w:val="458"/>
        </w:trPr>
        <w:tc>
          <w:tcPr>
            <w:tcW w:w="26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89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AF0E9E">
        <w:trPr>
          <w:trHeight w:val="1539"/>
        </w:trPr>
        <w:tc>
          <w:tcPr>
            <w:tcW w:w="26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89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AF0E9E">
        <w:trPr>
          <w:trHeight w:val="458"/>
        </w:trPr>
        <w:tc>
          <w:tcPr>
            <w:tcW w:w="26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13C63" w:rsidRPr="00840302" w:rsidRDefault="00831BE8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Key Metrics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Default="00513C63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02023A" w:rsidRDefault="00DB1F04" w:rsidP="0002023A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>
              <w:rPr>
                <w:rFonts w:ascii="Arial" w:eastAsia="Times New Roman" w:hAnsi="Arial" w:cs="Arial"/>
                <w:bCs/>
                <w:lang w:val="pt-BR"/>
              </w:rPr>
              <w:t>Criação de toda documentação</w:t>
            </w:r>
          </w:p>
          <w:p w:rsidR="00DB1F04" w:rsidRDefault="00DB1F04" w:rsidP="0002023A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DB1F04" w:rsidRDefault="00DB1F04" w:rsidP="0002023A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>
              <w:rPr>
                <w:rFonts w:ascii="Arial" w:eastAsia="Times New Roman" w:hAnsi="Arial" w:cs="Arial"/>
                <w:bCs/>
                <w:lang w:val="pt-BR"/>
              </w:rPr>
              <w:t>Desenvolvimento do Software</w:t>
            </w:r>
          </w:p>
          <w:p w:rsidR="0002023A" w:rsidRDefault="0002023A" w:rsidP="0002023A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DA2BFD" w:rsidRPr="00CB44B4" w:rsidRDefault="00DA2BFD" w:rsidP="00AF0E9E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</w:p>
        </w:tc>
        <w:tc>
          <w:tcPr>
            <w:tcW w:w="289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13C63" w:rsidRPr="00840302" w:rsidRDefault="00831BE8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Channels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Pr="001E565A" w:rsidRDefault="00513C63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</w:p>
          <w:p w:rsidR="00513C63" w:rsidRPr="00374FA5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 w:rsidRPr="001E565A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Através de propagandas em canais de televisão, e internet.</w:t>
            </w:r>
            <w:r w:rsidRPr="00840302">
              <w:rPr>
                <w:rFonts w:ascii="Arial" w:eastAsia="Times New Roman" w:hAnsi="Arial" w:cs="Arial"/>
                <w:bCs/>
                <w:lang w:val="pt-BR"/>
              </w:rPr>
              <w:t xml:space="preserve"> </w:t>
            </w:r>
          </w:p>
        </w:tc>
        <w:tc>
          <w:tcPr>
            <w:tcW w:w="2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AF0E9E">
        <w:trPr>
          <w:trHeight w:val="458"/>
        </w:trPr>
        <w:tc>
          <w:tcPr>
            <w:tcW w:w="26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89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AF0E9E">
        <w:trPr>
          <w:trHeight w:val="458"/>
        </w:trPr>
        <w:tc>
          <w:tcPr>
            <w:tcW w:w="26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89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AF0E9E">
        <w:trPr>
          <w:trHeight w:val="458"/>
        </w:trPr>
        <w:tc>
          <w:tcPr>
            <w:tcW w:w="26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89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AF0E9E">
        <w:trPr>
          <w:trHeight w:val="1435"/>
        </w:trPr>
        <w:tc>
          <w:tcPr>
            <w:tcW w:w="26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89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AF0E9E">
        <w:trPr>
          <w:trHeight w:val="372"/>
        </w:trPr>
        <w:tc>
          <w:tcPr>
            <w:tcW w:w="71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13C63" w:rsidRDefault="00831BE8" w:rsidP="0002023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Cost Structure</w:t>
            </w:r>
          </w:p>
          <w:p w:rsidR="0002023A" w:rsidRPr="0002023A" w:rsidRDefault="0002023A" w:rsidP="0002023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</w:p>
          <w:p w:rsidR="00AF0E9E" w:rsidRPr="001E565A" w:rsidRDefault="0002023A" w:rsidP="00831BE8">
            <w:pPr>
              <w:tabs>
                <w:tab w:val="left" w:pos="2835"/>
              </w:tabs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1E565A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Gastos na produção por</w:t>
            </w:r>
            <w:r w:rsidR="00AF0E9E" w:rsidRPr="001E565A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 xml:space="preserve"> software = 100,00R$</w:t>
            </w:r>
          </w:p>
          <w:p w:rsidR="0002023A" w:rsidRPr="001E565A" w:rsidRDefault="00AF0E9E" w:rsidP="00831BE8">
            <w:pPr>
              <w:tabs>
                <w:tab w:val="left" w:pos="2835"/>
              </w:tabs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1E565A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 xml:space="preserve">Gastos com </w:t>
            </w:r>
            <w:r w:rsidR="0002023A" w:rsidRPr="001E565A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visitas para avaliação por</w:t>
            </w:r>
            <w:r w:rsidRPr="001E565A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 xml:space="preserve"> software = 20,00R$</w:t>
            </w:r>
          </w:p>
          <w:p w:rsidR="00513C63" w:rsidRPr="00831BE8" w:rsidRDefault="00AF0E9E" w:rsidP="00831BE8">
            <w:pPr>
              <w:tabs>
                <w:tab w:val="left" w:pos="2835"/>
              </w:tabs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val="pt-BR"/>
              </w:rPr>
            </w:pPr>
            <w:r w:rsidRPr="001E565A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Custo total para produção = 120,00R$</w:t>
            </w:r>
            <w:r w:rsidR="00513C63" w:rsidRPr="00831BE8">
              <w:rPr>
                <w:rFonts w:eastAsia="Times New Roman"/>
                <w:b/>
                <w:bCs/>
                <w:sz w:val="24"/>
                <w:szCs w:val="24"/>
                <w:lang w:val="pt-BR"/>
              </w:rPr>
              <w:tab/>
            </w:r>
          </w:p>
        </w:tc>
        <w:tc>
          <w:tcPr>
            <w:tcW w:w="736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13C63" w:rsidRPr="00840302" w:rsidRDefault="00831BE8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Revenue Streams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AF0E9E" w:rsidRDefault="001E565A" w:rsidP="00AF0E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Lucro por cada carro que esteja na oficina = 2,00R$</w:t>
            </w:r>
            <w:bookmarkStart w:id="0" w:name="_GoBack"/>
            <w:bookmarkEnd w:id="0"/>
          </w:p>
          <w:p w:rsidR="001E565A" w:rsidRPr="00AF0E9E" w:rsidRDefault="001E565A" w:rsidP="00AF0E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</w:p>
        </w:tc>
      </w:tr>
      <w:tr w:rsidR="00513C63" w:rsidRPr="00DE1B14" w:rsidTr="00AF0E9E">
        <w:trPr>
          <w:trHeight w:val="458"/>
        </w:trPr>
        <w:tc>
          <w:tcPr>
            <w:tcW w:w="71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DE1B14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36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DE1B14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</w:tr>
      <w:tr w:rsidR="00513C63" w:rsidRPr="00DE1B14" w:rsidTr="00AF0E9E">
        <w:trPr>
          <w:trHeight w:val="458"/>
        </w:trPr>
        <w:tc>
          <w:tcPr>
            <w:tcW w:w="71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DE1B14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36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DE1B14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</w:tr>
      <w:tr w:rsidR="00513C63" w:rsidRPr="00DE1B14" w:rsidTr="00AF0E9E">
        <w:trPr>
          <w:trHeight w:val="520"/>
        </w:trPr>
        <w:tc>
          <w:tcPr>
            <w:tcW w:w="71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DE1B14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36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DE1B14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</w:tr>
    </w:tbl>
    <w:p w:rsidR="00513C63" w:rsidRPr="00DE1B14" w:rsidRDefault="00513C63" w:rsidP="00513C63">
      <w:pPr>
        <w:rPr>
          <w:b/>
          <w:sz w:val="24"/>
          <w:szCs w:val="24"/>
          <w:u w:val="single"/>
          <w:lang w:val="pt-BR"/>
        </w:rPr>
      </w:pPr>
    </w:p>
    <w:p w:rsidR="005242C4" w:rsidRDefault="00813066"/>
    <w:sectPr w:rsidR="005242C4" w:rsidSect="00DE1B14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066" w:rsidRDefault="00813066">
      <w:pPr>
        <w:spacing w:after="0" w:line="240" w:lineRule="auto"/>
      </w:pPr>
      <w:r>
        <w:separator/>
      </w:r>
    </w:p>
  </w:endnote>
  <w:endnote w:type="continuationSeparator" w:id="0">
    <w:p w:rsidR="00813066" w:rsidRDefault="0081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066" w:rsidRDefault="00813066">
      <w:pPr>
        <w:spacing w:after="0" w:line="240" w:lineRule="auto"/>
      </w:pPr>
      <w:r>
        <w:separator/>
      </w:r>
    </w:p>
  </w:footnote>
  <w:footnote w:type="continuationSeparator" w:id="0">
    <w:p w:rsidR="00813066" w:rsidRDefault="00813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B14" w:rsidRDefault="00813066" w:rsidP="00DE1B14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63"/>
    <w:rsid w:val="0002023A"/>
    <w:rsid w:val="001E565A"/>
    <w:rsid w:val="00217672"/>
    <w:rsid w:val="0023684B"/>
    <w:rsid w:val="00374FA5"/>
    <w:rsid w:val="00513C63"/>
    <w:rsid w:val="00711D07"/>
    <w:rsid w:val="00813066"/>
    <w:rsid w:val="00831BE8"/>
    <w:rsid w:val="00AF0E9E"/>
    <w:rsid w:val="00DA2BFD"/>
    <w:rsid w:val="00DA36F9"/>
    <w:rsid w:val="00DB1F04"/>
    <w:rsid w:val="00DF238C"/>
    <w:rsid w:val="00E3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B3EFB-603F-4D0F-B25B-E7827C56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6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3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3C63"/>
    <w:rPr>
      <w:rFonts w:ascii="Calibri" w:eastAsia="Calibri" w:hAnsi="Calibri" w:cs="Times New Roman"/>
      <w:lang w:val="en-US"/>
    </w:rPr>
  </w:style>
  <w:style w:type="paragraph" w:styleId="PargrafodaLista">
    <w:name w:val="List Paragraph"/>
    <w:basedOn w:val="Normal"/>
    <w:uiPriority w:val="34"/>
    <w:qFormat/>
    <w:rsid w:val="0051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</dc:creator>
  <cp:keywords/>
  <dc:description/>
  <cp:lastModifiedBy>lynneker ramos</cp:lastModifiedBy>
  <cp:revision>4</cp:revision>
  <dcterms:created xsi:type="dcterms:W3CDTF">2016-09-20T17:48:00Z</dcterms:created>
  <dcterms:modified xsi:type="dcterms:W3CDTF">2016-09-20T18:16:00Z</dcterms:modified>
</cp:coreProperties>
</file>