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7A18FDFE" w:rsidR="00381847" w:rsidRDefault="00E85AE0">
            <w:pPr>
              <w:pBdr>
                <w:top w:val="nil"/>
                <w:left w:val="nil"/>
                <w:bottom w:val="nil"/>
                <w:right w:val="nil"/>
                <w:between w:val="nil"/>
              </w:pBdr>
            </w:pPr>
            <w:r>
              <w:t>All externally supplied data must be checked for type, format, length, range, and allowed values before it is used. Validation prevents malformed or unexpected input from reaching application logic, memory operations, or database queries.</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7AC046C1" w:rsidR="00381847" w:rsidRDefault="00E85AE0">
            <w:pPr>
              <w:pBdr>
                <w:top w:val="nil"/>
                <w:left w:val="nil"/>
                <w:bottom w:val="nil"/>
                <w:right w:val="nil"/>
                <w:between w:val="nil"/>
              </w:pBdr>
            </w:pPr>
            <w:r>
              <w:t>Compiler warnings often identify unsafe conversions, uninitialized values, and suspicious control flow before software is released. Green Pace developers must enable appropriate warnings, investigate them, and correct the underlying issue instead of simply suppressing the warning.</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7DC36577" w:rsidR="00381847" w:rsidRDefault="00E85AE0">
            <w:pPr>
              <w:pBdr>
                <w:top w:val="nil"/>
                <w:left w:val="nil"/>
                <w:bottom w:val="nil"/>
                <w:right w:val="nil"/>
                <w:between w:val="nil"/>
              </w:pBdr>
            </w:pPr>
            <w:r>
              <w:t>Security requirements must be considered while the application is being designed, not added after coding is complete. Architecture should identify trust boundaries, sensitive data, access controls, logging needs, and likely attack paths early.</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2DB2A01D" w:rsidR="00381847" w:rsidRDefault="00E85AE0">
            <w:pPr>
              <w:pBdr>
                <w:top w:val="nil"/>
                <w:left w:val="nil"/>
                <w:bottom w:val="nil"/>
                <w:right w:val="nil"/>
                <w:between w:val="nil"/>
              </w:pBdr>
            </w:pPr>
            <w:r>
              <w:t>Security controls should be understandable and as simple as the business need allows. Small, direct designs are easier to test, maintain, and review, while unnecessary complexity can create hidden security gaps.</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1F90AD00" w:rsidR="00381847" w:rsidRDefault="00E85AE0">
            <w:pPr>
              <w:pBdr>
                <w:top w:val="nil"/>
                <w:left w:val="nil"/>
                <w:bottom w:val="nil"/>
                <w:right w:val="nil"/>
                <w:between w:val="nil"/>
              </w:pBdr>
            </w:pPr>
            <w:r>
              <w:t>Access must be denied unless a request is explicitly permitted by a defined rule.</w:t>
            </w:r>
            <w:r w:rsidR="00212F84">
              <w:t xml:space="preserve"> This makes accidental exposure less likely when a role, feature, resource, or validation rule is missing or misconfigured.</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0E8A19F1" w:rsidR="00381847" w:rsidRDefault="00212F84">
            <w:pPr>
              <w:pBdr>
                <w:top w:val="nil"/>
                <w:left w:val="nil"/>
                <w:bottom w:val="nil"/>
                <w:right w:val="nil"/>
                <w:between w:val="nil"/>
              </w:pBdr>
            </w:pPr>
            <w:r>
              <w:t>Users, processes, and services must receive only the permissions needed for their assigned task and no more. Restricting privileges limits the damage that can result from a compromised account, vulnerable component, or coding mistake.</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7DF7F2CD" w:rsidR="00381847" w:rsidRDefault="00212F84">
            <w:pPr>
              <w:pBdr>
                <w:top w:val="nil"/>
                <w:left w:val="nil"/>
                <w:bottom w:val="nil"/>
                <w:right w:val="nil"/>
                <w:between w:val="nil"/>
              </w:pBdr>
            </w:pPr>
            <w:r>
              <w:t>Data passed to a database, file, API, or other external system must be encoded, parameterized, or sanitized for that destination. This prevents data from being interpreted as commands, markup, or executable query syntax.</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 xml:space="preserve">Practice Defense in Depth </w:t>
            </w:r>
          </w:p>
        </w:tc>
        <w:tc>
          <w:tcPr>
            <w:tcW w:w="8238" w:type="dxa"/>
            <w:shd w:val="clear" w:color="auto" w:fill="auto"/>
            <w:tcMar>
              <w:top w:w="100" w:type="dxa"/>
              <w:left w:w="100" w:type="dxa"/>
              <w:bottom w:w="100" w:type="dxa"/>
              <w:right w:w="100" w:type="dxa"/>
            </w:tcMar>
          </w:tcPr>
          <w:p w14:paraId="1A852539" w14:textId="5F2E19D9" w:rsidR="00381847" w:rsidRDefault="00212F84">
            <w:pPr>
              <w:pBdr>
                <w:top w:val="nil"/>
                <w:left w:val="nil"/>
                <w:bottom w:val="nil"/>
                <w:right w:val="nil"/>
                <w:between w:val="nil"/>
              </w:pBdr>
            </w:pPr>
            <w:r>
              <w:t>Green Pace uses overlapping security controls instead of relying on one safeguard. Input validation, least privilege, safe coding, logging, monitoring, and testing work together so that a failure in one layer does not automatically expose the system.</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43D215C0" w:rsidR="00381847" w:rsidRDefault="00212F84">
            <w:pPr>
              <w:pBdr>
                <w:top w:val="nil"/>
                <w:left w:val="nil"/>
                <w:bottom w:val="nil"/>
                <w:right w:val="nil"/>
                <w:between w:val="nil"/>
              </w:pBdr>
            </w:pPr>
            <w:r>
              <w:t>Security testing must include code reviews, unit and integration testing, static analysis, negative tests, and regression tests for prior vulnerabilities. These practices help find defects before deployment and confirm that fixes remain effective.</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6A6FAA44" w:rsidR="00381847" w:rsidRDefault="00212F84">
            <w:pPr>
              <w:pBdr>
                <w:top w:val="nil"/>
                <w:left w:val="nil"/>
                <w:bottom w:val="nil"/>
                <w:right w:val="nil"/>
                <w:between w:val="nil"/>
              </w:pBdr>
            </w:pPr>
            <w:r>
              <w:t>Green Pace follows documented secure coding standards based on recognized guidance, including SEI CERT C++. A shared standard gives developers clear expectations, makes reviews consistent, and supports repeatable enforcement through development tools.</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1FB8129F" w:rsidR="00381847" w:rsidRDefault="00E769D9">
            <w:pPr>
              <w:jc w:val="center"/>
            </w:pPr>
            <w:r>
              <w:t>[STD-</w:t>
            </w:r>
            <w:r w:rsidR="00DC4B27">
              <w:t>001</w:t>
            </w:r>
            <w:r>
              <w:t>-</w:t>
            </w:r>
            <w:r w:rsidR="00DC4B27">
              <w:t>C</w:t>
            </w:r>
            <w:r w:rsidR="00605C19">
              <w:t>PP</w:t>
            </w:r>
            <w:r>
              <w:t>]</w:t>
            </w:r>
          </w:p>
        </w:tc>
        <w:tc>
          <w:tcPr>
            <w:tcW w:w="7632" w:type="dxa"/>
            <w:tcMar>
              <w:top w:w="100" w:type="dxa"/>
              <w:left w:w="100" w:type="dxa"/>
              <w:bottom w:w="100" w:type="dxa"/>
              <w:right w:w="100" w:type="dxa"/>
            </w:tcMar>
          </w:tcPr>
          <w:p w14:paraId="0C6C6CC0" w14:textId="77777777" w:rsidR="00381847" w:rsidRDefault="00DC4B27">
            <w:r>
              <w:t>Prevent Integer Overflow and Underflow</w:t>
            </w:r>
          </w:p>
          <w:p w14:paraId="00BA321A" w14:textId="77777777" w:rsidR="00DC4B27" w:rsidRDefault="00DC4B27"/>
          <w:p w14:paraId="7140E542" w14:textId="7CAD40B0" w:rsidR="00DC4B27" w:rsidRDefault="00DC4B27">
            <w:r w:rsidRPr="00DC4B27">
              <w:t>Perform arithmetic only after confirming that the result fits in the destination type. Integer overflow and underflow can corrupt calculations, bypass checks, or cause undefined behavior. This supports the intent of SEI CERT INT rules.</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27C9F211" w:rsidR="00F72634" w:rsidRDefault="00DC4B27" w:rsidP="0015146B">
            <w:r w:rsidRPr="00DC4B27">
              <w:t>The addition is performed before the program checks whether the value fits in an int. A large amount can overflow and produce an incorrect balance.</w:t>
            </w:r>
          </w:p>
        </w:tc>
      </w:tr>
      <w:tr w:rsidR="00F72634" w14:paraId="5B8614A1" w14:textId="77777777" w:rsidTr="00001F14">
        <w:trPr>
          <w:trHeight w:val="460"/>
        </w:trPr>
        <w:tc>
          <w:tcPr>
            <w:tcW w:w="10800" w:type="dxa"/>
            <w:tcMar>
              <w:top w:w="100" w:type="dxa"/>
              <w:left w:w="100" w:type="dxa"/>
              <w:bottom w:w="100" w:type="dxa"/>
              <w:right w:w="100" w:type="dxa"/>
            </w:tcMar>
          </w:tcPr>
          <w:p w14:paraId="7CB02D12" w14:textId="77777777" w:rsidR="00DC4B27" w:rsidRPr="00DC4B27" w:rsidRDefault="00DC4B27" w:rsidP="00DC4B27">
            <w:pPr>
              <w:rPr>
                <w:rFonts w:ascii="Courier New" w:hAnsi="Courier New" w:cs="Courier New"/>
                <w:sz w:val="24"/>
                <w:szCs w:val="24"/>
              </w:rPr>
            </w:pPr>
            <w:r w:rsidRPr="00DC4B27">
              <w:rPr>
                <w:rFonts w:ascii="Courier New" w:hAnsi="Courier New" w:cs="Courier New"/>
                <w:sz w:val="24"/>
                <w:szCs w:val="24"/>
              </w:rPr>
              <w:t xml:space="preserve">int </w:t>
            </w:r>
            <w:proofErr w:type="spellStart"/>
            <w:r w:rsidRPr="00DC4B27">
              <w:rPr>
                <w:rFonts w:ascii="Courier New" w:hAnsi="Courier New" w:cs="Courier New"/>
                <w:sz w:val="24"/>
                <w:szCs w:val="24"/>
              </w:rPr>
              <w:t>new_balance</w:t>
            </w:r>
            <w:proofErr w:type="spellEnd"/>
            <w:r w:rsidRPr="00DC4B27">
              <w:rPr>
                <w:rFonts w:ascii="Courier New" w:hAnsi="Courier New" w:cs="Courier New"/>
                <w:sz w:val="24"/>
                <w:szCs w:val="24"/>
              </w:rPr>
              <w:t xml:space="preserve"> = balance + deposit;</w:t>
            </w:r>
          </w:p>
          <w:p w14:paraId="0DBDFAE3" w14:textId="77777777" w:rsidR="00DC4B27" w:rsidRPr="00DC4B27" w:rsidRDefault="00DC4B27" w:rsidP="00DC4B27">
            <w:pPr>
              <w:rPr>
                <w:rFonts w:ascii="Courier New" w:hAnsi="Courier New" w:cs="Courier New"/>
                <w:sz w:val="24"/>
                <w:szCs w:val="24"/>
              </w:rPr>
            </w:pPr>
            <w:r w:rsidRPr="00DC4B27">
              <w:rPr>
                <w:rFonts w:ascii="Courier New" w:hAnsi="Courier New" w:cs="Courier New"/>
                <w:sz w:val="24"/>
                <w:szCs w:val="24"/>
              </w:rPr>
              <w:t>if (</w:t>
            </w:r>
            <w:proofErr w:type="spellStart"/>
            <w:r w:rsidRPr="00DC4B27">
              <w:rPr>
                <w:rFonts w:ascii="Courier New" w:hAnsi="Courier New" w:cs="Courier New"/>
                <w:sz w:val="24"/>
                <w:szCs w:val="24"/>
              </w:rPr>
              <w:t>new_balance</w:t>
            </w:r>
            <w:proofErr w:type="spellEnd"/>
            <w:r w:rsidRPr="00DC4B27">
              <w:rPr>
                <w:rFonts w:ascii="Courier New" w:hAnsi="Courier New" w:cs="Courier New"/>
                <w:sz w:val="24"/>
                <w:szCs w:val="24"/>
              </w:rPr>
              <w:t xml:space="preserve"> &lt; balance) {</w:t>
            </w:r>
          </w:p>
          <w:p w14:paraId="4C4E86F1" w14:textId="77777777" w:rsidR="00DC4B27" w:rsidRPr="00DC4B27" w:rsidRDefault="00DC4B27" w:rsidP="00DC4B27">
            <w:pPr>
              <w:rPr>
                <w:rFonts w:ascii="Courier New" w:hAnsi="Courier New" w:cs="Courier New"/>
                <w:sz w:val="24"/>
                <w:szCs w:val="24"/>
              </w:rPr>
            </w:pPr>
            <w:r w:rsidRPr="00DC4B27">
              <w:rPr>
                <w:rFonts w:ascii="Courier New" w:hAnsi="Courier New" w:cs="Courier New"/>
                <w:sz w:val="24"/>
                <w:szCs w:val="24"/>
              </w:rPr>
              <w:t xml:space="preserve">  return false;</w:t>
            </w:r>
          </w:p>
          <w:p w14:paraId="3ECD0D5A" w14:textId="7B9BB964" w:rsidR="00F72634" w:rsidRDefault="00DC4B27" w:rsidP="00DC4B27">
            <w:r w:rsidRPr="00DC4B27">
              <w:rPr>
                <w:rFonts w:ascii="Courier New" w:hAnsi="Courier New" w:cs="Courier New"/>
                <w:sz w:val="24"/>
                <w:szCs w:val="24"/>
              </w:rP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7842540C" w:rsidR="00F72634" w:rsidRDefault="00DC4B27" w:rsidP="0015146B">
            <w:r w:rsidRPr="00DC4B27">
              <w:t>The code checks the maximum safe value before adding. It rejects the transaction before the unsafe arithmetic can occur.</w:t>
            </w:r>
          </w:p>
        </w:tc>
      </w:tr>
      <w:tr w:rsidR="00F72634" w14:paraId="4EAB134E" w14:textId="77777777" w:rsidTr="00001F14">
        <w:trPr>
          <w:trHeight w:val="460"/>
        </w:trPr>
        <w:tc>
          <w:tcPr>
            <w:tcW w:w="10800" w:type="dxa"/>
            <w:tcMar>
              <w:top w:w="100" w:type="dxa"/>
              <w:left w:w="100" w:type="dxa"/>
              <w:bottom w:w="100" w:type="dxa"/>
              <w:right w:w="100" w:type="dxa"/>
            </w:tcMar>
          </w:tcPr>
          <w:p w14:paraId="783CC6FF" w14:textId="6C3CAD42" w:rsidR="00F72634" w:rsidRDefault="00DC4B27" w:rsidP="0015146B">
            <w:r>
              <w:rPr>
                <w:rFonts w:ascii="Courier New" w:eastAsia="Courier New" w:hAnsi="Courier New"/>
                <w:color w:val="000000"/>
                <w:sz w:val="24"/>
              </w:rPr>
              <w:t>#include &lt;limits&gt;</w:t>
            </w:r>
            <w:r>
              <w:rPr>
                <w:rFonts w:ascii="Courier New" w:eastAsia="Courier New" w:hAnsi="Courier New"/>
                <w:color w:val="000000"/>
                <w:sz w:val="24"/>
              </w:rPr>
              <w:br/>
            </w:r>
            <w:r>
              <w:rPr>
                <w:rFonts w:ascii="Courier New" w:eastAsia="Courier New" w:hAnsi="Courier New"/>
                <w:color w:val="000000"/>
                <w:sz w:val="24"/>
              </w:rPr>
              <w:br/>
              <w:t xml:space="preserve">if (deposit &gt; </w:t>
            </w:r>
            <w:proofErr w:type="gramStart"/>
            <w:r>
              <w:rPr>
                <w:rFonts w:ascii="Courier New" w:eastAsia="Courier New" w:hAnsi="Courier New"/>
                <w:color w:val="000000"/>
                <w:sz w:val="24"/>
              </w:rPr>
              <w:t>std::</w:t>
            </w:r>
            <w:proofErr w:type="spellStart"/>
            <w:proofErr w:type="gramEnd"/>
            <w:r>
              <w:rPr>
                <w:rFonts w:ascii="Courier New" w:eastAsia="Courier New" w:hAnsi="Courier New"/>
                <w:color w:val="000000"/>
                <w:sz w:val="24"/>
              </w:rPr>
              <w:t>numeric_limits</w:t>
            </w:r>
            <w:proofErr w:type="spellEnd"/>
            <w:r>
              <w:rPr>
                <w:rFonts w:ascii="Courier New" w:eastAsia="Courier New" w:hAnsi="Courier New"/>
                <w:color w:val="000000"/>
                <w:sz w:val="24"/>
              </w:rPr>
              <w:t>&lt;int</w:t>
            </w:r>
            <w:proofErr w:type="gramStart"/>
            <w:r>
              <w:rPr>
                <w:rFonts w:ascii="Courier New" w:eastAsia="Courier New" w:hAnsi="Courier New"/>
                <w:color w:val="000000"/>
                <w:sz w:val="24"/>
              </w:rPr>
              <w:t>&gt;::max(</w:t>
            </w:r>
            <w:proofErr w:type="gramEnd"/>
            <w:r>
              <w:rPr>
                <w:rFonts w:ascii="Courier New" w:eastAsia="Courier New" w:hAnsi="Courier New"/>
                <w:color w:val="000000"/>
                <w:sz w:val="24"/>
              </w:rPr>
              <w:t>) - balance) {</w:t>
            </w:r>
            <w:r>
              <w:rPr>
                <w:rFonts w:ascii="Courier New" w:eastAsia="Courier New" w:hAnsi="Courier New"/>
                <w:color w:val="000000"/>
                <w:sz w:val="24"/>
              </w:rPr>
              <w:br/>
              <w:t xml:space="preserve">  return false;</w:t>
            </w:r>
            <w:r>
              <w:rPr>
                <w:rFonts w:ascii="Courier New" w:eastAsia="Courier New" w:hAnsi="Courier New"/>
                <w:color w:val="000000"/>
                <w:sz w:val="24"/>
              </w:rPr>
              <w:br/>
              <w:t>}</w:t>
            </w:r>
            <w:r>
              <w:rPr>
                <w:rFonts w:ascii="Courier New" w:eastAsia="Courier New" w:hAnsi="Courier New"/>
                <w:color w:val="000000"/>
                <w:sz w:val="24"/>
              </w:rPr>
              <w:br/>
              <w:t xml:space="preserve">int </w:t>
            </w:r>
            <w:proofErr w:type="spellStart"/>
            <w:r>
              <w:rPr>
                <w:rFonts w:ascii="Courier New" w:eastAsia="Courier New" w:hAnsi="Courier New"/>
                <w:color w:val="000000"/>
                <w:sz w:val="24"/>
              </w:rPr>
              <w:t>new_balance</w:t>
            </w:r>
            <w:proofErr w:type="spellEnd"/>
            <w:r>
              <w:rPr>
                <w:rFonts w:ascii="Courier New" w:eastAsia="Courier New" w:hAnsi="Courier New"/>
                <w:color w:val="000000"/>
                <w:sz w:val="24"/>
              </w:rPr>
              <w:t xml:space="preserve"> = balance + deposit;</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33D606C2" w:rsidR="00B475A1" w:rsidRDefault="00B475A1" w:rsidP="00F51FA8">
            <w:pPr>
              <w:pBdr>
                <w:top w:val="nil"/>
                <w:left w:val="nil"/>
                <w:bottom w:val="nil"/>
                <w:right w:val="nil"/>
                <w:between w:val="nil"/>
              </w:pBdr>
            </w:pPr>
            <w:r>
              <w:rPr>
                <w:b/>
              </w:rPr>
              <w:t>Principles(s):</w:t>
            </w:r>
            <w:r>
              <w:t xml:space="preserve"> </w:t>
            </w:r>
            <w:r w:rsidR="00DC4B27" w:rsidRPr="00DC4B27">
              <w:t>Principle 1, Validate Input Data: input ranges are verified before arithmetic. Principle 8, Practice Defense in Depth: an explicit boundary check prevents a data error from becoming a logic or security defect.</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3DF5C524" w:rsidR="00B475A1" w:rsidRDefault="00815395" w:rsidP="00F51FA8">
            <w:pPr>
              <w:jc w:val="center"/>
            </w:pPr>
            <w:r>
              <w:t>High</w:t>
            </w:r>
          </w:p>
        </w:tc>
        <w:tc>
          <w:tcPr>
            <w:tcW w:w="1341" w:type="dxa"/>
            <w:shd w:val="clear" w:color="auto" w:fill="auto"/>
          </w:tcPr>
          <w:p w14:paraId="6EE4DA51" w14:textId="1CE38A50" w:rsidR="00B475A1" w:rsidRDefault="00815395" w:rsidP="00F51FA8">
            <w:pPr>
              <w:jc w:val="center"/>
            </w:pPr>
            <w:r>
              <w:t>Unlikely</w:t>
            </w:r>
          </w:p>
        </w:tc>
        <w:tc>
          <w:tcPr>
            <w:tcW w:w="4021" w:type="dxa"/>
            <w:shd w:val="clear" w:color="auto" w:fill="auto"/>
          </w:tcPr>
          <w:p w14:paraId="5C9846CA" w14:textId="3AA12307" w:rsidR="00B475A1" w:rsidRDefault="00815395" w:rsidP="00F51FA8">
            <w:pPr>
              <w:jc w:val="center"/>
            </w:pPr>
            <w:r>
              <w:t>Medium</w:t>
            </w:r>
          </w:p>
        </w:tc>
        <w:tc>
          <w:tcPr>
            <w:tcW w:w="1807" w:type="dxa"/>
            <w:shd w:val="clear" w:color="auto" w:fill="auto"/>
          </w:tcPr>
          <w:p w14:paraId="58E0ACD7" w14:textId="4E79BE94" w:rsidR="00B475A1" w:rsidRDefault="00815395" w:rsidP="00F51FA8">
            <w:pPr>
              <w:jc w:val="center"/>
            </w:pPr>
            <w:r>
              <w:t>High</w:t>
            </w:r>
          </w:p>
        </w:tc>
        <w:tc>
          <w:tcPr>
            <w:tcW w:w="1805" w:type="dxa"/>
            <w:shd w:val="clear" w:color="auto" w:fill="auto"/>
          </w:tcPr>
          <w:p w14:paraId="3E539ECE" w14:textId="6C02D69F" w:rsidR="00B475A1" w:rsidRDefault="00815395" w:rsidP="00F51FA8">
            <w:pPr>
              <w:jc w:val="center"/>
            </w:pPr>
            <w:r>
              <w:t>2</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258E1A08" w:rsidR="00B475A1" w:rsidRDefault="00815395" w:rsidP="00F51FA8">
            <w:pPr>
              <w:jc w:val="center"/>
            </w:pPr>
            <w:r w:rsidRPr="00815395">
              <w:t>Clang-Tidy</w:t>
            </w:r>
          </w:p>
        </w:tc>
        <w:tc>
          <w:tcPr>
            <w:tcW w:w="1341" w:type="dxa"/>
            <w:shd w:val="clear" w:color="auto" w:fill="auto"/>
          </w:tcPr>
          <w:p w14:paraId="3AAB69D9" w14:textId="1295F1AE" w:rsidR="00B475A1" w:rsidRDefault="00815395" w:rsidP="00F51FA8">
            <w:pPr>
              <w:jc w:val="center"/>
            </w:pPr>
            <w:r>
              <w:t>18.1</w:t>
            </w:r>
          </w:p>
        </w:tc>
        <w:tc>
          <w:tcPr>
            <w:tcW w:w="4021" w:type="dxa"/>
            <w:shd w:val="clear" w:color="auto" w:fill="auto"/>
          </w:tcPr>
          <w:p w14:paraId="5D087CB4" w14:textId="31C51B03" w:rsidR="00B475A1" w:rsidRDefault="00815395" w:rsidP="00F51FA8">
            <w:pPr>
              <w:jc w:val="center"/>
            </w:pPr>
            <w:r w:rsidRPr="00815395">
              <w:t xml:space="preserve">CERT and </w:t>
            </w:r>
            <w:proofErr w:type="spellStart"/>
            <w:r w:rsidRPr="00815395">
              <w:t>bugprone</w:t>
            </w:r>
            <w:proofErr w:type="spellEnd"/>
            <w:r w:rsidRPr="00815395">
              <w:t xml:space="preserve"> checks</w:t>
            </w:r>
          </w:p>
        </w:tc>
        <w:tc>
          <w:tcPr>
            <w:tcW w:w="3611" w:type="dxa"/>
            <w:shd w:val="clear" w:color="auto" w:fill="auto"/>
          </w:tcPr>
          <w:p w14:paraId="29A4DB2F" w14:textId="56660B06" w:rsidR="00B475A1" w:rsidRDefault="00815395" w:rsidP="00F51FA8">
            <w:pPr>
              <w:jc w:val="center"/>
            </w:pPr>
            <w:r w:rsidRPr="00815395">
              <w:t>Run in the pull-request build with strict compiler warnings to identify unsafe integer conversions and suspicious arithmetic.</w:t>
            </w:r>
          </w:p>
        </w:tc>
      </w:tr>
      <w:tr w:rsidR="00B475A1" w14:paraId="39933CAB" w14:textId="77777777" w:rsidTr="00001F14">
        <w:trPr>
          <w:trHeight w:val="460"/>
        </w:trPr>
        <w:tc>
          <w:tcPr>
            <w:tcW w:w="1807" w:type="dxa"/>
            <w:shd w:val="clear" w:color="auto" w:fill="auto"/>
          </w:tcPr>
          <w:p w14:paraId="32410B1A" w14:textId="6678B428" w:rsidR="00B475A1" w:rsidRDefault="00815395" w:rsidP="00F51FA8">
            <w:pPr>
              <w:jc w:val="center"/>
            </w:pPr>
            <w:r w:rsidRPr="00815395">
              <w:t>SonarQube Server</w:t>
            </w:r>
          </w:p>
        </w:tc>
        <w:tc>
          <w:tcPr>
            <w:tcW w:w="1341" w:type="dxa"/>
            <w:shd w:val="clear" w:color="auto" w:fill="auto"/>
          </w:tcPr>
          <w:p w14:paraId="0453C4CF" w14:textId="08E2889F" w:rsidR="00B475A1" w:rsidRDefault="00815395" w:rsidP="00F51FA8">
            <w:pPr>
              <w:jc w:val="center"/>
            </w:pPr>
            <w:r>
              <w:t>2026.4</w:t>
            </w:r>
          </w:p>
        </w:tc>
        <w:tc>
          <w:tcPr>
            <w:tcW w:w="4021" w:type="dxa"/>
            <w:shd w:val="clear" w:color="auto" w:fill="auto"/>
          </w:tcPr>
          <w:p w14:paraId="1CB1DCF1" w14:textId="60F0EAE1" w:rsidR="00B475A1" w:rsidRDefault="00815395" w:rsidP="00F51FA8">
            <w:pPr>
              <w:jc w:val="center"/>
              <w:rPr>
                <w:u w:val="single"/>
              </w:rPr>
            </w:pPr>
            <w:proofErr w:type="spellStart"/>
            <w:r w:rsidRPr="00815395">
              <w:t>CFamily</w:t>
            </w:r>
            <w:proofErr w:type="spellEnd"/>
            <w:r w:rsidRPr="00815395">
              <w:t xml:space="preserve"> quality profile</w:t>
            </w:r>
          </w:p>
        </w:tc>
        <w:tc>
          <w:tcPr>
            <w:tcW w:w="3611" w:type="dxa"/>
            <w:shd w:val="clear" w:color="auto" w:fill="auto"/>
          </w:tcPr>
          <w:p w14:paraId="6E75D5AD" w14:textId="1935A83A" w:rsidR="00B475A1" w:rsidRDefault="00815395" w:rsidP="00F51FA8">
            <w:pPr>
              <w:jc w:val="center"/>
            </w:pPr>
            <w:r w:rsidRPr="00815395">
              <w:t>Block the quality gate when new C++ code introduces a reliability or security issue.</w:t>
            </w:r>
          </w:p>
        </w:tc>
      </w:tr>
      <w:tr w:rsidR="00B475A1" w14:paraId="1BD6F81E" w14:textId="77777777" w:rsidTr="00001F14">
        <w:trPr>
          <w:trHeight w:val="460"/>
        </w:trPr>
        <w:tc>
          <w:tcPr>
            <w:tcW w:w="1807" w:type="dxa"/>
            <w:shd w:val="clear" w:color="auto" w:fill="auto"/>
          </w:tcPr>
          <w:p w14:paraId="608B3879" w14:textId="77777777" w:rsidR="00B475A1" w:rsidRDefault="00B475A1" w:rsidP="00F51FA8">
            <w:pPr>
              <w:jc w:val="center"/>
            </w:pPr>
            <w:r>
              <w:t>[Insert text.]</w:t>
            </w:r>
          </w:p>
        </w:tc>
        <w:tc>
          <w:tcPr>
            <w:tcW w:w="1341" w:type="dxa"/>
            <w:shd w:val="clear" w:color="auto" w:fill="auto"/>
          </w:tcPr>
          <w:p w14:paraId="58025751" w14:textId="77777777" w:rsidR="00B475A1" w:rsidRDefault="00B475A1" w:rsidP="00F51FA8">
            <w:pPr>
              <w:jc w:val="center"/>
            </w:pPr>
            <w:r>
              <w:t>[Insert text.]</w:t>
            </w:r>
          </w:p>
        </w:tc>
        <w:tc>
          <w:tcPr>
            <w:tcW w:w="4021" w:type="dxa"/>
            <w:shd w:val="clear" w:color="auto" w:fill="auto"/>
          </w:tcPr>
          <w:p w14:paraId="6CDCA4B3" w14:textId="77777777" w:rsidR="00B475A1" w:rsidRDefault="00B475A1" w:rsidP="00F51FA8">
            <w:pPr>
              <w:jc w:val="center"/>
              <w:rPr>
                <w:u w:val="single"/>
              </w:rPr>
            </w:pPr>
            <w:r>
              <w:t>[Insert text.]</w:t>
            </w:r>
          </w:p>
        </w:tc>
        <w:tc>
          <w:tcPr>
            <w:tcW w:w="3611" w:type="dxa"/>
            <w:shd w:val="clear" w:color="auto" w:fill="auto"/>
          </w:tcPr>
          <w:p w14:paraId="67A764E8" w14:textId="77777777" w:rsidR="00B475A1" w:rsidRDefault="00B475A1" w:rsidP="00F51FA8">
            <w:pPr>
              <w:jc w:val="center"/>
            </w:pPr>
            <w:r>
              <w:t>[Insert text.]</w:t>
            </w:r>
          </w:p>
        </w:tc>
      </w:tr>
      <w:tr w:rsidR="00B475A1" w14:paraId="0D2FC839" w14:textId="77777777" w:rsidTr="00001F14">
        <w:trPr>
          <w:trHeight w:val="460"/>
        </w:trPr>
        <w:tc>
          <w:tcPr>
            <w:tcW w:w="1807" w:type="dxa"/>
            <w:shd w:val="clear" w:color="auto" w:fill="auto"/>
          </w:tcPr>
          <w:p w14:paraId="20F95697" w14:textId="77777777" w:rsidR="00B475A1" w:rsidRDefault="00B475A1" w:rsidP="00F51FA8">
            <w:pPr>
              <w:jc w:val="center"/>
            </w:pPr>
            <w:r>
              <w:t>[Insert text.]</w:t>
            </w:r>
          </w:p>
        </w:tc>
        <w:tc>
          <w:tcPr>
            <w:tcW w:w="1341" w:type="dxa"/>
            <w:shd w:val="clear" w:color="auto" w:fill="auto"/>
          </w:tcPr>
          <w:p w14:paraId="187BA178" w14:textId="77777777" w:rsidR="00B475A1" w:rsidRDefault="00B475A1" w:rsidP="00F51FA8">
            <w:pPr>
              <w:jc w:val="center"/>
            </w:pPr>
            <w:r>
              <w:t>[Insert text.]</w:t>
            </w:r>
          </w:p>
        </w:tc>
        <w:tc>
          <w:tcPr>
            <w:tcW w:w="4021" w:type="dxa"/>
            <w:shd w:val="clear" w:color="auto" w:fill="auto"/>
          </w:tcPr>
          <w:p w14:paraId="59EE3E6D" w14:textId="77777777" w:rsidR="00B475A1" w:rsidRDefault="00B475A1" w:rsidP="00F51FA8">
            <w:pPr>
              <w:jc w:val="center"/>
              <w:rPr>
                <w:u w:val="single"/>
              </w:rPr>
            </w:pPr>
            <w:r>
              <w:t>[Insert text.]</w:t>
            </w:r>
          </w:p>
        </w:tc>
        <w:tc>
          <w:tcPr>
            <w:tcW w:w="3611" w:type="dxa"/>
            <w:shd w:val="clear" w:color="auto" w:fill="auto"/>
          </w:tcPr>
          <w:p w14:paraId="23DDC087" w14:textId="77777777" w:rsidR="00B475A1" w:rsidRDefault="00B475A1" w:rsidP="00F51FA8">
            <w:pPr>
              <w:jc w:val="center"/>
            </w:pPr>
            <w:r>
              <w:t>[Insert text.]</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671C08D4" w:rsidR="00381847" w:rsidRDefault="00DC4B27">
            <w:pPr>
              <w:jc w:val="center"/>
            </w:pPr>
            <w:r w:rsidRPr="00DC4B27">
              <w:t>STD-002-CPP</w:t>
            </w:r>
          </w:p>
        </w:tc>
        <w:tc>
          <w:tcPr>
            <w:tcW w:w="7632" w:type="dxa"/>
            <w:tcMar>
              <w:top w:w="100" w:type="dxa"/>
              <w:left w:w="100" w:type="dxa"/>
              <w:bottom w:w="100" w:type="dxa"/>
              <w:right w:w="100" w:type="dxa"/>
            </w:tcMar>
          </w:tcPr>
          <w:p w14:paraId="0502D834" w14:textId="77777777" w:rsidR="00DC4B27" w:rsidRDefault="00DC4B27" w:rsidP="00DC4B27">
            <w:r>
              <w:t>Validate Numeric Conversions and Business Ranges</w:t>
            </w:r>
          </w:p>
          <w:p w14:paraId="592CEDF9" w14:textId="77777777" w:rsidR="00DC4B27" w:rsidRDefault="00DC4B27" w:rsidP="00DC4B27"/>
          <w:p w14:paraId="164074C2" w14:textId="2BB2544E" w:rsidR="00381847" w:rsidRDefault="00DC4B27" w:rsidP="00DC4B27">
            <w:r>
              <w:t xml:space="preserve">Convert text to numeric values only when the full input is valid and the value is within the business-approved range. Partial conversions and out-of-range values can cause incorrect account actions. This aligns with SEI CERT ERR62-CPP, </w:t>
            </w:r>
            <w:proofErr w:type="gramStart"/>
            <w:r>
              <w:t>Detect</w:t>
            </w:r>
            <w:proofErr w:type="gramEnd"/>
            <w:r>
              <w:t xml:space="preserve"> errors when converting a string to a number.</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5198C78B" w:rsidR="00F72634" w:rsidRDefault="00DC4B27" w:rsidP="0015146B">
            <w:proofErr w:type="spellStart"/>
            <w:r w:rsidRPr="00DC4B27">
              <w:t>stoi</w:t>
            </w:r>
            <w:proofErr w:type="spellEnd"/>
            <w:r w:rsidRPr="00DC4B27">
              <w:t xml:space="preserve"> accepts the numeric prefix of the string, so the program may treat "250USD" as a valid amount. The code also does not enforce a valid transaction range.</w:t>
            </w:r>
          </w:p>
        </w:tc>
      </w:tr>
      <w:tr w:rsidR="00F72634" w14:paraId="347ECF59" w14:textId="77777777" w:rsidTr="00001F14">
        <w:trPr>
          <w:trHeight w:val="460"/>
        </w:trPr>
        <w:tc>
          <w:tcPr>
            <w:tcW w:w="10800" w:type="dxa"/>
            <w:tcMar>
              <w:top w:w="100" w:type="dxa"/>
              <w:left w:w="100" w:type="dxa"/>
              <w:bottom w:w="100" w:type="dxa"/>
              <w:right w:w="100" w:type="dxa"/>
            </w:tcMar>
          </w:tcPr>
          <w:p w14:paraId="7E0C2F48" w14:textId="1371F9D9" w:rsidR="00F72634" w:rsidRDefault="00DC4B27" w:rsidP="0015146B">
            <w:r>
              <w:rPr>
                <w:rFonts w:ascii="Courier New" w:eastAsia="Courier New" w:hAnsi="Courier New"/>
                <w:color w:val="000000"/>
                <w:sz w:val="24"/>
              </w:rPr>
              <w:t xml:space="preserve">int amount = </w:t>
            </w:r>
            <w:proofErr w:type="gramStart"/>
            <w:r>
              <w:rPr>
                <w:rFonts w:ascii="Courier New" w:eastAsia="Courier New" w:hAnsi="Courier New"/>
                <w:color w:val="000000"/>
                <w:sz w:val="24"/>
              </w:rPr>
              <w:t>std::</w:t>
            </w:r>
            <w:proofErr w:type="spellStart"/>
            <w:proofErr w:type="gramEnd"/>
            <w:r>
              <w:rPr>
                <w:rFonts w:ascii="Courier New" w:eastAsia="Courier New" w:hAnsi="Courier New"/>
                <w:color w:val="000000"/>
                <w:sz w:val="24"/>
              </w:rPr>
              <w:t>stoi</w:t>
            </w:r>
            <w:proofErr w:type="spellEnd"/>
            <w:r>
              <w:rPr>
                <w:rFonts w:ascii="Courier New" w:eastAsia="Courier New" w:hAnsi="Courier New"/>
                <w:color w:val="000000"/>
                <w:sz w:val="24"/>
              </w:rPr>
              <w:t>(</w:t>
            </w:r>
            <w:proofErr w:type="spellStart"/>
            <w:r>
              <w:rPr>
                <w:rFonts w:ascii="Courier New" w:eastAsia="Courier New" w:hAnsi="Courier New"/>
                <w:color w:val="000000"/>
                <w:sz w:val="24"/>
              </w:rPr>
              <w:t>user_input</w:t>
            </w:r>
            <w:proofErr w:type="spellEnd"/>
            <w:r>
              <w:rPr>
                <w:rFonts w:ascii="Courier New" w:eastAsia="Courier New" w:hAnsi="Courier New"/>
                <w:color w:val="000000"/>
                <w:sz w:val="24"/>
              </w:rPr>
              <w:t>);</w:t>
            </w:r>
            <w:r>
              <w:rPr>
                <w:rFonts w:ascii="Courier New" w:eastAsia="Courier New" w:hAnsi="Courier New"/>
                <w:color w:val="000000"/>
                <w:sz w:val="24"/>
              </w:rPr>
              <w:br/>
            </w:r>
            <w:proofErr w:type="spellStart"/>
            <w:r>
              <w:rPr>
                <w:rFonts w:ascii="Courier New" w:eastAsia="Courier New" w:hAnsi="Courier New"/>
                <w:color w:val="000000"/>
                <w:sz w:val="24"/>
              </w:rPr>
              <w:t>process_payment</w:t>
            </w:r>
            <w:proofErr w:type="spellEnd"/>
            <w:r>
              <w:rPr>
                <w:rFonts w:ascii="Courier New" w:eastAsia="Courier New" w:hAnsi="Courier New"/>
                <w:color w:val="000000"/>
                <w:sz w:val="24"/>
              </w:rPr>
              <w:t>(amount);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66C17B6B" w:rsidR="00F72634" w:rsidRDefault="00DC4B27" w:rsidP="0015146B">
            <w:r w:rsidRPr="00DC4B27">
              <w:t>The code verifies that the entire string was converted and then applies the allowed range before processing the payment.</w:t>
            </w:r>
          </w:p>
        </w:tc>
      </w:tr>
      <w:tr w:rsidR="00F72634" w14:paraId="71761811" w14:textId="77777777" w:rsidTr="00001F14">
        <w:trPr>
          <w:trHeight w:val="460"/>
        </w:trPr>
        <w:tc>
          <w:tcPr>
            <w:tcW w:w="10800" w:type="dxa"/>
            <w:tcMar>
              <w:top w:w="100" w:type="dxa"/>
              <w:left w:w="100" w:type="dxa"/>
              <w:bottom w:w="100" w:type="dxa"/>
              <w:right w:w="100" w:type="dxa"/>
            </w:tcMar>
          </w:tcPr>
          <w:p w14:paraId="4F4DA9C0" w14:textId="705F4859" w:rsidR="00F72634" w:rsidRDefault="00DC4B27" w:rsidP="0015146B">
            <w:proofErr w:type="spellStart"/>
            <w:r>
              <w:rPr>
                <w:rFonts w:ascii="Courier New" w:eastAsia="Courier New" w:hAnsi="Courier New"/>
                <w:color w:val="000000"/>
                <w:sz w:val="24"/>
              </w:rPr>
              <w:t>size_t</w:t>
            </w:r>
            <w:proofErr w:type="spellEnd"/>
            <w:r>
              <w:rPr>
                <w:rFonts w:ascii="Courier New" w:eastAsia="Courier New" w:hAnsi="Courier New"/>
                <w:color w:val="000000"/>
                <w:sz w:val="24"/>
              </w:rPr>
              <w:t xml:space="preserve"> used = 0;</w:t>
            </w:r>
            <w:r>
              <w:rPr>
                <w:rFonts w:ascii="Courier New" w:eastAsia="Courier New" w:hAnsi="Courier New"/>
                <w:color w:val="000000"/>
                <w:sz w:val="24"/>
              </w:rPr>
              <w:br/>
              <w:t xml:space="preserve">int amount = </w:t>
            </w:r>
            <w:proofErr w:type="gramStart"/>
            <w:r>
              <w:rPr>
                <w:rFonts w:ascii="Courier New" w:eastAsia="Courier New" w:hAnsi="Courier New"/>
                <w:color w:val="000000"/>
                <w:sz w:val="24"/>
              </w:rPr>
              <w:t>std::</w:t>
            </w:r>
            <w:proofErr w:type="spellStart"/>
            <w:r>
              <w:rPr>
                <w:rFonts w:ascii="Courier New" w:eastAsia="Courier New" w:hAnsi="Courier New"/>
                <w:color w:val="000000"/>
                <w:sz w:val="24"/>
              </w:rPr>
              <w:t>stoi</w:t>
            </w:r>
            <w:proofErr w:type="spellEnd"/>
            <w:r>
              <w:rPr>
                <w:rFonts w:ascii="Courier New" w:eastAsia="Courier New" w:hAnsi="Courier New"/>
                <w:color w:val="000000"/>
                <w:sz w:val="24"/>
              </w:rPr>
              <w:t>(</w:t>
            </w:r>
            <w:proofErr w:type="spellStart"/>
            <w:proofErr w:type="gramEnd"/>
            <w:r>
              <w:rPr>
                <w:rFonts w:ascii="Courier New" w:eastAsia="Courier New" w:hAnsi="Courier New"/>
                <w:color w:val="000000"/>
                <w:sz w:val="24"/>
              </w:rPr>
              <w:t>user_</w:t>
            </w:r>
            <w:proofErr w:type="gramStart"/>
            <w:r>
              <w:rPr>
                <w:rFonts w:ascii="Courier New" w:eastAsia="Courier New" w:hAnsi="Courier New"/>
                <w:color w:val="000000"/>
                <w:sz w:val="24"/>
              </w:rPr>
              <w:t>input</w:t>
            </w:r>
            <w:proofErr w:type="spellEnd"/>
            <w:r>
              <w:rPr>
                <w:rFonts w:ascii="Courier New" w:eastAsia="Courier New" w:hAnsi="Courier New"/>
                <w:color w:val="000000"/>
                <w:sz w:val="24"/>
              </w:rPr>
              <w:t>, &amp;</w:t>
            </w:r>
            <w:proofErr w:type="gramEnd"/>
            <w:r>
              <w:rPr>
                <w:rFonts w:ascii="Courier New" w:eastAsia="Courier New" w:hAnsi="Courier New"/>
                <w:color w:val="000000"/>
                <w:sz w:val="24"/>
              </w:rPr>
              <w:t>used);</w:t>
            </w:r>
            <w:r>
              <w:rPr>
                <w:rFonts w:ascii="Courier New" w:eastAsia="Courier New" w:hAnsi="Courier New"/>
                <w:color w:val="000000"/>
                <w:sz w:val="24"/>
              </w:rPr>
              <w:br/>
              <w:t>if (</w:t>
            </w:r>
            <w:proofErr w:type="gramStart"/>
            <w:r>
              <w:rPr>
                <w:rFonts w:ascii="Courier New" w:eastAsia="Courier New" w:hAnsi="Courier New"/>
                <w:color w:val="000000"/>
                <w:sz w:val="24"/>
              </w:rPr>
              <w:t>used !</w:t>
            </w:r>
            <w:proofErr w:type="gramEnd"/>
            <w:r>
              <w:rPr>
                <w:rFonts w:ascii="Courier New" w:eastAsia="Courier New" w:hAnsi="Courier New"/>
                <w:color w:val="000000"/>
                <w:sz w:val="24"/>
              </w:rPr>
              <w:t xml:space="preserve">= </w:t>
            </w:r>
            <w:proofErr w:type="spellStart"/>
            <w:r>
              <w:rPr>
                <w:rFonts w:ascii="Courier New" w:eastAsia="Courier New" w:hAnsi="Courier New"/>
                <w:color w:val="000000"/>
                <w:sz w:val="24"/>
              </w:rPr>
              <w:t>user_</w:t>
            </w:r>
            <w:proofErr w:type="gramStart"/>
            <w:r>
              <w:rPr>
                <w:rFonts w:ascii="Courier New" w:eastAsia="Courier New" w:hAnsi="Courier New"/>
                <w:color w:val="000000"/>
                <w:sz w:val="24"/>
              </w:rPr>
              <w:t>input.size</w:t>
            </w:r>
            <w:proofErr w:type="spellEnd"/>
            <w:proofErr w:type="gramEnd"/>
            <w:r>
              <w:rPr>
                <w:rFonts w:ascii="Courier New" w:eastAsia="Courier New" w:hAnsi="Courier New"/>
                <w:color w:val="000000"/>
                <w:sz w:val="24"/>
              </w:rPr>
              <w:t>() || amount &lt; 1 || amount &gt; 10000) {</w:t>
            </w:r>
            <w:r>
              <w:rPr>
                <w:rFonts w:ascii="Courier New" w:eastAsia="Courier New" w:hAnsi="Courier New"/>
                <w:color w:val="000000"/>
                <w:sz w:val="24"/>
              </w:rPr>
              <w:br/>
              <w:t xml:space="preserve">  return false;</w:t>
            </w:r>
            <w:r>
              <w:rPr>
                <w:rFonts w:ascii="Courier New" w:eastAsia="Courier New" w:hAnsi="Courier New"/>
                <w:color w:val="000000"/>
                <w:sz w:val="24"/>
              </w:rPr>
              <w:br/>
              <w:t>}</w:t>
            </w:r>
            <w:r>
              <w:rPr>
                <w:rFonts w:ascii="Courier New" w:eastAsia="Courier New" w:hAnsi="Courier New"/>
                <w:color w:val="000000"/>
                <w:sz w:val="24"/>
              </w:rPr>
              <w:br/>
            </w:r>
            <w:proofErr w:type="spellStart"/>
            <w:r>
              <w:rPr>
                <w:rFonts w:ascii="Courier New" w:eastAsia="Courier New" w:hAnsi="Courier New"/>
                <w:color w:val="000000"/>
                <w:sz w:val="24"/>
              </w:rPr>
              <w:t>process_payment</w:t>
            </w:r>
            <w:proofErr w:type="spellEnd"/>
            <w:r>
              <w:rPr>
                <w:rFonts w:ascii="Courier New" w:eastAsia="Courier New" w:hAnsi="Courier New"/>
                <w:color w:val="000000"/>
                <w:sz w:val="24"/>
              </w:rPr>
              <w:t>(amount);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770D7F02" w14:textId="5D3119A9" w:rsidR="00B475A1" w:rsidRDefault="00B475A1" w:rsidP="00F51FA8">
            <w:pPr>
              <w:pBdr>
                <w:top w:val="nil"/>
                <w:left w:val="nil"/>
                <w:bottom w:val="nil"/>
                <w:right w:val="nil"/>
                <w:between w:val="nil"/>
              </w:pBdr>
            </w:pPr>
            <w:r>
              <w:rPr>
                <w:b/>
              </w:rPr>
              <w:t>Principles(s):</w:t>
            </w:r>
            <w:r>
              <w:t xml:space="preserve"> </w:t>
            </w:r>
            <w:r w:rsidR="00DC4B27" w:rsidRPr="00DC4B27">
              <w:t>Principle 1, Validate Input Data: the value and its range are checked. Principle 9, Use Effective Quality Assurance Techniques: negative tests can verify rejected formats and boundary values.</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306ECB5C" w:rsidR="00B475A1" w:rsidRDefault="00815395" w:rsidP="00F51FA8">
            <w:pPr>
              <w:jc w:val="center"/>
            </w:pPr>
            <w:r>
              <w:t>Medium</w:t>
            </w:r>
          </w:p>
        </w:tc>
        <w:tc>
          <w:tcPr>
            <w:tcW w:w="1341" w:type="dxa"/>
            <w:shd w:val="clear" w:color="auto" w:fill="auto"/>
          </w:tcPr>
          <w:p w14:paraId="086FA0F7" w14:textId="06607F2F" w:rsidR="00B475A1" w:rsidRDefault="00815395" w:rsidP="00F51FA8">
            <w:pPr>
              <w:jc w:val="center"/>
            </w:pPr>
            <w:r>
              <w:t>Likely</w:t>
            </w:r>
          </w:p>
        </w:tc>
        <w:tc>
          <w:tcPr>
            <w:tcW w:w="4021" w:type="dxa"/>
            <w:shd w:val="clear" w:color="auto" w:fill="auto"/>
          </w:tcPr>
          <w:p w14:paraId="3D7EE5AB" w14:textId="1923DED3" w:rsidR="00B475A1" w:rsidRDefault="00815395" w:rsidP="00F51FA8">
            <w:pPr>
              <w:jc w:val="center"/>
            </w:pPr>
            <w:r>
              <w:t>Low</w:t>
            </w:r>
          </w:p>
        </w:tc>
        <w:tc>
          <w:tcPr>
            <w:tcW w:w="1807" w:type="dxa"/>
            <w:shd w:val="clear" w:color="auto" w:fill="auto"/>
          </w:tcPr>
          <w:p w14:paraId="483DB358" w14:textId="309DC2B1" w:rsidR="00B475A1" w:rsidRDefault="00815395" w:rsidP="00F51FA8">
            <w:pPr>
              <w:jc w:val="center"/>
            </w:pPr>
            <w:r>
              <w:t>High</w:t>
            </w:r>
          </w:p>
        </w:tc>
        <w:tc>
          <w:tcPr>
            <w:tcW w:w="1805" w:type="dxa"/>
            <w:shd w:val="clear" w:color="auto" w:fill="auto"/>
          </w:tcPr>
          <w:p w14:paraId="0216068C" w14:textId="33050542" w:rsidR="00B475A1" w:rsidRDefault="00815395" w:rsidP="00F51FA8">
            <w:pPr>
              <w:jc w:val="center"/>
            </w:pPr>
            <w:r>
              <w:t>3</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5EAE4FB7" w:rsidR="00B475A1" w:rsidRDefault="00815395" w:rsidP="00F51FA8">
            <w:pPr>
              <w:jc w:val="center"/>
            </w:pPr>
            <w:r w:rsidRPr="00815395">
              <w:t>Clang-Tidy</w:t>
            </w:r>
          </w:p>
        </w:tc>
        <w:tc>
          <w:tcPr>
            <w:tcW w:w="1341" w:type="dxa"/>
            <w:shd w:val="clear" w:color="auto" w:fill="auto"/>
          </w:tcPr>
          <w:p w14:paraId="2A2ABA7F" w14:textId="50236BC8" w:rsidR="00B475A1" w:rsidRDefault="00815395" w:rsidP="00F51FA8">
            <w:pPr>
              <w:jc w:val="center"/>
            </w:pPr>
            <w:r>
              <w:t>18.1</w:t>
            </w:r>
          </w:p>
        </w:tc>
        <w:tc>
          <w:tcPr>
            <w:tcW w:w="4021" w:type="dxa"/>
            <w:shd w:val="clear" w:color="auto" w:fill="auto"/>
          </w:tcPr>
          <w:p w14:paraId="4441551B" w14:textId="54B3968D" w:rsidR="00B475A1" w:rsidRDefault="00815395" w:rsidP="00F51FA8">
            <w:pPr>
              <w:jc w:val="center"/>
            </w:pPr>
            <w:r w:rsidRPr="00815395">
              <w:t>cert-err62-cpp</w:t>
            </w:r>
          </w:p>
        </w:tc>
        <w:tc>
          <w:tcPr>
            <w:tcW w:w="3611" w:type="dxa"/>
            <w:shd w:val="clear" w:color="auto" w:fill="auto"/>
          </w:tcPr>
          <w:p w14:paraId="196AC4C7" w14:textId="555587AF" w:rsidR="00B475A1" w:rsidRDefault="00815395" w:rsidP="00F51FA8">
            <w:pPr>
              <w:jc w:val="center"/>
            </w:pPr>
            <w:r w:rsidRPr="00815395">
              <w:t>Detect errors that are ignored during string-to-number conversion.</w:t>
            </w:r>
          </w:p>
        </w:tc>
      </w:tr>
      <w:tr w:rsidR="00B475A1" w14:paraId="5FE44A56" w14:textId="77777777" w:rsidTr="00001F14">
        <w:trPr>
          <w:trHeight w:val="460"/>
        </w:trPr>
        <w:tc>
          <w:tcPr>
            <w:tcW w:w="1807" w:type="dxa"/>
            <w:shd w:val="clear" w:color="auto" w:fill="auto"/>
          </w:tcPr>
          <w:p w14:paraId="4E4CBBF1" w14:textId="486392AD" w:rsidR="00B475A1" w:rsidRDefault="00815395" w:rsidP="00F51FA8">
            <w:pPr>
              <w:jc w:val="center"/>
            </w:pPr>
            <w:r w:rsidRPr="00815395">
              <w:lastRenderedPageBreak/>
              <w:t>SonarQube Server</w:t>
            </w:r>
          </w:p>
        </w:tc>
        <w:tc>
          <w:tcPr>
            <w:tcW w:w="1341" w:type="dxa"/>
            <w:shd w:val="clear" w:color="auto" w:fill="auto"/>
          </w:tcPr>
          <w:p w14:paraId="70D2F7C5" w14:textId="2AD349F7" w:rsidR="00B475A1" w:rsidRDefault="00815395" w:rsidP="00F51FA8">
            <w:pPr>
              <w:jc w:val="center"/>
            </w:pPr>
            <w:r w:rsidRPr="00815395">
              <w:t>2026.4</w:t>
            </w:r>
          </w:p>
        </w:tc>
        <w:tc>
          <w:tcPr>
            <w:tcW w:w="4021" w:type="dxa"/>
            <w:shd w:val="clear" w:color="auto" w:fill="auto"/>
          </w:tcPr>
          <w:p w14:paraId="68783DFF" w14:textId="77AF1B51" w:rsidR="00B475A1" w:rsidRDefault="00815395" w:rsidP="00F51FA8">
            <w:pPr>
              <w:jc w:val="center"/>
              <w:rPr>
                <w:u w:val="single"/>
              </w:rPr>
            </w:pPr>
            <w:proofErr w:type="spellStart"/>
            <w:r w:rsidRPr="00815395">
              <w:t>CFamily</w:t>
            </w:r>
            <w:proofErr w:type="spellEnd"/>
            <w:r w:rsidRPr="00815395">
              <w:t xml:space="preserve"> quality profile</w:t>
            </w:r>
          </w:p>
        </w:tc>
        <w:tc>
          <w:tcPr>
            <w:tcW w:w="3611" w:type="dxa"/>
            <w:shd w:val="clear" w:color="auto" w:fill="auto"/>
          </w:tcPr>
          <w:p w14:paraId="67EF3C2C" w14:textId="6C40EEFB" w:rsidR="00B475A1" w:rsidRDefault="00815395" w:rsidP="00F51FA8">
            <w:pPr>
              <w:jc w:val="center"/>
            </w:pPr>
            <w:r w:rsidRPr="00815395">
              <w:t>Review validation logic and maintain a zero-new-issue quality gate.</w:t>
            </w:r>
          </w:p>
        </w:tc>
      </w:tr>
    </w:tbl>
    <w:p w14:paraId="73D74ACF" w14:textId="77777777" w:rsidR="00381847" w:rsidRDefault="00E769D9" w:rsidP="0059536C">
      <w:pPr>
        <w:pStyle w:val="Heading4"/>
        <w:rPr>
          <w:sz w:val="27"/>
          <w:szCs w:val="27"/>
        </w:rPr>
      </w:pPr>
      <w:r>
        <w:br w:type="page"/>
      </w:r>
    </w:p>
    <w:p w14:paraId="255DE229" w14:textId="1E1CDDB8"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1181951D" w:rsidR="00381847" w:rsidRDefault="00DC4B27">
            <w:pPr>
              <w:jc w:val="center"/>
            </w:pPr>
            <w:r w:rsidRPr="00DC4B27">
              <w:t>STD-003-CPP</w:t>
            </w:r>
          </w:p>
        </w:tc>
        <w:tc>
          <w:tcPr>
            <w:tcW w:w="7632" w:type="dxa"/>
            <w:tcMar>
              <w:top w:w="100" w:type="dxa"/>
              <w:left w:w="100" w:type="dxa"/>
              <w:bottom w:w="100" w:type="dxa"/>
              <w:right w:w="100" w:type="dxa"/>
            </w:tcMar>
          </w:tcPr>
          <w:p w14:paraId="2A5375B8" w14:textId="77777777" w:rsidR="00DC4B27" w:rsidRDefault="00DC4B27" w:rsidP="00DC4B27">
            <w:r>
              <w:t>Provide Sufficient Storage for Strings</w:t>
            </w:r>
          </w:p>
          <w:p w14:paraId="5ED7DC4C" w14:textId="77777777" w:rsidR="00DC4B27" w:rsidRDefault="00DC4B27" w:rsidP="00DC4B27"/>
          <w:p w14:paraId="2E7240A9" w14:textId="1A2B4241" w:rsidR="00381847" w:rsidRDefault="00DC4B27" w:rsidP="00DC4B27">
            <w:r>
              <w:t xml:space="preserve">Character arrays must reserve space for all characters and the null terminator, and input must be </w:t>
            </w:r>
            <w:proofErr w:type="gramStart"/>
            <w:r>
              <w:t>length-limited</w:t>
            </w:r>
            <w:proofErr w:type="gramEnd"/>
            <w:r>
              <w:t>. Otherwise, input can overwrite adjacent memory. This follows SEI CERT STR50-CPP, Guarantee that storage for strings has sufficient space for character data and the null terminator.</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32D47968" w:rsidR="00F72634" w:rsidRDefault="00DC4B27" w:rsidP="0015146B">
            <w:r w:rsidRPr="00DC4B27">
              <w:t xml:space="preserve">The extraction operator does not know the capacity of </w:t>
            </w:r>
            <w:proofErr w:type="spellStart"/>
            <w:r w:rsidRPr="00DC4B27">
              <w:t>user_input</w:t>
            </w:r>
            <w:proofErr w:type="spellEnd"/>
            <w:r w:rsidRPr="00DC4B27">
              <w:t>. A long value can write past the 20-character array.</w:t>
            </w:r>
          </w:p>
        </w:tc>
      </w:tr>
      <w:tr w:rsidR="00F72634" w14:paraId="6EF6786D" w14:textId="77777777" w:rsidTr="00001F14">
        <w:trPr>
          <w:trHeight w:val="460"/>
        </w:trPr>
        <w:tc>
          <w:tcPr>
            <w:tcW w:w="10800" w:type="dxa"/>
            <w:tcMar>
              <w:top w:w="100" w:type="dxa"/>
              <w:left w:w="100" w:type="dxa"/>
              <w:bottom w:w="100" w:type="dxa"/>
              <w:right w:w="100" w:type="dxa"/>
            </w:tcMar>
          </w:tcPr>
          <w:p w14:paraId="12374FA0" w14:textId="511E3A3F" w:rsidR="00F72634" w:rsidRDefault="00DC4B27" w:rsidP="0015146B">
            <w:r>
              <w:rPr>
                <w:rFonts w:ascii="Courier New" w:eastAsia="Courier New" w:hAnsi="Courier New"/>
                <w:color w:val="000000"/>
                <w:sz w:val="24"/>
              </w:rPr>
              <w:t xml:space="preserve">char </w:t>
            </w:r>
            <w:proofErr w:type="spellStart"/>
            <w:r>
              <w:rPr>
                <w:rFonts w:ascii="Courier New" w:eastAsia="Courier New" w:hAnsi="Courier New"/>
                <w:color w:val="000000"/>
                <w:sz w:val="24"/>
              </w:rPr>
              <w:t>user_</w:t>
            </w:r>
            <w:proofErr w:type="gramStart"/>
            <w:r>
              <w:rPr>
                <w:rFonts w:ascii="Courier New" w:eastAsia="Courier New" w:hAnsi="Courier New"/>
                <w:color w:val="000000"/>
                <w:sz w:val="24"/>
              </w:rPr>
              <w:t>input</w:t>
            </w:r>
            <w:proofErr w:type="spellEnd"/>
            <w:r>
              <w:rPr>
                <w:rFonts w:ascii="Courier New" w:eastAsia="Courier New" w:hAnsi="Courier New"/>
                <w:color w:val="000000"/>
                <w:sz w:val="24"/>
              </w:rPr>
              <w:t>[</w:t>
            </w:r>
            <w:proofErr w:type="gramEnd"/>
            <w:r>
              <w:rPr>
                <w:rFonts w:ascii="Courier New" w:eastAsia="Courier New" w:hAnsi="Courier New"/>
                <w:color w:val="000000"/>
                <w:sz w:val="24"/>
              </w:rPr>
              <w:t>20];</w:t>
            </w:r>
            <w:r>
              <w:rPr>
                <w:rFonts w:ascii="Courier New" w:eastAsia="Courier New" w:hAnsi="Courier New"/>
                <w:color w:val="000000"/>
                <w:sz w:val="24"/>
              </w:rPr>
              <w:br/>
            </w:r>
            <w:proofErr w:type="gramStart"/>
            <w:r>
              <w:rPr>
                <w:rFonts w:ascii="Courier New" w:eastAsia="Courier New" w:hAnsi="Courier New"/>
                <w:color w:val="000000"/>
                <w:sz w:val="24"/>
              </w:rPr>
              <w:t>std::</w:t>
            </w:r>
            <w:proofErr w:type="spellStart"/>
            <w:proofErr w:type="gramEnd"/>
            <w:r>
              <w:rPr>
                <w:rFonts w:ascii="Courier New" w:eastAsia="Courier New" w:hAnsi="Courier New"/>
                <w:color w:val="000000"/>
                <w:sz w:val="24"/>
              </w:rPr>
              <w:t>cin</w:t>
            </w:r>
            <w:proofErr w:type="spellEnd"/>
            <w:r>
              <w:rPr>
                <w:rFonts w:ascii="Courier New" w:eastAsia="Courier New" w:hAnsi="Courier New"/>
                <w:color w:val="000000"/>
                <w:sz w:val="24"/>
              </w:rPr>
              <w:t xml:space="preserve"> &gt;&gt; </w:t>
            </w:r>
            <w:proofErr w:type="spellStart"/>
            <w:r>
              <w:rPr>
                <w:rFonts w:ascii="Courier New" w:eastAsia="Courier New" w:hAnsi="Courier New"/>
                <w:color w:val="000000"/>
                <w:sz w:val="24"/>
              </w:rPr>
              <w:t>user_input</w:t>
            </w:r>
            <w:proofErr w:type="spellEnd"/>
            <w:r>
              <w:rPr>
                <w:rFonts w:ascii="Courier New" w:eastAsia="Courier New" w:hAnsi="Courier New"/>
                <w:color w:val="000000"/>
                <w:sz w:val="24"/>
              </w:rP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32F2AE5A" w:rsidR="00F72634" w:rsidRDefault="00DC4B27" w:rsidP="0015146B">
            <w:proofErr w:type="spellStart"/>
            <w:r w:rsidRPr="00DC4B27">
              <w:t>getline</w:t>
            </w:r>
            <w:proofErr w:type="spellEnd"/>
            <w:r w:rsidRPr="00DC4B27">
              <w:t xml:space="preserve"> receives the buffer capacity and stops before writing beyond the array. The failure check reports oversized input and clears the remaining characters safely.</w:t>
            </w:r>
          </w:p>
        </w:tc>
      </w:tr>
      <w:tr w:rsidR="00DC4B27" w14:paraId="1A9D16B4" w14:textId="77777777" w:rsidTr="00001F14">
        <w:trPr>
          <w:trHeight w:val="460"/>
        </w:trPr>
        <w:tc>
          <w:tcPr>
            <w:tcW w:w="10800" w:type="dxa"/>
            <w:tcMar>
              <w:top w:w="100" w:type="dxa"/>
              <w:left w:w="100" w:type="dxa"/>
              <w:bottom w:w="100" w:type="dxa"/>
              <w:right w:w="100" w:type="dxa"/>
            </w:tcMar>
          </w:tcPr>
          <w:p w14:paraId="5286DB6F" w14:textId="5CAF0355" w:rsidR="00DC4B27" w:rsidRDefault="00DC4B27" w:rsidP="00DC4B27">
            <w:r>
              <w:rPr>
                <w:rFonts w:ascii="Courier New" w:eastAsia="Courier New" w:hAnsi="Courier New"/>
                <w:color w:val="000000"/>
                <w:sz w:val="24"/>
              </w:rPr>
              <w:t>#include &lt;limits&gt;</w:t>
            </w:r>
            <w:r>
              <w:rPr>
                <w:rFonts w:ascii="Courier New" w:eastAsia="Courier New" w:hAnsi="Courier New"/>
                <w:color w:val="000000"/>
                <w:sz w:val="24"/>
              </w:rPr>
              <w:br/>
            </w:r>
            <w:r>
              <w:rPr>
                <w:rFonts w:ascii="Courier New" w:eastAsia="Courier New" w:hAnsi="Courier New"/>
                <w:color w:val="000000"/>
                <w:sz w:val="24"/>
              </w:rPr>
              <w:br/>
              <w:t xml:space="preserve">char </w:t>
            </w:r>
            <w:proofErr w:type="spellStart"/>
            <w:r>
              <w:rPr>
                <w:rFonts w:ascii="Courier New" w:eastAsia="Courier New" w:hAnsi="Courier New"/>
                <w:color w:val="000000"/>
                <w:sz w:val="24"/>
              </w:rPr>
              <w:t>user_</w:t>
            </w:r>
            <w:proofErr w:type="gramStart"/>
            <w:r>
              <w:rPr>
                <w:rFonts w:ascii="Courier New" w:eastAsia="Courier New" w:hAnsi="Courier New"/>
                <w:color w:val="000000"/>
                <w:sz w:val="24"/>
              </w:rPr>
              <w:t>input</w:t>
            </w:r>
            <w:proofErr w:type="spellEnd"/>
            <w:r>
              <w:rPr>
                <w:rFonts w:ascii="Courier New" w:eastAsia="Courier New" w:hAnsi="Courier New"/>
                <w:color w:val="000000"/>
                <w:sz w:val="24"/>
              </w:rPr>
              <w:t>[</w:t>
            </w:r>
            <w:proofErr w:type="gramEnd"/>
            <w:r>
              <w:rPr>
                <w:rFonts w:ascii="Courier New" w:eastAsia="Courier New" w:hAnsi="Courier New"/>
                <w:color w:val="000000"/>
                <w:sz w:val="24"/>
              </w:rPr>
              <w:t>20];</w:t>
            </w:r>
            <w:r>
              <w:rPr>
                <w:rFonts w:ascii="Courier New" w:eastAsia="Courier New" w:hAnsi="Courier New"/>
                <w:color w:val="000000"/>
                <w:sz w:val="24"/>
              </w:rPr>
              <w:br/>
            </w:r>
            <w:proofErr w:type="gramStart"/>
            <w:r>
              <w:rPr>
                <w:rFonts w:ascii="Courier New" w:eastAsia="Courier New" w:hAnsi="Courier New"/>
                <w:color w:val="000000"/>
                <w:sz w:val="24"/>
              </w:rPr>
              <w:t>std::</w:t>
            </w:r>
            <w:proofErr w:type="spellStart"/>
            <w:r>
              <w:rPr>
                <w:rFonts w:ascii="Courier New" w:eastAsia="Courier New" w:hAnsi="Courier New"/>
                <w:color w:val="000000"/>
                <w:sz w:val="24"/>
              </w:rPr>
              <w:t>cin.getline</w:t>
            </w:r>
            <w:proofErr w:type="spellEnd"/>
            <w:proofErr w:type="gramEnd"/>
            <w:r>
              <w:rPr>
                <w:rFonts w:ascii="Courier New" w:eastAsia="Courier New" w:hAnsi="Courier New"/>
                <w:color w:val="000000"/>
                <w:sz w:val="24"/>
              </w:rPr>
              <w:t>(</w:t>
            </w:r>
            <w:proofErr w:type="spellStart"/>
            <w:r>
              <w:rPr>
                <w:rFonts w:ascii="Courier New" w:eastAsia="Courier New" w:hAnsi="Courier New"/>
                <w:color w:val="000000"/>
                <w:sz w:val="24"/>
              </w:rPr>
              <w:t>user_input</w:t>
            </w:r>
            <w:proofErr w:type="spellEnd"/>
            <w:r>
              <w:rPr>
                <w:rFonts w:ascii="Courier New" w:eastAsia="Courier New" w:hAnsi="Courier New"/>
                <w:color w:val="000000"/>
                <w:sz w:val="24"/>
              </w:rPr>
              <w:t xml:space="preserve">, </w:t>
            </w:r>
            <w:proofErr w:type="spellStart"/>
            <w:r>
              <w:rPr>
                <w:rFonts w:ascii="Courier New" w:eastAsia="Courier New" w:hAnsi="Courier New"/>
                <w:color w:val="000000"/>
                <w:sz w:val="24"/>
              </w:rPr>
              <w:t>sizeof</w:t>
            </w:r>
            <w:proofErr w:type="spellEnd"/>
            <w:r>
              <w:rPr>
                <w:rFonts w:ascii="Courier New" w:eastAsia="Courier New" w:hAnsi="Courier New"/>
                <w:color w:val="000000"/>
                <w:sz w:val="24"/>
              </w:rPr>
              <w:t>(</w:t>
            </w:r>
            <w:proofErr w:type="spellStart"/>
            <w:r>
              <w:rPr>
                <w:rFonts w:ascii="Courier New" w:eastAsia="Courier New" w:hAnsi="Courier New"/>
                <w:color w:val="000000"/>
                <w:sz w:val="24"/>
              </w:rPr>
              <w:t>user_input</w:t>
            </w:r>
            <w:proofErr w:type="spellEnd"/>
            <w:r>
              <w:rPr>
                <w:rFonts w:ascii="Courier New" w:eastAsia="Courier New" w:hAnsi="Courier New"/>
                <w:color w:val="000000"/>
                <w:sz w:val="24"/>
              </w:rPr>
              <w:t>));</w:t>
            </w:r>
            <w:r>
              <w:rPr>
                <w:rFonts w:ascii="Courier New" w:eastAsia="Courier New" w:hAnsi="Courier New"/>
                <w:color w:val="000000"/>
                <w:sz w:val="24"/>
              </w:rPr>
              <w:br/>
              <w:t>if (</w:t>
            </w:r>
            <w:proofErr w:type="gramStart"/>
            <w:r>
              <w:rPr>
                <w:rFonts w:ascii="Courier New" w:eastAsia="Courier New" w:hAnsi="Courier New"/>
                <w:color w:val="000000"/>
                <w:sz w:val="24"/>
              </w:rPr>
              <w:t>std::</w:t>
            </w:r>
            <w:proofErr w:type="spellStart"/>
            <w:r>
              <w:rPr>
                <w:rFonts w:ascii="Courier New" w:eastAsia="Courier New" w:hAnsi="Courier New"/>
                <w:color w:val="000000"/>
                <w:sz w:val="24"/>
              </w:rPr>
              <w:t>cin.fail</w:t>
            </w:r>
            <w:proofErr w:type="spellEnd"/>
            <w:proofErr w:type="gramEnd"/>
            <w:r>
              <w:rPr>
                <w:rFonts w:ascii="Courier New" w:eastAsia="Courier New" w:hAnsi="Courier New"/>
                <w:color w:val="000000"/>
                <w:sz w:val="24"/>
              </w:rPr>
              <w:t>() &amp;</w:t>
            </w:r>
            <w:proofErr w:type="gramStart"/>
            <w:r>
              <w:rPr>
                <w:rFonts w:ascii="Courier New" w:eastAsia="Courier New" w:hAnsi="Courier New"/>
                <w:color w:val="000000"/>
                <w:sz w:val="24"/>
              </w:rPr>
              <w:t>&amp; !std::</w:t>
            </w:r>
            <w:proofErr w:type="spellStart"/>
            <w:r>
              <w:rPr>
                <w:rFonts w:ascii="Courier New" w:eastAsia="Courier New" w:hAnsi="Courier New"/>
                <w:color w:val="000000"/>
                <w:sz w:val="24"/>
              </w:rPr>
              <w:t>cin.eof</w:t>
            </w:r>
            <w:proofErr w:type="spellEnd"/>
            <w:r>
              <w:rPr>
                <w:rFonts w:ascii="Courier New" w:eastAsia="Courier New" w:hAnsi="Courier New"/>
                <w:color w:val="000000"/>
                <w:sz w:val="24"/>
              </w:rPr>
              <w:t>(</w:t>
            </w:r>
            <w:proofErr w:type="gramEnd"/>
            <w:r>
              <w:rPr>
                <w:rFonts w:ascii="Courier New" w:eastAsia="Courier New" w:hAnsi="Courier New"/>
                <w:color w:val="000000"/>
                <w:sz w:val="24"/>
              </w:rPr>
              <w:t>)) {</w:t>
            </w:r>
            <w:r>
              <w:rPr>
                <w:rFonts w:ascii="Courier New" w:eastAsia="Courier New" w:hAnsi="Courier New"/>
                <w:color w:val="000000"/>
                <w:sz w:val="24"/>
              </w:rPr>
              <w:br/>
              <w:t xml:space="preserve">  </w:t>
            </w:r>
            <w:proofErr w:type="gramStart"/>
            <w:r>
              <w:rPr>
                <w:rFonts w:ascii="Courier New" w:eastAsia="Courier New" w:hAnsi="Courier New"/>
                <w:color w:val="000000"/>
                <w:sz w:val="24"/>
              </w:rPr>
              <w:t>std::</w:t>
            </w:r>
            <w:proofErr w:type="spellStart"/>
            <w:r>
              <w:rPr>
                <w:rFonts w:ascii="Courier New" w:eastAsia="Courier New" w:hAnsi="Courier New"/>
                <w:color w:val="000000"/>
                <w:sz w:val="24"/>
              </w:rPr>
              <w:t>cin.clear</w:t>
            </w:r>
            <w:proofErr w:type="spellEnd"/>
            <w:proofErr w:type="gramEnd"/>
            <w:r>
              <w:rPr>
                <w:rFonts w:ascii="Courier New" w:eastAsia="Courier New" w:hAnsi="Courier New"/>
                <w:color w:val="000000"/>
                <w:sz w:val="24"/>
              </w:rPr>
              <w:t>();</w:t>
            </w:r>
            <w:r>
              <w:rPr>
                <w:rFonts w:ascii="Courier New" w:eastAsia="Courier New" w:hAnsi="Courier New"/>
                <w:color w:val="000000"/>
                <w:sz w:val="24"/>
              </w:rPr>
              <w:br/>
              <w:t xml:space="preserve">  </w:t>
            </w:r>
            <w:proofErr w:type="gramStart"/>
            <w:r>
              <w:rPr>
                <w:rFonts w:ascii="Courier New" w:eastAsia="Courier New" w:hAnsi="Courier New"/>
                <w:color w:val="000000"/>
                <w:sz w:val="24"/>
              </w:rPr>
              <w:t>std::</w:t>
            </w:r>
            <w:proofErr w:type="spellStart"/>
            <w:r>
              <w:rPr>
                <w:rFonts w:ascii="Courier New" w:eastAsia="Courier New" w:hAnsi="Courier New"/>
                <w:color w:val="000000"/>
                <w:sz w:val="24"/>
              </w:rPr>
              <w:t>cin.ignore</w:t>
            </w:r>
            <w:proofErr w:type="spellEnd"/>
            <w:proofErr w:type="gramEnd"/>
            <w:r>
              <w:rPr>
                <w:rFonts w:ascii="Courier New" w:eastAsia="Courier New" w:hAnsi="Courier New"/>
                <w:color w:val="000000"/>
                <w:sz w:val="24"/>
              </w:rPr>
              <w:t>(</w:t>
            </w:r>
            <w:proofErr w:type="gramStart"/>
            <w:r>
              <w:rPr>
                <w:rFonts w:ascii="Courier New" w:eastAsia="Courier New" w:hAnsi="Courier New"/>
                <w:color w:val="000000"/>
                <w:sz w:val="24"/>
              </w:rPr>
              <w:t>std::</w:t>
            </w:r>
            <w:proofErr w:type="spellStart"/>
            <w:proofErr w:type="gramEnd"/>
            <w:r>
              <w:rPr>
                <w:rFonts w:ascii="Courier New" w:eastAsia="Courier New" w:hAnsi="Courier New"/>
                <w:color w:val="000000"/>
                <w:sz w:val="24"/>
              </w:rPr>
              <w:t>numeric_limits</w:t>
            </w:r>
            <w:proofErr w:type="spellEnd"/>
            <w:r>
              <w:rPr>
                <w:rFonts w:ascii="Courier New" w:eastAsia="Courier New" w:hAnsi="Courier New"/>
                <w:color w:val="000000"/>
                <w:sz w:val="24"/>
              </w:rPr>
              <w:t>&lt;</w:t>
            </w:r>
            <w:proofErr w:type="gramStart"/>
            <w:r>
              <w:rPr>
                <w:rFonts w:ascii="Courier New" w:eastAsia="Courier New" w:hAnsi="Courier New"/>
                <w:color w:val="000000"/>
                <w:sz w:val="24"/>
              </w:rPr>
              <w:t>std::</w:t>
            </w:r>
            <w:proofErr w:type="spellStart"/>
            <w:proofErr w:type="gramEnd"/>
            <w:r>
              <w:rPr>
                <w:rFonts w:ascii="Courier New" w:eastAsia="Courier New" w:hAnsi="Courier New"/>
                <w:color w:val="000000"/>
                <w:sz w:val="24"/>
              </w:rPr>
              <w:t>streamsize</w:t>
            </w:r>
            <w:proofErr w:type="spellEnd"/>
            <w:proofErr w:type="gramStart"/>
            <w:r>
              <w:rPr>
                <w:rFonts w:ascii="Courier New" w:eastAsia="Courier New" w:hAnsi="Courier New"/>
                <w:color w:val="000000"/>
                <w:sz w:val="24"/>
              </w:rPr>
              <w:t>&gt;::max(</w:t>
            </w:r>
            <w:proofErr w:type="gramEnd"/>
            <w:r>
              <w:rPr>
                <w:rFonts w:ascii="Courier New" w:eastAsia="Courier New" w:hAnsi="Courier New"/>
                <w:color w:val="000000"/>
                <w:sz w:val="24"/>
              </w:rPr>
              <w:t>), '\n');</w:t>
            </w:r>
            <w:r>
              <w:rPr>
                <w:rFonts w:ascii="Courier New" w:eastAsia="Courier New" w:hAnsi="Courier New"/>
                <w:color w:val="000000"/>
                <w:sz w:val="24"/>
              </w:rPr>
              <w:br/>
              <w:t xml:space="preserve">  return false;</w:t>
            </w:r>
            <w:r>
              <w:rPr>
                <w:rFonts w:ascii="Courier New" w:eastAsia="Courier New" w:hAnsi="Courier New"/>
                <w:color w:val="000000"/>
                <w:sz w:val="24"/>
              </w:rPr>
              <w:br/>
              <w:t>}</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37D82A6" w14:textId="612452A9" w:rsidR="00B475A1" w:rsidRDefault="00B475A1" w:rsidP="00F51FA8">
            <w:pPr>
              <w:pBdr>
                <w:top w:val="nil"/>
                <w:left w:val="nil"/>
                <w:bottom w:val="nil"/>
                <w:right w:val="nil"/>
                <w:between w:val="nil"/>
              </w:pBdr>
            </w:pPr>
            <w:r>
              <w:rPr>
                <w:b/>
              </w:rPr>
              <w:t>Principles(s):</w:t>
            </w:r>
            <w:r>
              <w:t xml:space="preserve"> </w:t>
            </w:r>
            <w:r w:rsidR="00DC4B27" w:rsidRPr="00DC4B27">
              <w:t>Principle 1, Validate Input Data: input length is enforced. Principle 8, Practice Defense in Depth: bounded input and failure handling jointly protect adjacent memory.</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040FF6DB" w:rsidR="00B475A1" w:rsidRDefault="00815395" w:rsidP="00F51FA8">
            <w:pPr>
              <w:jc w:val="center"/>
            </w:pPr>
            <w:r>
              <w:t>High</w:t>
            </w:r>
          </w:p>
        </w:tc>
        <w:tc>
          <w:tcPr>
            <w:tcW w:w="1341" w:type="dxa"/>
            <w:shd w:val="clear" w:color="auto" w:fill="auto"/>
          </w:tcPr>
          <w:p w14:paraId="5C1BDC13" w14:textId="4050BCB4" w:rsidR="00B475A1" w:rsidRDefault="00815395" w:rsidP="00F51FA8">
            <w:pPr>
              <w:jc w:val="center"/>
            </w:pPr>
            <w:r>
              <w:t>Likely</w:t>
            </w:r>
          </w:p>
        </w:tc>
        <w:tc>
          <w:tcPr>
            <w:tcW w:w="4021" w:type="dxa"/>
            <w:shd w:val="clear" w:color="auto" w:fill="auto"/>
          </w:tcPr>
          <w:p w14:paraId="33D6ABC8" w14:textId="2B6F5FFC" w:rsidR="00B475A1" w:rsidRDefault="00815395" w:rsidP="00F51FA8">
            <w:pPr>
              <w:jc w:val="center"/>
            </w:pPr>
            <w:r>
              <w:t>Medium</w:t>
            </w:r>
          </w:p>
        </w:tc>
        <w:tc>
          <w:tcPr>
            <w:tcW w:w="1807" w:type="dxa"/>
            <w:shd w:val="clear" w:color="auto" w:fill="auto"/>
          </w:tcPr>
          <w:p w14:paraId="4D88F132" w14:textId="73E4B372" w:rsidR="00B475A1" w:rsidRDefault="00815395" w:rsidP="00F51FA8">
            <w:pPr>
              <w:jc w:val="center"/>
            </w:pPr>
            <w:r>
              <w:t>High</w:t>
            </w:r>
          </w:p>
        </w:tc>
        <w:tc>
          <w:tcPr>
            <w:tcW w:w="1805" w:type="dxa"/>
            <w:shd w:val="clear" w:color="auto" w:fill="auto"/>
          </w:tcPr>
          <w:p w14:paraId="1999E754" w14:textId="4DC863AA" w:rsidR="00B475A1" w:rsidRDefault="00815395" w:rsidP="00F51FA8">
            <w:pPr>
              <w:jc w:val="center"/>
            </w:pPr>
            <w:r>
              <w:t>4</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48E09ACF" w:rsidR="00B475A1" w:rsidRDefault="00815395" w:rsidP="00F51FA8">
            <w:pPr>
              <w:jc w:val="center"/>
            </w:pPr>
            <w:r w:rsidRPr="00815395">
              <w:t>Clang-Tidy</w:t>
            </w:r>
          </w:p>
        </w:tc>
        <w:tc>
          <w:tcPr>
            <w:tcW w:w="1341" w:type="dxa"/>
            <w:shd w:val="clear" w:color="auto" w:fill="auto"/>
          </w:tcPr>
          <w:p w14:paraId="6692C9F4" w14:textId="6F419FA2" w:rsidR="00B475A1" w:rsidRDefault="00815395" w:rsidP="00F51FA8">
            <w:pPr>
              <w:jc w:val="center"/>
            </w:pPr>
            <w:r>
              <w:t>18.1</w:t>
            </w:r>
          </w:p>
        </w:tc>
        <w:tc>
          <w:tcPr>
            <w:tcW w:w="4021" w:type="dxa"/>
            <w:shd w:val="clear" w:color="auto" w:fill="auto"/>
          </w:tcPr>
          <w:p w14:paraId="285A8AFB" w14:textId="5202175B" w:rsidR="00B475A1" w:rsidRDefault="00815395" w:rsidP="00F51FA8">
            <w:pPr>
              <w:jc w:val="center"/>
            </w:pPr>
            <w:r w:rsidRPr="00815395">
              <w:t>cert-str34-c and security checks</w:t>
            </w:r>
          </w:p>
        </w:tc>
        <w:tc>
          <w:tcPr>
            <w:tcW w:w="3611" w:type="dxa"/>
            <w:shd w:val="clear" w:color="auto" w:fill="auto"/>
          </w:tcPr>
          <w:p w14:paraId="349283E5" w14:textId="340C699D" w:rsidR="00B475A1" w:rsidRDefault="00815395" w:rsidP="00F51FA8">
            <w:pPr>
              <w:jc w:val="center"/>
            </w:pPr>
            <w:r w:rsidRPr="00815395">
              <w:t>Flag risky C-style string and buffer operations during the build.</w:t>
            </w:r>
          </w:p>
        </w:tc>
      </w:tr>
      <w:tr w:rsidR="00B475A1" w14:paraId="21077E8E" w14:textId="77777777" w:rsidTr="00001F14">
        <w:trPr>
          <w:trHeight w:val="460"/>
        </w:trPr>
        <w:tc>
          <w:tcPr>
            <w:tcW w:w="1807" w:type="dxa"/>
            <w:shd w:val="clear" w:color="auto" w:fill="auto"/>
          </w:tcPr>
          <w:p w14:paraId="27D17B6B" w14:textId="6CB703D0" w:rsidR="00B475A1" w:rsidRDefault="00815395" w:rsidP="00F51FA8">
            <w:pPr>
              <w:jc w:val="center"/>
            </w:pPr>
            <w:r w:rsidRPr="00815395">
              <w:t xml:space="preserve">GitHub </w:t>
            </w:r>
            <w:proofErr w:type="spellStart"/>
            <w:r w:rsidRPr="00815395">
              <w:t>CodeQL</w:t>
            </w:r>
            <w:proofErr w:type="spellEnd"/>
          </w:p>
        </w:tc>
        <w:tc>
          <w:tcPr>
            <w:tcW w:w="1341" w:type="dxa"/>
            <w:shd w:val="clear" w:color="auto" w:fill="auto"/>
          </w:tcPr>
          <w:p w14:paraId="2A788F9D" w14:textId="7F60C15C" w:rsidR="00B475A1" w:rsidRDefault="00815395" w:rsidP="00F51FA8">
            <w:pPr>
              <w:jc w:val="center"/>
            </w:pPr>
            <w:r w:rsidRPr="00815395">
              <w:t>v3</w:t>
            </w:r>
          </w:p>
        </w:tc>
        <w:tc>
          <w:tcPr>
            <w:tcW w:w="4021" w:type="dxa"/>
            <w:shd w:val="clear" w:color="auto" w:fill="auto"/>
          </w:tcPr>
          <w:p w14:paraId="6E2A4868" w14:textId="49EB6A6E" w:rsidR="00B475A1" w:rsidRDefault="00815395" w:rsidP="00F51FA8">
            <w:pPr>
              <w:jc w:val="center"/>
              <w:rPr>
                <w:u w:val="single"/>
              </w:rPr>
            </w:pPr>
            <w:r w:rsidRPr="00815395">
              <w:t>C/C++ security-extended suite</w:t>
            </w:r>
          </w:p>
        </w:tc>
        <w:tc>
          <w:tcPr>
            <w:tcW w:w="3611" w:type="dxa"/>
            <w:shd w:val="clear" w:color="auto" w:fill="auto"/>
          </w:tcPr>
          <w:p w14:paraId="6728BDD5" w14:textId="7E058B90" w:rsidR="00B475A1" w:rsidRDefault="00815395" w:rsidP="00F51FA8">
            <w:pPr>
              <w:jc w:val="center"/>
            </w:pPr>
            <w:r w:rsidRPr="00815395">
              <w:t>Scan pull requests for C/C++ memory-safety weaknesses and publish alerts.</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2D0A0095" w:rsidR="00381847" w:rsidRDefault="00DC4B27">
            <w:pPr>
              <w:jc w:val="center"/>
            </w:pPr>
            <w:r w:rsidRPr="00DC4B27">
              <w:t>STD-004-CPP</w:t>
            </w:r>
          </w:p>
        </w:tc>
        <w:tc>
          <w:tcPr>
            <w:tcW w:w="7632" w:type="dxa"/>
            <w:tcMar>
              <w:top w:w="100" w:type="dxa"/>
              <w:left w:w="100" w:type="dxa"/>
              <w:bottom w:w="100" w:type="dxa"/>
              <w:right w:w="100" w:type="dxa"/>
            </w:tcMar>
          </w:tcPr>
          <w:p w14:paraId="509D5C96" w14:textId="77777777" w:rsidR="00DC4B27" w:rsidRDefault="00DC4B27" w:rsidP="00DC4B27">
            <w:r>
              <w:t>Use Parameterized Database Queries</w:t>
            </w:r>
          </w:p>
          <w:p w14:paraId="3FF5C13B" w14:textId="77777777" w:rsidR="00DC4B27" w:rsidRDefault="00DC4B27" w:rsidP="00DC4B27"/>
          <w:p w14:paraId="5D0F26FC" w14:textId="5202CD00" w:rsidR="00381847" w:rsidRDefault="00DC4B27" w:rsidP="00DC4B27">
            <w:r>
              <w:t>Do not construct SQL statements by concatenating user-controlled data. Prepared statements bind data separately from SQL syntax, preventing supplied values from changing the query structure or returning unauthorized records.</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7516A105" w:rsidR="00F72634" w:rsidRDefault="00DC4B27" w:rsidP="0015146B">
            <w:r w:rsidRPr="00DC4B27">
              <w:t xml:space="preserve">The </w:t>
            </w:r>
            <w:proofErr w:type="gramStart"/>
            <w:r w:rsidRPr="00DC4B27">
              <w:t>user name</w:t>
            </w:r>
            <w:proofErr w:type="gramEnd"/>
            <w:r w:rsidRPr="00DC4B27">
              <w:t xml:space="preserve"> is inserted directly into the SQL statement. An attacker can add syntax such as OR 1=1 to change which records are returned.</w:t>
            </w:r>
          </w:p>
        </w:tc>
      </w:tr>
      <w:tr w:rsidR="00DC4B27" w14:paraId="555F1178" w14:textId="77777777" w:rsidTr="00001F14">
        <w:trPr>
          <w:trHeight w:val="460"/>
        </w:trPr>
        <w:tc>
          <w:tcPr>
            <w:tcW w:w="10800" w:type="dxa"/>
            <w:tcMar>
              <w:top w:w="100" w:type="dxa"/>
              <w:left w:w="100" w:type="dxa"/>
              <w:bottom w:w="100" w:type="dxa"/>
              <w:right w:w="100" w:type="dxa"/>
            </w:tcMar>
          </w:tcPr>
          <w:p w14:paraId="2AE2AEF7" w14:textId="2C6A1292" w:rsidR="00DC4B27" w:rsidRDefault="00DC4B27" w:rsidP="00DC4B27">
            <w:proofErr w:type="gramStart"/>
            <w:r>
              <w:rPr>
                <w:rFonts w:ascii="Courier New" w:eastAsia="Courier New" w:hAnsi="Courier New"/>
                <w:color w:val="000000"/>
                <w:sz w:val="24"/>
              </w:rPr>
              <w:t>std::</w:t>
            </w:r>
            <w:proofErr w:type="gramEnd"/>
            <w:r>
              <w:rPr>
                <w:rFonts w:ascii="Courier New" w:eastAsia="Courier New" w:hAnsi="Courier New"/>
                <w:color w:val="000000"/>
                <w:sz w:val="24"/>
              </w:rPr>
              <w:t xml:space="preserve">string </w:t>
            </w:r>
            <w:proofErr w:type="spellStart"/>
            <w:r>
              <w:rPr>
                <w:rFonts w:ascii="Courier New" w:eastAsia="Courier New" w:hAnsi="Courier New"/>
                <w:color w:val="000000"/>
                <w:sz w:val="24"/>
              </w:rPr>
              <w:t>sql</w:t>
            </w:r>
            <w:proofErr w:type="spellEnd"/>
            <w:r>
              <w:rPr>
                <w:rFonts w:ascii="Courier New" w:eastAsia="Courier New" w:hAnsi="Courier New"/>
                <w:color w:val="000000"/>
                <w:sz w:val="24"/>
              </w:rPr>
              <w:t xml:space="preserve"> =</w:t>
            </w:r>
            <w:r>
              <w:rPr>
                <w:rFonts w:ascii="Courier New" w:eastAsia="Courier New" w:hAnsi="Courier New"/>
                <w:color w:val="000000"/>
                <w:sz w:val="24"/>
              </w:rPr>
              <w:br/>
              <w:t xml:space="preserve">  "SELECT * FROM USERS WHERE NAME='" + </w:t>
            </w:r>
            <w:proofErr w:type="spellStart"/>
            <w:r>
              <w:rPr>
                <w:rFonts w:ascii="Courier New" w:eastAsia="Courier New" w:hAnsi="Courier New"/>
                <w:color w:val="000000"/>
                <w:sz w:val="24"/>
              </w:rPr>
              <w:t>user_name</w:t>
            </w:r>
            <w:proofErr w:type="spellEnd"/>
            <w:r>
              <w:rPr>
                <w:rFonts w:ascii="Courier New" w:eastAsia="Courier New" w:hAnsi="Courier New"/>
                <w:color w:val="000000"/>
                <w:sz w:val="24"/>
              </w:rPr>
              <w:t xml:space="preserve"> + "'";</w:t>
            </w:r>
            <w:r>
              <w:rPr>
                <w:rFonts w:ascii="Courier New" w:eastAsia="Courier New" w:hAnsi="Courier New"/>
                <w:color w:val="000000"/>
                <w:sz w:val="24"/>
              </w:rPr>
              <w:br/>
              <w:t>sqlite3_</w:t>
            </w:r>
            <w:proofErr w:type="gramStart"/>
            <w:r>
              <w:rPr>
                <w:rFonts w:ascii="Courier New" w:eastAsia="Courier New" w:hAnsi="Courier New"/>
                <w:color w:val="000000"/>
                <w:sz w:val="24"/>
              </w:rPr>
              <w:t>exec(</w:t>
            </w:r>
            <w:proofErr w:type="spellStart"/>
            <w:proofErr w:type="gramEnd"/>
            <w:r>
              <w:rPr>
                <w:rFonts w:ascii="Courier New" w:eastAsia="Courier New" w:hAnsi="Courier New"/>
                <w:color w:val="000000"/>
                <w:sz w:val="24"/>
              </w:rPr>
              <w:t>db</w:t>
            </w:r>
            <w:proofErr w:type="spellEnd"/>
            <w:r>
              <w:rPr>
                <w:rFonts w:ascii="Courier New" w:eastAsia="Courier New" w:hAnsi="Courier New"/>
                <w:color w:val="000000"/>
                <w:sz w:val="24"/>
              </w:rPr>
              <w:t xml:space="preserve">, </w:t>
            </w:r>
            <w:proofErr w:type="spellStart"/>
            <w:r>
              <w:rPr>
                <w:rFonts w:ascii="Courier New" w:eastAsia="Courier New" w:hAnsi="Courier New"/>
                <w:color w:val="000000"/>
                <w:sz w:val="24"/>
              </w:rPr>
              <w:t>sql.c_</w:t>
            </w:r>
            <w:proofErr w:type="gramStart"/>
            <w:r>
              <w:rPr>
                <w:rFonts w:ascii="Courier New" w:eastAsia="Courier New" w:hAnsi="Courier New"/>
                <w:color w:val="000000"/>
                <w:sz w:val="24"/>
              </w:rPr>
              <w:t>str</w:t>
            </w:r>
            <w:proofErr w:type="spellEnd"/>
            <w:r>
              <w:rPr>
                <w:rFonts w:ascii="Courier New" w:eastAsia="Courier New" w:hAnsi="Courier New"/>
                <w:color w:val="000000"/>
                <w:sz w:val="24"/>
              </w:rPr>
              <w:t>(</w:t>
            </w:r>
            <w:proofErr w:type="gramEnd"/>
            <w:r>
              <w:rPr>
                <w:rFonts w:ascii="Courier New" w:eastAsia="Courier New" w:hAnsi="Courier New"/>
                <w:color w:val="000000"/>
                <w:sz w:val="24"/>
              </w:rPr>
              <w:t xml:space="preserve">), callback, &amp;records, </w:t>
            </w:r>
            <w:proofErr w:type="spellStart"/>
            <w:r>
              <w:rPr>
                <w:rFonts w:ascii="Courier New" w:eastAsia="Courier New" w:hAnsi="Courier New"/>
                <w:color w:val="000000"/>
                <w:sz w:val="24"/>
              </w:rPr>
              <w:t>nullptr</w:t>
            </w:r>
            <w:proofErr w:type="spellEnd"/>
            <w:r>
              <w:rPr>
                <w:rFonts w:ascii="Courier New" w:eastAsia="Courier New" w:hAnsi="Courier New"/>
                <w:color w:val="000000"/>
                <w:sz w:val="24"/>
              </w:rPr>
              <w:t>);</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1635DAD3" w:rsidR="00F72634" w:rsidRDefault="00DC4B27" w:rsidP="0015146B">
            <w:r w:rsidRPr="00DC4B27">
              <w:t>The query text contains a placeholder, and sqlite3_bind_text supplies the name as data. SQLite does not interpret the bound value as SQL code.</w:t>
            </w:r>
          </w:p>
        </w:tc>
      </w:tr>
      <w:tr w:rsidR="00DC4B27" w14:paraId="270FEC8A" w14:textId="77777777" w:rsidTr="00001F14">
        <w:trPr>
          <w:trHeight w:val="460"/>
        </w:trPr>
        <w:tc>
          <w:tcPr>
            <w:tcW w:w="10800" w:type="dxa"/>
            <w:tcMar>
              <w:top w:w="100" w:type="dxa"/>
              <w:left w:w="100" w:type="dxa"/>
              <w:bottom w:w="100" w:type="dxa"/>
              <w:right w:w="100" w:type="dxa"/>
            </w:tcMar>
          </w:tcPr>
          <w:p w14:paraId="4E978D2E" w14:textId="3505A704" w:rsidR="00DC4B27" w:rsidRDefault="00DC4B27" w:rsidP="00DC4B27">
            <w:r>
              <w:rPr>
                <w:rFonts w:ascii="Courier New" w:eastAsia="Courier New" w:hAnsi="Courier New"/>
                <w:color w:val="000000"/>
                <w:sz w:val="24"/>
              </w:rPr>
              <w:t xml:space="preserve">sqlite3_stmt* </w:t>
            </w:r>
            <w:proofErr w:type="spellStart"/>
            <w:r>
              <w:rPr>
                <w:rFonts w:ascii="Courier New" w:eastAsia="Courier New" w:hAnsi="Courier New"/>
                <w:color w:val="000000"/>
                <w:sz w:val="24"/>
              </w:rPr>
              <w:t>stmt</w:t>
            </w:r>
            <w:proofErr w:type="spellEnd"/>
            <w:r>
              <w:rPr>
                <w:rFonts w:ascii="Courier New" w:eastAsia="Courier New" w:hAnsi="Courier New"/>
                <w:color w:val="000000"/>
                <w:sz w:val="24"/>
              </w:rPr>
              <w:t xml:space="preserve"> = </w:t>
            </w:r>
            <w:proofErr w:type="spellStart"/>
            <w:r>
              <w:rPr>
                <w:rFonts w:ascii="Courier New" w:eastAsia="Courier New" w:hAnsi="Courier New"/>
                <w:color w:val="000000"/>
                <w:sz w:val="24"/>
              </w:rPr>
              <w:t>nullptr</w:t>
            </w:r>
            <w:proofErr w:type="spellEnd"/>
            <w:r>
              <w:rPr>
                <w:rFonts w:ascii="Courier New" w:eastAsia="Courier New" w:hAnsi="Courier New"/>
                <w:color w:val="000000"/>
                <w:sz w:val="24"/>
              </w:rPr>
              <w:t>;</w:t>
            </w:r>
            <w:r>
              <w:rPr>
                <w:rFonts w:ascii="Courier New" w:eastAsia="Courier New" w:hAnsi="Courier New"/>
                <w:color w:val="000000"/>
                <w:sz w:val="24"/>
              </w:rPr>
              <w:br/>
              <w:t xml:space="preserve">const char* </w:t>
            </w:r>
            <w:proofErr w:type="spellStart"/>
            <w:r>
              <w:rPr>
                <w:rFonts w:ascii="Courier New" w:eastAsia="Courier New" w:hAnsi="Courier New"/>
                <w:color w:val="000000"/>
                <w:sz w:val="24"/>
              </w:rPr>
              <w:t>sql</w:t>
            </w:r>
            <w:proofErr w:type="spellEnd"/>
            <w:r>
              <w:rPr>
                <w:rFonts w:ascii="Courier New" w:eastAsia="Courier New" w:hAnsi="Courier New"/>
                <w:color w:val="000000"/>
                <w:sz w:val="24"/>
              </w:rPr>
              <w:t xml:space="preserve"> = "SELECT ID, NAME FROM USERS WHERE NAME </w:t>
            </w:r>
            <w:proofErr w:type="gramStart"/>
            <w:r>
              <w:rPr>
                <w:rFonts w:ascii="Courier New" w:eastAsia="Courier New" w:hAnsi="Courier New"/>
                <w:color w:val="000000"/>
                <w:sz w:val="24"/>
              </w:rPr>
              <w:t>= ?</w:t>
            </w:r>
            <w:proofErr w:type="gramEnd"/>
            <w:r>
              <w:rPr>
                <w:rFonts w:ascii="Courier New" w:eastAsia="Courier New" w:hAnsi="Courier New"/>
                <w:color w:val="000000"/>
                <w:sz w:val="24"/>
              </w:rPr>
              <w:t>";</w:t>
            </w:r>
            <w:r>
              <w:rPr>
                <w:rFonts w:ascii="Courier New" w:eastAsia="Courier New" w:hAnsi="Courier New"/>
                <w:color w:val="000000"/>
                <w:sz w:val="24"/>
              </w:rPr>
              <w:br/>
              <w:t>sqlite3_prepare_v2(</w:t>
            </w:r>
            <w:proofErr w:type="spellStart"/>
            <w:r>
              <w:rPr>
                <w:rFonts w:ascii="Courier New" w:eastAsia="Courier New" w:hAnsi="Courier New"/>
                <w:color w:val="000000"/>
                <w:sz w:val="24"/>
              </w:rPr>
              <w:t>db</w:t>
            </w:r>
            <w:proofErr w:type="spellEnd"/>
            <w:r>
              <w:rPr>
                <w:rFonts w:ascii="Courier New" w:eastAsia="Courier New" w:hAnsi="Courier New"/>
                <w:color w:val="000000"/>
                <w:sz w:val="24"/>
              </w:rPr>
              <w:t xml:space="preserve">, </w:t>
            </w:r>
            <w:proofErr w:type="spellStart"/>
            <w:r>
              <w:rPr>
                <w:rFonts w:ascii="Courier New" w:eastAsia="Courier New" w:hAnsi="Courier New"/>
                <w:color w:val="000000"/>
                <w:sz w:val="24"/>
              </w:rPr>
              <w:t>sql</w:t>
            </w:r>
            <w:proofErr w:type="spellEnd"/>
            <w:r>
              <w:rPr>
                <w:rFonts w:ascii="Courier New" w:eastAsia="Courier New" w:hAnsi="Courier New"/>
                <w:color w:val="000000"/>
                <w:sz w:val="24"/>
              </w:rPr>
              <w:t>, -1, &amp;</w:t>
            </w:r>
            <w:proofErr w:type="spellStart"/>
            <w:r>
              <w:rPr>
                <w:rFonts w:ascii="Courier New" w:eastAsia="Courier New" w:hAnsi="Courier New"/>
                <w:color w:val="000000"/>
                <w:sz w:val="24"/>
              </w:rPr>
              <w:t>stmt</w:t>
            </w:r>
            <w:proofErr w:type="spellEnd"/>
            <w:r>
              <w:rPr>
                <w:rFonts w:ascii="Courier New" w:eastAsia="Courier New" w:hAnsi="Courier New"/>
                <w:color w:val="000000"/>
                <w:sz w:val="24"/>
              </w:rPr>
              <w:t xml:space="preserve">, </w:t>
            </w:r>
            <w:proofErr w:type="spellStart"/>
            <w:r>
              <w:rPr>
                <w:rFonts w:ascii="Courier New" w:eastAsia="Courier New" w:hAnsi="Courier New"/>
                <w:color w:val="000000"/>
                <w:sz w:val="24"/>
              </w:rPr>
              <w:t>nullptr</w:t>
            </w:r>
            <w:proofErr w:type="spellEnd"/>
            <w:r>
              <w:rPr>
                <w:rFonts w:ascii="Courier New" w:eastAsia="Courier New" w:hAnsi="Courier New"/>
                <w:color w:val="000000"/>
                <w:sz w:val="24"/>
              </w:rPr>
              <w:t>);</w:t>
            </w:r>
            <w:r>
              <w:rPr>
                <w:rFonts w:ascii="Courier New" w:eastAsia="Courier New" w:hAnsi="Courier New"/>
                <w:color w:val="000000"/>
                <w:sz w:val="24"/>
              </w:rPr>
              <w:br/>
              <w:t>sqlite3_bind_</w:t>
            </w:r>
            <w:proofErr w:type="gramStart"/>
            <w:r>
              <w:rPr>
                <w:rFonts w:ascii="Courier New" w:eastAsia="Courier New" w:hAnsi="Courier New"/>
                <w:color w:val="000000"/>
                <w:sz w:val="24"/>
              </w:rPr>
              <w:t>text(</w:t>
            </w:r>
            <w:proofErr w:type="spellStart"/>
            <w:proofErr w:type="gramEnd"/>
            <w:r>
              <w:rPr>
                <w:rFonts w:ascii="Courier New" w:eastAsia="Courier New" w:hAnsi="Courier New"/>
                <w:color w:val="000000"/>
                <w:sz w:val="24"/>
              </w:rPr>
              <w:t>stmt</w:t>
            </w:r>
            <w:proofErr w:type="spellEnd"/>
            <w:r>
              <w:rPr>
                <w:rFonts w:ascii="Courier New" w:eastAsia="Courier New" w:hAnsi="Courier New"/>
                <w:color w:val="000000"/>
                <w:sz w:val="24"/>
              </w:rPr>
              <w:t xml:space="preserve">, 1, </w:t>
            </w:r>
            <w:proofErr w:type="spellStart"/>
            <w:r>
              <w:rPr>
                <w:rFonts w:ascii="Courier New" w:eastAsia="Courier New" w:hAnsi="Courier New"/>
                <w:color w:val="000000"/>
                <w:sz w:val="24"/>
              </w:rPr>
              <w:t>user_name.c_</w:t>
            </w:r>
            <w:proofErr w:type="gramStart"/>
            <w:r>
              <w:rPr>
                <w:rFonts w:ascii="Courier New" w:eastAsia="Courier New" w:hAnsi="Courier New"/>
                <w:color w:val="000000"/>
                <w:sz w:val="24"/>
              </w:rPr>
              <w:t>str</w:t>
            </w:r>
            <w:proofErr w:type="spellEnd"/>
            <w:r>
              <w:rPr>
                <w:rFonts w:ascii="Courier New" w:eastAsia="Courier New" w:hAnsi="Courier New"/>
                <w:color w:val="000000"/>
                <w:sz w:val="24"/>
              </w:rPr>
              <w:t>(</w:t>
            </w:r>
            <w:proofErr w:type="gramEnd"/>
            <w:r>
              <w:rPr>
                <w:rFonts w:ascii="Courier New" w:eastAsia="Courier New" w:hAnsi="Courier New"/>
                <w:color w:val="000000"/>
                <w:sz w:val="24"/>
              </w:rPr>
              <w:t>), -1, SQLITE_TRANSIENT);</w:t>
            </w:r>
            <w:r>
              <w:rPr>
                <w:rFonts w:ascii="Courier New" w:eastAsia="Courier New" w:hAnsi="Courier New"/>
                <w:color w:val="000000"/>
                <w:sz w:val="24"/>
              </w:rPr>
              <w:br/>
              <w:t>while (sqlite3_step(</w:t>
            </w:r>
            <w:proofErr w:type="spellStart"/>
            <w:r>
              <w:rPr>
                <w:rFonts w:ascii="Courier New" w:eastAsia="Courier New" w:hAnsi="Courier New"/>
                <w:color w:val="000000"/>
                <w:sz w:val="24"/>
              </w:rPr>
              <w:t>stmt</w:t>
            </w:r>
            <w:proofErr w:type="spellEnd"/>
            <w:r>
              <w:rPr>
                <w:rFonts w:ascii="Courier New" w:eastAsia="Courier New" w:hAnsi="Courier New"/>
                <w:color w:val="000000"/>
                <w:sz w:val="24"/>
              </w:rPr>
              <w:t>) == SQLITE_ROW) {</w:t>
            </w:r>
            <w:r>
              <w:rPr>
                <w:rFonts w:ascii="Courier New" w:eastAsia="Courier New" w:hAnsi="Courier New"/>
                <w:color w:val="000000"/>
                <w:sz w:val="24"/>
              </w:rPr>
              <w:br/>
              <w:t xml:space="preserve">  // Read only authorized columns.</w:t>
            </w:r>
            <w:r>
              <w:rPr>
                <w:rFonts w:ascii="Courier New" w:eastAsia="Courier New" w:hAnsi="Courier New"/>
                <w:color w:val="000000"/>
                <w:sz w:val="24"/>
              </w:rPr>
              <w:br/>
              <w:t>}</w:t>
            </w:r>
            <w:r>
              <w:rPr>
                <w:rFonts w:ascii="Courier New" w:eastAsia="Courier New" w:hAnsi="Courier New"/>
                <w:color w:val="000000"/>
                <w:sz w:val="24"/>
              </w:rPr>
              <w:br/>
              <w:t>sqlite3_finalize(</w:t>
            </w:r>
            <w:proofErr w:type="spellStart"/>
            <w:r>
              <w:rPr>
                <w:rFonts w:ascii="Courier New" w:eastAsia="Courier New" w:hAnsi="Courier New"/>
                <w:color w:val="000000"/>
                <w:sz w:val="24"/>
              </w:rPr>
              <w:t>stmt</w:t>
            </w:r>
            <w:proofErr w:type="spellEnd"/>
            <w:r>
              <w:rPr>
                <w:rFonts w:ascii="Courier New" w:eastAsia="Courier New" w:hAnsi="Courier New"/>
                <w:color w:val="000000"/>
                <w:sz w:val="24"/>
              </w:rPr>
              <w:t>);</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53482B8C" w14:textId="73FB9A49" w:rsidR="00B475A1" w:rsidRDefault="00B475A1" w:rsidP="00F51FA8">
            <w:pPr>
              <w:pBdr>
                <w:top w:val="nil"/>
                <w:left w:val="nil"/>
                <w:bottom w:val="nil"/>
                <w:right w:val="nil"/>
                <w:between w:val="nil"/>
              </w:pBdr>
            </w:pPr>
            <w:r>
              <w:rPr>
                <w:b/>
              </w:rPr>
              <w:t>Principles(s):</w:t>
            </w:r>
            <w:r>
              <w:t xml:space="preserve"> </w:t>
            </w:r>
            <w:r w:rsidR="00DC4B27" w:rsidRPr="00DC4B27">
              <w:t>Principle 1, Validate Input Data: database input is treated as untrusted. Principle 7, Sanitize Data Sent to Other Systems: binding preserves the separation between data and SQL commands. Principle 6, Least Privilege: queries should return only needed columns.</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41F7ADE7" w:rsidR="00B475A1" w:rsidRDefault="00815395" w:rsidP="00F51FA8">
            <w:pPr>
              <w:jc w:val="center"/>
            </w:pPr>
            <w:r>
              <w:t>High</w:t>
            </w:r>
          </w:p>
        </w:tc>
        <w:tc>
          <w:tcPr>
            <w:tcW w:w="1341" w:type="dxa"/>
            <w:shd w:val="clear" w:color="auto" w:fill="auto"/>
          </w:tcPr>
          <w:p w14:paraId="3CDD9AA9" w14:textId="64B08465" w:rsidR="00B475A1" w:rsidRDefault="00815395" w:rsidP="00F51FA8">
            <w:pPr>
              <w:jc w:val="center"/>
            </w:pPr>
            <w:r>
              <w:t>Likely</w:t>
            </w:r>
          </w:p>
        </w:tc>
        <w:tc>
          <w:tcPr>
            <w:tcW w:w="4021" w:type="dxa"/>
            <w:shd w:val="clear" w:color="auto" w:fill="auto"/>
          </w:tcPr>
          <w:p w14:paraId="1C831C3D" w14:textId="70B70395" w:rsidR="00B475A1" w:rsidRDefault="00815395" w:rsidP="00F51FA8">
            <w:pPr>
              <w:jc w:val="center"/>
            </w:pPr>
            <w:r>
              <w:t>Medium</w:t>
            </w:r>
          </w:p>
        </w:tc>
        <w:tc>
          <w:tcPr>
            <w:tcW w:w="1807" w:type="dxa"/>
            <w:shd w:val="clear" w:color="auto" w:fill="auto"/>
          </w:tcPr>
          <w:p w14:paraId="6CDF17A4" w14:textId="4DD716B0" w:rsidR="00B475A1" w:rsidRDefault="00815395" w:rsidP="00F51FA8">
            <w:pPr>
              <w:jc w:val="center"/>
            </w:pPr>
            <w:r>
              <w:t>High</w:t>
            </w:r>
          </w:p>
        </w:tc>
        <w:tc>
          <w:tcPr>
            <w:tcW w:w="1805" w:type="dxa"/>
            <w:shd w:val="clear" w:color="auto" w:fill="auto"/>
          </w:tcPr>
          <w:p w14:paraId="459AD35B" w14:textId="21293A7F" w:rsidR="00B475A1" w:rsidRDefault="00815395" w:rsidP="00F51FA8">
            <w:pPr>
              <w:jc w:val="center"/>
            </w:pPr>
            <w:r>
              <w:t>5</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462F0F39" w:rsidR="00B475A1" w:rsidRDefault="00815395" w:rsidP="00F51FA8">
            <w:pPr>
              <w:jc w:val="center"/>
            </w:pPr>
            <w:r w:rsidRPr="00815395">
              <w:t xml:space="preserve">GitHub </w:t>
            </w:r>
            <w:proofErr w:type="spellStart"/>
            <w:r w:rsidRPr="00815395">
              <w:t>CodeQL</w:t>
            </w:r>
            <w:proofErr w:type="spellEnd"/>
          </w:p>
        </w:tc>
        <w:tc>
          <w:tcPr>
            <w:tcW w:w="1341" w:type="dxa"/>
            <w:shd w:val="clear" w:color="auto" w:fill="auto"/>
          </w:tcPr>
          <w:p w14:paraId="510F5ED6" w14:textId="1F18B8E8" w:rsidR="00B475A1" w:rsidRDefault="00815395" w:rsidP="00F51FA8">
            <w:pPr>
              <w:jc w:val="center"/>
            </w:pPr>
            <w:r>
              <w:t>V3</w:t>
            </w:r>
          </w:p>
        </w:tc>
        <w:tc>
          <w:tcPr>
            <w:tcW w:w="4021" w:type="dxa"/>
            <w:shd w:val="clear" w:color="auto" w:fill="auto"/>
          </w:tcPr>
          <w:p w14:paraId="55B618EC" w14:textId="2A1B1635" w:rsidR="00B475A1" w:rsidRDefault="00815395" w:rsidP="00F51FA8">
            <w:pPr>
              <w:jc w:val="center"/>
            </w:pPr>
            <w:r w:rsidRPr="00815395">
              <w:t>C/C++ SQL query construction queries</w:t>
            </w:r>
          </w:p>
        </w:tc>
        <w:tc>
          <w:tcPr>
            <w:tcW w:w="3611" w:type="dxa"/>
            <w:shd w:val="clear" w:color="auto" w:fill="auto"/>
          </w:tcPr>
          <w:p w14:paraId="45E70620" w14:textId="1176DC77" w:rsidR="00B475A1" w:rsidRDefault="00815395" w:rsidP="00F51FA8">
            <w:pPr>
              <w:jc w:val="center"/>
            </w:pPr>
            <w:r w:rsidRPr="00815395">
              <w:t>Scan repository code for tainted user input reaching SQL query execution.</w:t>
            </w:r>
          </w:p>
        </w:tc>
      </w:tr>
      <w:tr w:rsidR="00B475A1" w14:paraId="631335FB" w14:textId="77777777" w:rsidTr="00001F14">
        <w:trPr>
          <w:trHeight w:val="460"/>
        </w:trPr>
        <w:tc>
          <w:tcPr>
            <w:tcW w:w="1807" w:type="dxa"/>
            <w:shd w:val="clear" w:color="auto" w:fill="auto"/>
          </w:tcPr>
          <w:p w14:paraId="7D7DAF61" w14:textId="53B1E2D0" w:rsidR="00B475A1" w:rsidRDefault="00815395" w:rsidP="00F51FA8">
            <w:pPr>
              <w:jc w:val="center"/>
            </w:pPr>
            <w:r w:rsidRPr="00815395">
              <w:t>SonarQube Server</w:t>
            </w:r>
          </w:p>
        </w:tc>
        <w:tc>
          <w:tcPr>
            <w:tcW w:w="1341" w:type="dxa"/>
            <w:shd w:val="clear" w:color="auto" w:fill="auto"/>
          </w:tcPr>
          <w:p w14:paraId="59BE0E81" w14:textId="01F9E342" w:rsidR="00B475A1" w:rsidRDefault="00815395" w:rsidP="00F51FA8">
            <w:pPr>
              <w:jc w:val="center"/>
            </w:pPr>
            <w:r>
              <w:t>2026.4</w:t>
            </w:r>
          </w:p>
        </w:tc>
        <w:tc>
          <w:tcPr>
            <w:tcW w:w="4021" w:type="dxa"/>
            <w:shd w:val="clear" w:color="auto" w:fill="auto"/>
          </w:tcPr>
          <w:p w14:paraId="6B3F44DA" w14:textId="741FE9B7" w:rsidR="00B475A1" w:rsidRDefault="00815395" w:rsidP="00F51FA8">
            <w:pPr>
              <w:jc w:val="center"/>
              <w:rPr>
                <w:u w:val="single"/>
              </w:rPr>
            </w:pPr>
            <w:r w:rsidRPr="00815395">
              <w:t xml:space="preserve">Security Hotspots and </w:t>
            </w:r>
            <w:proofErr w:type="spellStart"/>
            <w:r w:rsidRPr="00815395">
              <w:t>CFamily</w:t>
            </w:r>
            <w:proofErr w:type="spellEnd"/>
            <w:r w:rsidRPr="00815395">
              <w:t xml:space="preserve"> rules</w:t>
            </w:r>
          </w:p>
        </w:tc>
        <w:tc>
          <w:tcPr>
            <w:tcW w:w="3611" w:type="dxa"/>
            <w:shd w:val="clear" w:color="auto" w:fill="auto"/>
          </w:tcPr>
          <w:p w14:paraId="75413ECD" w14:textId="76CDDC23" w:rsidR="00B475A1" w:rsidRDefault="00815395" w:rsidP="00F51FA8">
            <w:pPr>
              <w:jc w:val="center"/>
            </w:pPr>
            <w:r w:rsidRPr="00815395">
              <w:t>Require review of database-query construction before the quality gate passes.</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11914FEF" w:rsidR="00381847" w:rsidRDefault="00DC4B27">
            <w:pPr>
              <w:jc w:val="center"/>
            </w:pPr>
            <w:r w:rsidRPr="00DC4B27">
              <w:t>STD-005-CPP</w:t>
            </w:r>
          </w:p>
        </w:tc>
        <w:tc>
          <w:tcPr>
            <w:tcW w:w="7632" w:type="dxa"/>
            <w:tcMar>
              <w:top w:w="100" w:type="dxa"/>
              <w:left w:w="100" w:type="dxa"/>
              <w:bottom w:w="100" w:type="dxa"/>
              <w:right w:w="100" w:type="dxa"/>
            </w:tcMar>
          </w:tcPr>
          <w:p w14:paraId="7C501BA6" w14:textId="77777777" w:rsidR="00DC4B27" w:rsidRDefault="00DC4B27" w:rsidP="00DC4B27">
            <w:r>
              <w:t>Prevent Out of Bounds Memory Access</w:t>
            </w:r>
          </w:p>
          <w:p w14:paraId="28419E93" w14:textId="77777777" w:rsidR="00DC4B27" w:rsidRDefault="00DC4B27" w:rsidP="00DC4B27"/>
          <w:p w14:paraId="76F8F206" w14:textId="786D3D33" w:rsidR="00381847" w:rsidRDefault="00DC4B27" w:rsidP="00DC4B27">
            <w:r>
              <w:t xml:space="preserve">Array indexes, pointers, and size calculations must remain within valid object bounds. Out-of-bounds access can disclose sensitive data, corrupt memory, or allow code execution. This supports SEI CERT ARR30-C, </w:t>
            </w:r>
            <w:proofErr w:type="gramStart"/>
            <w:r>
              <w:t>Do</w:t>
            </w:r>
            <w:proofErr w:type="gramEnd"/>
            <w:r>
              <w:t xml:space="preserve"> not form or use out-of-bounds pointers or array subscripts.</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4BEA40B0" w:rsidR="00F72634" w:rsidRDefault="00DC4B27" w:rsidP="0015146B">
            <w:r w:rsidRPr="00DC4B27">
              <w:t>The program uses an untrusted index directly. A negative or too-large value reads memory outside the vector.</w:t>
            </w:r>
          </w:p>
        </w:tc>
      </w:tr>
      <w:tr w:rsidR="00DC4B27" w14:paraId="3267071A" w14:textId="77777777" w:rsidTr="00001F14">
        <w:trPr>
          <w:trHeight w:val="460"/>
        </w:trPr>
        <w:tc>
          <w:tcPr>
            <w:tcW w:w="10800" w:type="dxa"/>
            <w:tcMar>
              <w:top w:w="100" w:type="dxa"/>
              <w:left w:w="100" w:type="dxa"/>
              <w:bottom w:w="100" w:type="dxa"/>
              <w:right w:w="100" w:type="dxa"/>
            </w:tcMar>
          </w:tcPr>
          <w:p w14:paraId="7C4D0934" w14:textId="76503C7C" w:rsidR="00DC4B27" w:rsidRDefault="00DC4B27" w:rsidP="00DC4B27">
            <w:proofErr w:type="gramStart"/>
            <w:r>
              <w:rPr>
                <w:rFonts w:ascii="Courier New" w:eastAsia="Courier New" w:hAnsi="Courier New"/>
                <w:color w:val="000000"/>
                <w:sz w:val="24"/>
              </w:rPr>
              <w:t>std::</w:t>
            </w:r>
            <w:proofErr w:type="gramEnd"/>
            <w:r>
              <w:rPr>
                <w:rFonts w:ascii="Courier New" w:eastAsia="Courier New" w:hAnsi="Courier New"/>
                <w:color w:val="000000"/>
                <w:sz w:val="24"/>
              </w:rPr>
              <w:t xml:space="preserve">vector&lt;int&gt; </w:t>
            </w:r>
            <w:proofErr w:type="gramStart"/>
            <w:r>
              <w:rPr>
                <w:rFonts w:ascii="Courier New" w:eastAsia="Courier New" w:hAnsi="Courier New"/>
                <w:color w:val="000000"/>
                <w:sz w:val="24"/>
              </w:rPr>
              <w:t>accounts{</w:t>
            </w:r>
            <w:proofErr w:type="gramEnd"/>
            <w:r>
              <w:rPr>
                <w:rFonts w:ascii="Courier New" w:eastAsia="Courier New" w:hAnsi="Courier New"/>
                <w:color w:val="000000"/>
                <w:sz w:val="24"/>
              </w:rPr>
              <w:t>101, 202, 303};</w:t>
            </w:r>
            <w:r>
              <w:rPr>
                <w:rFonts w:ascii="Courier New" w:eastAsia="Courier New" w:hAnsi="Courier New"/>
                <w:color w:val="000000"/>
                <w:sz w:val="24"/>
              </w:rPr>
              <w:br/>
              <w:t>int selected = accounts[index];</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7C1E777F" w:rsidR="00F72634" w:rsidRDefault="00DC4B27" w:rsidP="0015146B">
            <w:r w:rsidRPr="00DC4B27">
              <w:t xml:space="preserve">The code first verifies the index against the container size. </w:t>
            </w:r>
            <w:proofErr w:type="gramStart"/>
            <w:r w:rsidRPr="00DC4B27">
              <w:t>at(</w:t>
            </w:r>
            <w:proofErr w:type="gramEnd"/>
            <w:r w:rsidRPr="00DC4B27">
              <w:t>) also provides a checked access method for the valid range.</w:t>
            </w:r>
          </w:p>
        </w:tc>
      </w:tr>
      <w:tr w:rsidR="00DC4B27" w14:paraId="7A1A78A0" w14:textId="77777777" w:rsidTr="00001F14">
        <w:trPr>
          <w:trHeight w:val="460"/>
        </w:trPr>
        <w:tc>
          <w:tcPr>
            <w:tcW w:w="10800" w:type="dxa"/>
            <w:tcMar>
              <w:top w:w="100" w:type="dxa"/>
              <w:left w:w="100" w:type="dxa"/>
              <w:bottom w:w="100" w:type="dxa"/>
              <w:right w:w="100" w:type="dxa"/>
            </w:tcMar>
          </w:tcPr>
          <w:p w14:paraId="681B4B09" w14:textId="35B2E4A6" w:rsidR="00DC4B27" w:rsidRDefault="00DC4B27" w:rsidP="00DC4B27">
            <w:proofErr w:type="gramStart"/>
            <w:r>
              <w:rPr>
                <w:rFonts w:ascii="Courier New" w:eastAsia="Courier New" w:hAnsi="Courier New"/>
                <w:color w:val="000000"/>
                <w:sz w:val="24"/>
              </w:rPr>
              <w:t>std::</w:t>
            </w:r>
            <w:proofErr w:type="gramEnd"/>
            <w:r>
              <w:rPr>
                <w:rFonts w:ascii="Courier New" w:eastAsia="Courier New" w:hAnsi="Courier New"/>
                <w:color w:val="000000"/>
                <w:sz w:val="24"/>
              </w:rPr>
              <w:t xml:space="preserve">vector&lt;int&gt; </w:t>
            </w:r>
            <w:proofErr w:type="gramStart"/>
            <w:r>
              <w:rPr>
                <w:rFonts w:ascii="Courier New" w:eastAsia="Courier New" w:hAnsi="Courier New"/>
                <w:color w:val="000000"/>
                <w:sz w:val="24"/>
              </w:rPr>
              <w:t>accounts{</w:t>
            </w:r>
            <w:proofErr w:type="gramEnd"/>
            <w:r>
              <w:rPr>
                <w:rFonts w:ascii="Courier New" w:eastAsia="Courier New" w:hAnsi="Courier New"/>
                <w:color w:val="000000"/>
                <w:sz w:val="24"/>
              </w:rPr>
              <w:t>101, 202, 303};</w:t>
            </w:r>
            <w:r>
              <w:rPr>
                <w:rFonts w:ascii="Courier New" w:eastAsia="Courier New" w:hAnsi="Courier New"/>
                <w:color w:val="000000"/>
                <w:sz w:val="24"/>
              </w:rPr>
              <w:br/>
              <w:t xml:space="preserve">if (index &lt; 0 || </w:t>
            </w:r>
            <w:proofErr w:type="spellStart"/>
            <w:r>
              <w:rPr>
                <w:rFonts w:ascii="Courier New" w:eastAsia="Courier New" w:hAnsi="Courier New"/>
                <w:color w:val="000000"/>
                <w:sz w:val="24"/>
              </w:rPr>
              <w:t>static_cast</w:t>
            </w:r>
            <w:proofErr w:type="spellEnd"/>
            <w:r>
              <w:rPr>
                <w:rFonts w:ascii="Courier New" w:eastAsia="Courier New" w:hAnsi="Courier New"/>
                <w:color w:val="000000"/>
                <w:sz w:val="24"/>
              </w:rPr>
              <w:t>&lt;</w:t>
            </w:r>
            <w:proofErr w:type="spellStart"/>
            <w:r>
              <w:rPr>
                <w:rFonts w:ascii="Courier New" w:eastAsia="Courier New" w:hAnsi="Courier New"/>
                <w:color w:val="000000"/>
                <w:sz w:val="24"/>
              </w:rPr>
              <w:t>size_t</w:t>
            </w:r>
            <w:proofErr w:type="spellEnd"/>
            <w:r>
              <w:rPr>
                <w:rFonts w:ascii="Courier New" w:eastAsia="Courier New" w:hAnsi="Courier New"/>
                <w:color w:val="000000"/>
                <w:sz w:val="24"/>
              </w:rPr>
              <w:t xml:space="preserve">&gt;(index) &gt;= </w:t>
            </w:r>
            <w:proofErr w:type="spellStart"/>
            <w:proofErr w:type="gramStart"/>
            <w:r>
              <w:rPr>
                <w:rFonts w:ascii="Courier New" w:eastAsia="Courier New" w:hAnsi="Courier New"/>
                <w:color w:val="000000"/>
                <w:sz w:val="24"/>
              </w:rPr>
              <w:t>accounts.size</w:t>
            </w:r>
            <w:proofErr w:type="spellEnd"/>
            <w:proofErr w:type="gramEnd"/>
            <w:r>
              <w:rPr>
                <w:rFonts w:ascii="Courier New" w:eastAsia="Courier New" w:hAnsi="Courier New"/>
                <w:color w:val="000000"/>
                <w:sz w:val="24"/>
              </w:rPr>
              <w:t>()) {</w:t>
            </w:r>
            <w:r>
              <w:rPr>
                <w:rFonts w:ascii="Courier New" w:eastAsia="Courier New" w:hAnsi="Courier New"/>
                <w:color w:val="000000"/>
                <w:sz w:val="24"/>
              </w:rPr>
              <w:br/>
              <w:t xml:space="preserve">  return false;</w:t>
            </w:r>
            <w:r>
              <w:rPr>
                <w:rFonts w:ascii="Courier New" w:eastAsia="Courier New" w:hAnsi="Courier New"/>
                <w:color w:val="000000"/>
                <w:sz w:val="24"/>
              </w:rPr>
              <w:br/>
              <w:t>}</w:t>
            </w:r>
            <w:r>
              <w:rPr>
                <w:rFonts w:ascii="Courier New" w:eastAsia="Courier New" w:hAnsi="Courier New"/>
                <w:color w:val="000000"/>
                <w:sz w:val="24"/>
              </w:rPr>
              <w:br/>
              <w:t>int selected = accounts.at(</w:t>
            </w:r>
            <w:proofErr w:type="spellStart"/>
            <w:r>
              <w:rPr>
                <w:rFonts w:ascii="Courier New" w:eastAsia="Courier New" w:hAnsi="Courier New"/>
                <w:color w:val="000000"/>
                <w:sz w:val="24"/>
              </w:rPr>
              <w:t>static_cast</w:t>
            </w:r>
            <w:proofErr w:type="spellEnd"/>
            <w:r>
              <w:rPr>
                <w:rFonts w:ascii="Courier New" w:eastAsia="Courier New" w:hAnsi="Courier New"/>
                <w:color w:val="000000"/>
                <w:sz w:val="24"/>
              </w:rPr>
              <w:t>&lt;</w:t>
            </w:r>
            <w:proofErr w:type="spellStart"/>
            <w:r>
              <w:rPr>
                <w:rFonts w:ascii="Courier New" w:eastAsia="Courier New" w:hAnsi="Courier New"/>
                <w:color w:val="000000"/>
                <w:sz w:val="24"/>
              </w:rPr>
              <w:t>size_t</w:t>
            </w:r>
            <w:proofErr w:type="spellEnd"/>
            <w:r>
              <w:rPr>
                <w:rFonts w:ascii="Courier New" w:eastAsia="Courier New" w:hAnsi="Courier New"/>
                <w:color w:val="000000"/>
                <w:sz w:val="24"/>
              </w:rPr>
              <w:t>&gt;(index));</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DDD77A8" w14:textId="30B88CB8" w:rsidR="00B475A1" w:rsidRDefault="00B475A1" w:rsidP="00F51FA8">
            <w:pPr>
              <w:pBdr>
                <w:top w:val="nil"/>
                <w:left w:val="nil"/>
                <w:bottom w:val="nil"/>
                <w:right w:val="nil"/>
                <w:between w:val="nil"/>
              </w:pBdr>
            </w:pPr>
            <w:r>
              <w:rPr>
                <w:b/>
              </w:rPr>
              <w:t>Principles(s):</w:t>
            </w:r>
            <w:r>
              <w:t xml:space="preserve"> </w:t>
            </w:r>
            <w:r w:rsidR="00DC4B27" w:rsidRPr="00DC4B27">
              <w:t>Principle 1, Validate Input Data: indexes are checked before use. Principle 8, Practice Defense in Depth: a precondition check and checked container access provide two safeguards.</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0BE8ABBD" w:rsidR="00B475A1" w:rsidRDefault="00815395" w:rsidP="00F51FA8">
            <w:pPr>
              <w:jc w:val="center"/>
            </w:pPr>
            <w:r>
              <w:t>High</w:t>
            </w:r>
          </w:p>
        </w:tc>
        <w:tc>
          <w:tcPr>
            <w:tcW w:w="1341" w:type="dxa"/>
            <w:shd w:val="clear" w:color="auto" w:fill="auto"/>
          </w:tcPr>
          <w:p w14:paraId="3FECF226" w14:textId="2A87A37A" w:rsidR="00B475A1" w:rsidRDefault="00815395" w:rsidP="00F51FA8">
            <w:pPr>
              <w:jc w:val="center"/>
            </w:pPr>
            <w:r>
              <w:t>Likely</w:t>
            </w:r>
          </w:p>
        </w:tc>
        <w:tc>
          <w:tcPr>
            <w:tcW w:w="4021" w:type="dxa"/>
            <w:shd w:val="clear" w:color="auto" w:fill="auto"/>
          </w:tcPr>
          <w:p w14:paraId="001260E5" w14:textId="3CA84222" w:rsidR="00B475A1" w:rsidRDefault="00815395" w:rsidP="00F51FA8">
            <w:pPr>
              <w:jc w:val="center"/>
            </w:pPr>
            <w:r>
              <w:t>Medium</w:t>
            </w:r>
          </w:p>
        </w:tc>
        <w:tc>
          <w:tcPr>
            <w:tcW w:w="1807" w:type="dxa"/>
            <w:shd w:val="clear" w:color="auto" w:fill="auto"/>
          </w:tcPr>
          <w:p w14:paraId="5C1BD06F" w14:textId="0DEDEEA3" w:rsidR="00B475A1" w:rsidRDefault="00815395" w:rsidP="00F51FA8">
            <w:pPr>
              <w:jc w:val="center"/>
            </w:pPr>
            <w:r>
              <w:t>High</w:t>
            </w:r>
          </w:p>
        </w:tc>
        <w:tc>
          <w:tcPr>
            <w:tcW w:w="1805" w:type="dxa"/>
            <w:shd w:val="clear" w:color="auto" w:fill="auto"/>
          </w:tcPr>
          <w:p w14:paraId="321828B7" w14:textId="2745B013" w:rsidR="00B475A1" w:rsidRDefault="00815395" w:rsidP="00F51FA8">
            <w:pPr>
              <w:jc w:val="center"/>
            </w:pPr>
            <w:r>
              <w:t>5</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5E2187C1" w:rsidR="00B475A1" w:rsidRDefault="00815395" w:rsidP="00F51FA8">
            <w:pPr>
              <w:jc w:val="center"/>
            </w:pPr>
            <w:r w:rsidRPr="00815395">
              <w:t xml:space="preserve">GitHub </w:t>
            </w:r>
            <w:proofErr w:type="spellStart"/>
            <w:r w:rsidRPr="00815395">
              <w:t>CodeQL</w:t>
            </w:r>
            <w:proofErr w:type="spellEnd"/>
          </w:p>
        </w:tc>
        <w:tc>
          <w:tcPr>
            <w:tcW w:w="1341" w:type="dxa"/>
            <w:shd w:val="clear" w:color="auto" w:fill="auto"/>
          </w:tcPr>
          <w:p w14:paraId="35911E79" w14:textId="2272AD96" w:rsidR="00B475A1" w:rsidRDefault="00815395" w:rsidP="00F51FA8">
            <w:pPr>
              <w:jc w:val="center"/>
            </w:pPr>
            <w:r>
              <w:t>V3</w:t>
            </w:r>
          </w:p>
        </w:tc>
        <w:tc>
          <w:tcPr>
            <w:tcW w:w="4021" w:type="dxa"/>
            <w:shd w:val="clear" w:color="auto" w:fill="auto"/>
          </w:tcPr>
          <w:p w14:paraId="1B4ADD74" w14:textId="066CA486" w:rsidR="00B475A1" w:rsidRDefault="00815395" w:rsidP="00F51FA8">
            <w:pPr>
              <w:jc w:val="center"/>
            </w:pPr>
            <w:r w:rsidRPr="00815395">
              <w:t>C/C++ security-extended suite</w:t>
            </w:r>
          </w:p>
        </w:tc>
        <w:tc>
          <w:tcPr>
            <w:tcW w:w="3611" w:type="dxa"/>
            <w:shd w:val="clear" w:color="auto" w:fill="auto"/>
          </w:tcPr>
          <w:p w14:paraId="221E6849" w14:textId="4878A83C" w:rsidR="00B475A1" w:rsidRDefault="00815395" w:rsidP="00F51FA8">
            <w:pPr>
              <w:jc w:val="center"/>
            </w:pPr>
            <w:r w:rsidRPr="00815395">
              <w:t>Detect common out-of-bounds access, use-after-free, and memory corruption patterns.</w:t>
            </w:r>
          </w:p>
        </w:tc>
      </w:tr>
      <w:tr w:rsidR="00B475A1" w14:paraId="433579AD" w14:textId="77777777" w:rsidTr="00001F14">
        <w:trPr>
          <w:trHeight w:val="460"/>
        </w:trPr>
        <w:tc>
          <w:tcPr>
            <w:tcW w:w="1807" w:type="dxa"/>
            <w:shd w:val="clear" w:color="auto" w:fill="auto"/>
          </w:tcPr>
          <w:p w14:paraId="4AE4D8D3" w14:textId="46B4A387" w:rsidR="00B475A1" w:rsidRDefault="00815395" w:rsidP="00F51FA8">
            <w:pPr>
              <w:jc w:val="center"/>
            </w:pPr>
            <w:r w:rsidRPr="00815395">
              <w:lastRenderedPageBreak/>
              <w:t>Clang-Tidy</w:t>
            </w:r>
          </w:p>
        </w:tc>
        <w:tc>
          <w:tcPr>
            <w:tcW w:w="1341" w:type="dxa"/>
            <w:shd w:val="clear" w:color="auto" w:fill="auto"/>
          </w:tcPr>
          <w:p w14:paraId="485EEED8" w14:textId="05ABE5B8" w:rsidR="00B475A1" w:rsidRDefault="00815395" w:rsidP="00F51FA8">
            <w:pPr>
              <w:jc w:val="center"/>
            </w:pPr>
            <w:r>
              <w:t>18.1</w:t>
            </w:r>
          </w:p>
        </w:tc>
        <w:tc>
          <w:tcPr>
            <w:tcW w:w="4021" w:type="dxa"/>
            <w:shd w:val="clear" w:color="auto" w:fill="auto"/>
          </w:tcPr>
          <w:p w14:paraId="7CFDA649" w14:textId="27672CA6" w:rsidR="00B475A1" w:rsidRDefault="00616750" w:rsidP="00F51FA8">
            <w:pPr>
              <w:jc w:val="center"/>
              <w:rPr>
                <w:u w:val="single"/>
              </w:rPr>
            </w:pPr>
            <w:r w:rsidRPr="00616750">
              <w:t xml:space="preserve">cert, </w:t>
            </w:r>
            <w:proofErr w:type="spellStart"/>
            <w:r w:rsidRPr="00616750">
              <w:t>cppcoreguidelines</w:t>
            </w:r>
            <w:proofErr w:type="spellEnd"/>
            <w:r w:rsidRPr="00616750">
              <w:t xml:space="preserve">, and </w:t>
            </w:r>
            <w:proofErr w:type="spellStart"/>
            <w:r w:rsidRPr="00616750">
              <w:t>bugprone</w:t>
            </w:r>
            <w:proofErr w:type="spellEnd"/>
            <w:r w:rsidRPr="00616750">
              <w:t xml:space="preserve"> checks</w:t>
            </w:r>
          </w:p>
        </w:tc>
        <w:tc>
          <w:tcPr>
            <w:tcW w:w="3611" w:type="dxa"/>
            <w:shd w:val="clear" w:color="auto" w:fill="auto"/>
          </w:tcPr>
          <w:p w14:paraId="29E14C36" w14:textId="6CCD2BA4" w:rsidR="00B475A1" w:rsidRDefault="00616750" w:rsidP="00F51FA8">
            <w:pPr>
              <w:jc w:val="center"/>
            </w:pPr>
            <w:r w:rsidRPr="00616750">
              <w:t>Run static checks for pointer, array, and memory-management defects.</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35BEB8DA" w:rsidR="00381847" w:rsidRDefault="00DC4B27">
            <w:pPr>
              <w:jc w:val="center"/>
            </w:pPr>
            <w:r w:rsidRPr="00DC4B27">
              <w:t>STD-006-CPP</w:t>
            </w:r>
          </w:p>
        </w:tc>
        <w:tc>
          <w:tcPr>
            <w:tcW w:w="7632" w:type="dxa"/>
            <w:tcMar>
              <w:top w:w="100" w:type="dxa"/>
              <w:left w:w="100" w:type="dxa"/>
              <w:bottom w:w="100" w:type="dxa"/>
              <w:right w:w="100" w:type="dxa"/>
            </w:tcMar>
          </w:tcPr>
          <w:p w14:paraId="19ACA5E2" w14:textId="77777777" w:rsidR="00DC4B27" w:rsidRDefault="00DC4B27" w:rsidP="00DC4B27">
            <w:r>
              <w:t>Do Not Use Assertions for Runtime Security Validation</w:t>
            </w:r>
          </w:p>
          <w:p w14:paraId="0F648B92" w14:textId="77777777" w:rsidR="00DC4B27" w:rsidRDefault="00DC4B27" w:rsidP="00DC4B27"/>
          <w:p w14:paraId="33ACFFEA" w14:textId="1F4B29EC" w:rsidR="00381847" w:rsidRDefault="00DC4B27" w:rsidP="00DC4B27">
            <w:r>
              <w:t>Assertions are useful for programmer assumptions during testing, but they may be disabled in release builds. Runtime security decisions must use explicit checks that remain active in every build configuration.</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6385484D" w:rsidR="00F72634" w:rsidRDefault="00DC4B27" w:rsidP="0015146B">
            <w:r w:rsidRPr="00DC4B27">
              <w:t>The assertion is the only check on user-controlled input. If NDEBUG is set for a production build, the validation disappears.</w:t>
            </w:r>
          </w:p>
        </w:tc>
      </w:tr>
      <w:tr w:rsidR="00DC4B27" w14:paraId="058CAEAA" w14:textId="77777777" w:rsidTr="00001F14">
        <w:trPr>
          <w:trHeight w:val="460"/>
        </w:trPr>
        <w:tc>
          <w:tcPr>
            <w:tcW w:w="10800" w:type="dxa"/>
            <w:tcMar>
              <w:top w:w="100" w:type="dxa"/>
              <w:left w:w="100" w:type="dxa"/>
              <w:bottom w:w="100" w:type="dxa"/>
              <w:right w:w="100" w:type="dxa"/>
            </w:tcMar>
          </w:tcPr>
          <w:p w14:paraId="28BA138C" w14:textId="48D0A3EB" w:rsidR="00DC4B27" w:rsidRDefault="00DC4B27" w:rsidP="00DC4B27">
            <w:proofErr w:type="gramStart"/>
            <w:r>
              <w:rPr>
                <w:rFonts w:ascii="Courier New" w:eastAsia="Courier New" w:hAnsi="Courier New"/>
                <w:color w:val="000000"/>
                <w:sz w:val="24"/>
              </w:rPr>
              <w:t>assert(</w:t>
            </w:r>
            <w:proofErr w:type="gramEnd"/>
            <w:r>
              <w:rPr>
                <w:rFonts w:ascii="Courier New" w:eastAsia="Courier New" w:hAnsi="Courier New"/>
                <w:color w:val="000000"/>
                <w:sz w:val="24"/>
              </w:rPr>
              <w:t>amount &gt; 0 &amp;&amp; amount &lt;= 10000);</w:t>
            </w:r>
            <w:r>
              <w:rPr>
                <w:rFonts w:ascii="Courier New" w:eastAsia="Courier New" w:hAnsi="Courier New"/>
                <w:color w:val="000000"/>
                <w:sz w:val="24"/>
              </w:rPr>
              <w:br/>
            </w:r>
            <w:proofErr w:type="spellStart"/>
            <w:r>
              <w:rPr>
                <w:rFonts w:ascii="Courier New" w:eastAsia="Courier New" w:hAnsi="Courier New"/>
                <w:color w:val="000000"/>
                <w:sz w:val="24"/>
              </w:rPr>
              <w:t>process_payment</w:t>
            </w:r>
            <w:proofErr w:type="spellEnd"/>
            <w:r>
              <w:rPr>
                <w:rFonts w:ascii="Courier New" w:eastAsia="Courier New" w:hAnsi="Courier New"/>
                <w:color w:val="000000"/>
                <w:sz w:val="24"/>
              </w:rPr>
              <w:t>(amount);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1567E50C" w:rsidR="00F72634" w:rsidRDefault="00DC4B27" w:rsidP="0015146B">
            <w:r w:rsidRPr="00DC4B27">
              <w:t>The explicit condition always executes. The function rejects an invalid amount safely in both debug and release builds.</w:t>
            </w:r>
          </w:p>
        </w:tc>
      </w:tr>
      <w:tr w:rsidR="00DC4B27" w14:paraId="2DA5938A" w14:textId="77777777" w:rsidTr="00001F14">
        <w:trPr>
          <w:trHeight w:val="460"/>
        </w:trPr>
        <w:tc>
          <w:tcPr>
            <w:tcW w:w="10800" w:type="dxa"/>
            <w:tcMar>
              <w:top w:w="100" w:type="dxa"/>
              <w:left w:w="100" w:type="dxa"/>
              <w:bottom w:w="100" w:type="dxa"/>
              <w:right w:w="100" w:type="dxa"/>
            </w:tcMar>
          </w:tcPr>
          <w:p w14:paraId="2E312001" w14:textId="55DBF489" w:rsidR="00DC4B27" w:rsidRDefault="00DC4B27" w:rsidP="00DC4B27">
            <w:r>
              <w:rPr>
                <w:rFonts w:ascii="Courier New" w:eastAsia="Courier New" w:hAnsi="Courier New"/>
                <w:color w:val="000000"/>
                <w:sz w:val="24"/>
              </w:rPr>
              <w:t>if (amount &lt;= 0 || amount &gt; 10000) {</w:t>
            </w:r>
            <w:r>
              <w:rPr>
                <w:rFonts w:ascii="Courier New" w:eastAsia="Courier New" w:hAnsi="Courier New"/>
                <w:color w:val="000000"/>
                <w:sz w:val="24"/>
              </w:rPr>
              <w:br/>
              <w:t xml:space="preserve">  </w:t>
            </w:r>
            <w:proofErr w:type="spellStart"/>
            <w:r>
              <w:rPr>
                <w:rFonts w:ascii="Courier New" w:eastAsia="Courier New" w:hAnsi="Courier New"/>
                <w:color w:val="000000"/>
                <w:sz w:val="24"/>
              </w:rPr>
              <w:t>log_invalid_amount</w:t>
            </w:r>
            <w:proofErr w:type="spellEnd"/>
            <w:r>
              <w:rPr>
                <w:rFonts w:ascii="Courier New" w:eastAsia="Courier New" w:hAnsi="Courier New"/>
                <w:color w:val="000000"/>
                <w:sz w:val="24"/>
              </w:rPr>
              <w:t>(amount);</w:t>
            </w:r>
            <w:r>
              <w:rPr>
                <w:rFonts w:ascii="Courier New" w:eastAsia="Courier New" w:hAnsi="Courier New"/>
                <w:color w:val="000000"/>
                <w:sz w:val="24"/>
              </w:rPr>
              <w:br/>
              <w:t xml:space="preserve">  return false;</w:t>
            </w:r>
            <w:r>
              <w:rPr>
                <w:rFonts w:ascii="Courier New" w:eastAsia="Courier New" w:hAnsi="Courier New"/>
                <w:color w:val="000000"/>
                <w:sz w:val="24"/>
              </w:rPr>
              <w:br/>
              <w:t>}</w:t>
            </w:r>
            <w:r>
              <w:rPr>
                <w:rFonts w:ascii="Courier New" w:eastAsia="Courier New" w:hAnsi="Courier New"/>
                <w:color w:val="000000"/>
                <w:sz w:val="24"/>
              </w:rPr>
              <w:br/>
            </w:r>
            <w:proofErr w:type="spellStart"/>
            <w:r>
              <w:rPr>
                <w:rFonts w:ascii="Courier New" w:eastAsia="Courier New" w:hAnsi="Courier New"/>
                <w:color w:val="000000"/>
                <w:sz w:val="24"/>
              </w:rPr>
              <w:t>process_payment</w:t>
            </w:r>
            <w:proofErr w:type="spellEnd"/>
            <w:r>
              <w:rPr>
                <w:rFonts w:ascii="Courier New" w:eastAsia="Courier New" w:hAnsi="Courier New"/>
                <w:color w:val="000000"/>
                <w:sz w:val="24"/>
              </w:rPr>
              <w:t>(amount);</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6D0D0A59" w14:textId="3D842D45" w:rsidR="00B475A1" w:rsidRDefault="00B475A1" w:rsidP="00F51FA8">
            <w:pPr>
              <w:pBdr>
                <w:top w:val="nil"/>
                <w:left w:val="nil"/>
                <w:bottom w:val="nil"/>
                <w:right w:val="nil"/>
                <w:between w:val="nil"/>
              </w:pBdr>
            </w:pPr>
            <w:r>
              <w:rPr>
                <w:b/>
              </w:rPr>
              <w:t>Principles(s):</w:t>
            </w:r>
            <w:r>
              <w:t xml:space="preserve"> </w:t>
            </w:r>
            <w:r w:rsidR="00DC4B27" w:rsidRPr="00DC4B27">
              <w:t>Principle 4, Keep It Simple: clear runtime checks are easier to understand than build-dependent behavior. Principle 9, Use Effective Quality Assurance Techniques: assertions may supplement tests, but security validation remains testable in production builds.</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53A52B57" w:rsidR="00B475A1" w:rsidRDefault="00616750" w:rsidP="00F51FA8">
            <w:pPr>
              <w:jc w:val="center"/>
            </w:pPr>
            <w:r>
              <w:t>Medium</w:t>
            </w:r>
          </w:p>
        </w:tc>
        <w:tc>
          <w:tcPr>
            <w:tcW w:w="1341" w:type="dxa"/>
            <w:shd w:val="clear" w:color="auto" w:fill="auto"/>
          </w:tcPr>
          <w:p w14:paraId="05FDEF4C" w14:textId="7486152B" w:rsidR="00B475A1" w:rsidRDefault="00616750" w:rsidP="00F51FA8">
            <w:pPr>
              <w:jc w:val="center"/>
            </w:pPr>
            <w:r>
              <w:t>Likely</w:t>
            </w:r>
          </w:p>
        </w:tc>
        <w:tc>
          <w:tcPr>
            <w:tcW w:w="4021" w:type="dxa"/>
            <w:shd w:val="clear" w:color="auto" w:fill="auto"/>
          </w:tcPr>
          <w:p w14:paraId="79D1FC84" w14:textId="7D4B44F0" w:rsidR="00B475A1" w:rsidRDefault="00616750" w:rsidP="00F51FA8">
            <w:pPr>
              <w:jc w:val="center"/>
            </w:pPr>
            <w:r>
              <w:t>Low</w:t>
            </w:r>
          </w:p>
        </w:tc>
        <w:tc>
          <w:tcPr>
            <w:tcW w:w="1807" w:type="dxa"/>
            <w:shd w:val="clear" w:color="auto" w:fill="auto"/>
          </w:tcPr>
          <w:p w14:paraId="07D13FDB" w14:textId="12CFAE36" w:rsidR="00B475A1" w:rsidRDefault="00616750" w:rsidP="00F51FA8">
            <w:pPr>
              <w:jc w:val="center"/>
            </w:pPr>
            <w:r>
              <w:t>Medium</w:t>
            </w:r>
          </w:p>
        </w:tc>
        <w:tc>
          <w:tcPr>
            <w:tcW w:w="1805" w:type="dxa"/>
            <w:shd w:val="clear" w:color="auto" w:fill="auto"/>
          </w:tcPr>
          <w:p w14:paraId="018B5741" w14:textId="70BED8FA" w:rsidR="00B475A1" w:rsidRDefault="00616750" w:rsidP="00F51FA8">
            <w:pPr>
              <w:jc w:val="center"/>
            </w:pPr>
            <w:r>
              <w:t>3</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0458DD9D" w:rsidR="00B475A1" w:rsidRDefault="00616750" w:rsidP="00F51FA8">
            <w:pPr>
              <w:jc w:val="center"/>
            </w:pPr>
            <w:r w:rsidRPr="00616750">
              <w:t>Clang-Tidy</w:t>
            </w:r>
          </w:p>
        </w:tc>
        <w:tc>
          <w:tcPr>
            <w:tcW w:w="1341" w:type="dxa"/>
            <w:shd w:val="clear" w:color="auto" w:fill="auto"/>
          </w:tcPr>
          <w:p w14:paraId="1659F964" w14:textId="2A934DB4" w:rsidR="00B475A1" w:rsidRDefault="00616750" w:rsidP="00F51FA8">
            <w:pPr>
              <w:jc w:val="center"/>
            </w:pPr>
            <w:r>
              <w:t>18.1</w:t>
            </w:r>
          </w:p>
        </w:tc>
        <w:tc>
          <w:tcPr>
            <w:tcW w:w="4021" w:type="dxa"/>
            <w:shd w:val="clear" w:color="auto" w:fill="auto"/>
          </w:tcPr>
          <w:p w14:paraId="14C127A7" w14:textId="32C900F5" w:rsidR="00B475A1" w:rsidRDefault="00616750" w:rsidP="00F51FA8">
            <w:pPr>
              <w:jc w:val="center"/>
            </w:pPr>
            <w:proofErr w:type="spellStart"/>
            <w:r w:rsidRPr="00616750">
              <w:t>bugprone</w:t>
            </w:r>
            <w:proofErr w:type="spellEnd"/>
            <w:r w:rsidRPr="00616750">
              <w:t>-assert-side-effect</w:t>
            </w:r>
          </w:p>
        </w:tc>
        <w:tc>
          <w:tcPr>
            <w:tcW w:w="3611" w:type="dxa"/>
            <w:shd w:val="clear" w:color="auto" w:fill="auto"/>
          </w:tcPr>
          <w:p w14:paraId="511AFF98" w14:textId="35BCDFEF" w:rsidR="00B475A1" w:rsidRDefault="00616750" w:rsidP="00F51FA8">
            <w:pPr>
              <w:jc w:val="center"/>
            </w:pPr>
            <w:r w:rsidRPr="00616750">
              <w:t>Identify assertions with side effects that may disappear in release builds.</w:t>
            </w:r>
          </w:p>
        </w:tc>
      </w:tr>
      <w:tr w:rsidR="00B475A1" w14:paraId="31776F75" w14:textId="77777777" w:rsidTr="00001F14">
        <w:trPr>
          <w:trHeight w:val="460"/>
        </w:trPr>
        <w:tc>
          <w:tcPr>
            <w:tcW w:w="1807" w:type="dxa"/>
            <w:shd w:val="clear" w:color="auto" w:fill="auto"/>
          </w:tcPr>
          <w:p w14:paraId="1DD1CB55" w14:textId="4790371F" w:rsidR="00B475A1" w:rsidRDefault="00616750" w:rsidP="00F51FA8">
            <w:pPr>
              <w:jc w:val="center"/>
            </w:pPr>
            <w:r w:rsidRPr="00616750">
              <w:lastRenderedPageBreak/>
              <w:t>SonarQube Server</w:t>
            </w:r>
          </w:p>
        </w:tc>
        <w:tc>
          <w:tcPr>
            <w:tcW w:w="1341" w:type="dxa"/>
            <w:shd w:val="clear" w:color="auto" w:fill="auto"/>
          </w:tcPr>
          <w:p w14:paraId="147234E7" w14:textId="2AA54655" w:rsidR="00B475A1" w:rsidRDefault="00616750" w:rsidP="00F51FA8">
            <w:pPr>
              <w:jc w:val="center"/>
            </w:pPr>
            <w:r>
              <w:t>2026.4</w:t>
            </w:r>
          </w:p>
        </w:tc>
        <w:tc>
          <w:tcPr>
            <w:tcW w:w="4021" w:type="dxa"/>
            <w:shd w:val="clear" w:color="auto" w:fill="auto"/>
          </w:tcPr>
          <w:p w14:paraId="7C643E28" w14:textId="57F55100" w:rsidR="00B475A1" w:rsidRDefault="00616750" w:rsidP="00F51FA8">
            <w:pPr>
              <w:jc w:val="center"/>
              <w:rPr>
                <w:u w:val="single"/>
              </w:rPr>
            </w:pPr>
            <w:proofErr w:type="spellStart"/>
            <w:r w:rsidRPr="00616750">
              <w:t>CFamily</w:t>
            </w:r>
            <w:proofErr w:type="spellEnd"/>
            <w:r w:rsidRPr="00616750">
              <w:t xml:space="preserve"> quality profile</w:t>
            </w:r>
          </w:p>
        </w:tc>
        <w:tc>
          <w:tcPr>
            <w:tcW w:w="3611" w:type="dxa"/>
            <w:shd w:val="clear" w:color="auto" w:fill="auto"/>
          </w:tcPr>
          <w:p w14:paraId="2CB1863C" w14:textId="0D6BFE36" w:rsidR="00B475A1" w:rsidRDefault="00616750" w:rsidP="00F51FA8">
            <w:pPr>
              <w:jc w:val="center"/>
            </w:pPr>
            <w:r w:rsidRPr="00616750">
              <w:t>Flag code quality issues and require explicit runtime validation during review.</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0502F145" w:rsidR="00381847" w:rsidRDefault="00DC4B27">
            <w:pPr>
              <w:jc w:val="center"/>
            </w:pPr>
            <w:r w:rsidRPr="00DC4B27">
              <w:t>STD-007-CPP</w:t>
            </w:r>
          </w:p>
        </w:tc>
        <w:tc>
          <w:tcPr>
            <w:tcW w:w="7632" w:type="dxa"/>
            <w:tcMar>
              <w:top w:w="100" w:type="dxa"/>
              <w:left w:w="100" w:type="dxa"/>
              <w:bottom w:w="100" w:type="dxa"/>
              <w:right w:w="100" w:type="dxa"/>
            </w:tcMar>
          </w:tcPr>
          <w:p w14:paraId="240B9771" w14:textId="77777777" w:rsidR="00DC4B27" w:rsidRDefault="00DC4B27" w:rsidP="00DC4B27">
            <w:r>
              <w:t>Handle Exceptions Safely and Release Resources</w:t>
            </w:r>
          </w:p>
          <w:p w14:paraId="6BBD8AC9" w14:textId="77777777" w:rsidR="00DC4B27" w:rsidRDefault="00DC4B27" w:rsidP="00DC4B27"/>
          <w:p w14:paraId="7DF53768" w14:textId="61823ED3" w:rsidR="00381847" w:rsidRDefault="00DC4B27" w:rsidP="00DC4B27">
            <w:r>
              <w:t xml:space="preserve">Catch exceptions by const </w:t>
            </w:r>
            <w:proofErr w:type="spellStart"/>
            <w:r>
              <w:t>lvalue</w:t>
            </w:r>
            <w:proofErr w:type="spellEnd"/>
            <w:r>
              <w:t xml:space="preserve"> reference and use resource-owning C++ objects so failures do not leak files, database handles, or memory. This aligns with SEI CERT ERR61-CPP and ERR57-CPP.</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21518825" w:rsidR="00F72634" w:rsidRDefault="00DC4B27" w:rsidP="0015146B">
            <w:r w:rsidRPr="00DC4B27">
              <w:t>The allocated resource is released only on the successful path. If process throws, the function exits before delete is reached.</w:t>
            </w:r>
          </w:p>
        </w:tc>
      </w:tr>
      <w:tr w:rsidR="00DC4B27" w14:paraId="3CEA03A3" w14:textId="77777777" w:rsidTr="00001F14">
        <w:trPr>
          <w:trHeight w:val="460"/>
        </w:trPr>
        <w:tc>
          <w:tcPr>
            <w:tcW w:w="10800" w:type="dxa"/>
            <w:tcMar>
              <w:top w:w="100" w:type="dxa"/>
              <w:left w:w="100" w:type="dxa"/>
              <w:bottom w:w="100" w:type="dxa"/>
              <w:right w:w="100" w:type="dxa"/>
            </w:tcMar>
          </w:tcPr>
          <w:p w14:paraId="728394A2" w14:textId="1F14A08D" w:rsidR="00DC4B27" w:rsidRDefault="00DC4B27" w:rsidP="00DC4B27">
            <w:r>
              <w:rPr>
                <w:rFonts w:ascii="Courier New" w:eastAsia="Courier New" w:hAnsi="Courier New"/>
                <w:color w:val="000000"/>
                <w:sz w:val="24"/>
              </w:rPr>
              <w:t>Account* account = new Account(id);</w:t>
            </w:r>
            <w:r>
              <w:rPr>
                <w:rFonts w:ascii="Courier New" w:eastAsia="Courier New" w:hAnsi="Courier New"/>
                <w:color w:val="000000"/>
                <w:sz w:val="24"/>
              </w:rPr>
              <w:br/>
              <w:t>process(*account);</w:t>
            </w:r>
            <w:r>
              <w:rPr>
                <w:rFonts w:ascii="Courier New" w:eastAsia="Courier New" w:hAnsi="Courier New"/>
                <w:color w:val="000000"/>
                <w:sz w:val="24"/>
              </w:rPr>
              <w:br/>
              <w:t>delete account;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6A7D2BEF" w:rsidR="00F72634" w:rsidRDefault="00DC4B27" w:rsidP="0015146B">
            <w:proofErr w:type="spellStart"/>
            <w:r w:rsidRPr="00DC4B27">
              <w:t>unique_ptr</w:t>
            </w:r>
            <w:proofErr w:type="spellEnd"/>
            <w:r w:rsidRPr="00DC4B27">
              <w:t xml:space="preserve"> owns the object and releases it automatically when the exception unwinds the stack. The catch block handles the expected error without copying the exception.</w:t>
            </w:r>
          </w:p>
        </w:tc>
      </w:tr>
      <w:tr w:rsidR="00DC4B27" w14:paraId="5DBE36E7" w14:textId="77777777" w:rsidTr="00001F14">
        <w:trPr>
          <w:trHeight w:val="460"/>
        </w:trPr>
        <w:tc>
          <w:tcPr>
            <w:tcW w:w="10800" w:type="dxa"/>
            <w:tcMar>
              <w:top w:w="100" w:type="dxa"/>
              <w:left w:w="100" w:type="dxa"/>
              <w:bottom w:w="100" w:type="dxa"/>
              <w:right w:w="100" w:type="dxa"/>
            </w:tcMar>
          </w:tcPr>
          <w:p w14:paraId="1F535E22" w14:textId="77777777" w:rsidR="00DC4B27" w:rsidRPr="00DC4B27" w:rsidRDefault="00DC4B27" w:rsidP="00DC4B27">
            <w:pPr>
              <w:rPr>
                <w:rFonts w:ascii="Courier New" w:eastAsia="Courier New" w:hAnsi="Courier New"/>
                <w:color w:val="000000"/>
                <w:sz w:val="24"/>
              </w:rPr>
            </w:pPr>
            <w:r w:rsidRPr="00DC4B27">
              <w:rPr>
                <w:rFonts w:ascii="Courier New" w:eastAsia="Courier New" w:hAnsi="Courier New"/>
                <w:color w:val="000000"/>
                <w:sz w:val="24"/>
              </w:rPr>
              <w:t>#include &lt;memory&gt;</w:t>
            </w:r>
          </w:p>
          <w:p w14:paraId="5C4EEE9B" w14:textId="77777777" w:rsidR="00DC4B27" w:rsidRPr="00DC4B27" w:rsidRDefault="00DC4B27" w:rsidP="00DC4B27">
            <w:pPr>
              <w:rPr>
                <w:rFonts w:ascii="Courier New" w:eastAsia="Courier New" w:hAnsi="Courier New"/>
                <w:color w:val="000000"/>
                <w:sz w:val="24"/>
              </w:rPr>
            </w:pPr>
          </w:p>
          <w:p w14:paraId="5B24893F" w14:textId="77777777" w:rsidR="00DC4B27" w:rsidRPr="00DC4B27" w:rsidRDefault="00DC4B27" w:rsidP="00DC4B27">
            <w:pPr>
              <w:rPr>
                <w:rFonts w:ascii="Courier New" w:eastAsia="Courier New" w:hAnsi="Courier New"/>
                <w:color w:val="000000"/>
                <w:sz w:val="24"/>
              </w:rPr>
            </w:pPr>
            <w:r w:rsidRPr="00DC4B27">
              <w:rPr>
                <w:rFonts w:ascii="Courier New" w:eastAsia="Courier New" w:hAnsi="Courier New"/>
                <w:color w:val="000000"/>
                <w:sz w:val="24"/>
              </w:rPr>
              <w:t>try {</w:t>
            </w:r>
          </w:p>
          <w:p w14:paraId="23B22708" w14:textId="77777777" w:rsidR="00DC4B27" w:rsidRPr="00DC4B27" w:rsidRDefault="00DC4B27" w:rsidP="00DC4B27">
            <w:pPr>
              <w:rPr>
                <w:rFonts w:ascii="Courier New" w:eastAsia="Courier New" w:hAnsi="Courier New"/>
                <w:color w:val="000000"/>
                <w:sz w:val="24"/>
              </w:rPr>
            </w:pPr>
            <w:r w:rsidRPr="00DC4B27">
              <w:rPr>
                <w:rFonts w:ascii="Courier New" w:eastAsia="Courier New" w:hAnsi="Courier New"/>
                <w:color w:val="000000"/>
                <w:sz w:val="24"/>
              </w:rPr>
              <w:t xml:space="preserve">  auto account = </w:t>
            </w:r>
            <w:proofErr w:type="gramStart"/>
            <w:r w:rsidRPr="00DC4B27">
              <w:rPr>
                <w:rFonts w:ascii="Courier New" w:eastAsia="Courier New" w:hAnsi="Courier New"/>
                <w:color w:val="000000"/>
                <w:sz w:val="24"/>
              </w:rPr>
              <w:t>std::</w:t>
            </w:r>
            <w:proofErr w:type="spellStart"/>
            <w:proofErr w:type="gramEnd"/>
            <w:r w:rsidRPr="00DC4B27">
              <w:rPr>
                <w:rFonts w:ascii="Courier New" w:eastAsia="Courier New" w:hAnsi="Courier New"/>
                <w:color w:val="000000"/>
                <w:sz w:val="24"/>
              </w:rPr>
              <w:t>make_unique</w:t>
            </w:r>
            <w:proofErr w:type="spellEnd"/>
            <w:r w:rsidRPr="00DC4B27">
              <w:rPr>
                <w:rFonts w:ascii="Courier New" w:eastAsia="Courier New" w:hAnsi="Courier New"/>
                <w:color w:val="000000"/>
                <w:sz w:val="24"/>
              </w:rPr>
              <w:t>&lt;Account&gt;(id);</w:t>
            </w:r>
          </w:p>
          <w:p w14:paraId="04901C07" w14:textId="77777777" w:rsidR="00DC4B27" w:rsidRPr="00DC4B27" w:rsidRDefault="00DC4B27" w:rsidP="00DC4B27">
            <w:pPr>
              <w:rPr>
                <w:rFonts w:ascii="Courier New" w:eastAsia="Courier New" w:hAnsi="Courier New"/>
                <w:color w:val="000000"/>
                <w:sz w:val="24"/>
              </w:rPr>
            </w:pPr>
            <w:r w:rsidRPr="00DC4B27">
              <w:rPr>
                <w:rFonts w:ascii="Courier New" w:eastAsia="Courier New" w:hAnsi="Courier New"/>
                <w:color w:val="000000"/>
                <w:sz w:val="24"/>
              </w:rPr>
              <w:t xml:space="preserve">  process(*account);</w:t>
            </w:r>
          </w:p>
          <w:p w14:paraId="278FDBE9" w14:textId="77777777" w:rsidR="00DC4B27" w:rsidRPr="00DC4B27" w:rsidRDefault="00DC4B27" w:rsidP="00DC4B27">
            <w:pPr>
              <w:rPr>
                <w:rFonts w:ascii="Courier New" w:eastAsia="Courier New" w:hAnsi="Courier New"/>
                <w:color w:val="000000"/>
                <w:sz w:val="24"/>
              </w:rPr>
            </w:pPr>
            <w:r w:rsidRPr="00DC4B27">
              <w:rPr>
                <w:rFonts w:ascii="Courier New" w:eastAsia="Courier New" w:hAnsi="Courier New"/>
                <w:color w:val="000000"/>
                <w:sz w:val="24"/>
              </w:rPr>
              <w:t xml:space="preserve">} catch (const </w:t>
            </w:r>
            <w:proofErr w:type="gramStart"/>
            <w:r w:rsidRPr="00DC4B27">
              <w:rPr>
                <w:rFonts w:ascii="Courier New" w:eastAsia="Courier New" w:hAnsi="Courier New"/>
                <w:color w:val="000000"/>
                <w:sz w:val="24"/>
              </w:rPr>
              <w:t>std::</w:t>
            </w:r>
            <w:proofErr w:type="gramEnd"/>
            <w:r w:rsidRPr="00DC4B27">
              <w:rPr>
                <w:rFonts w:ascii="Courier New" w:eastAsia="Courier New" w:hAnsi="Courier New"/>
                <w:color w:val="000000"/>
                <w:sz w:val="24"/>
              </w:rPr>
              <w:t>exception&amp; e) {</w:t>
            </w:r>
          </w:p>
          <w:p w14:paraId="54F4494B" w14:textId="77777777" w:rsidR="00DC4B27" w:rsidRPr="00DC4B27" w:rsidRDefault="00DC4B27" w:rsidP="00DC4B27">
            <w:pPr>
              <w:rPr>
                <w:rFonts w:ascii="Courier New" w:eastAsia="Courier New" w:hAnsi="Courier New"/>
                <w:color w:val="000000"/>
                <w:sz w:val="24"/>
              </w:rPr>
            </w:pPr>
            <w:r w:rsidRPr="00DC4B27">
              <w:rPr>
                <w:rFonts w:ascii="Courier New" w:eastAsia="Courier New" w:hAnsi="Courier New"/>
                <w:color w:val="000000"/>
                <w:sz w:val="24"/>
              </w:rPr>
              <w:t xml:space="preserve">  </w:t>
            </w:r>
            <w:proofErr w:type="spellStart"/>
            <w:r w:rsidRPr="00DC4B27">
              <w:rPr>
                <w:rFonts w:ascii="Courier New" w:eastAsia="Courier New" w:hAnsi="Courier New"/>
                <w:color w:val="000000"/>
                <w:sz w:val="24"/>
              </w:rPr>
              <w:t>log_error</w:t>
            </w:r>
            <w:proofErr w:type="spellEnd"/>
            <w:r w:rsidRPr="00DC4B27">
              <w:rPr>
                <w:rFonts w:ascii="Courier New" w:eastAsia="Courier New" w:hAnsi="Courier New"/>
                <w:color w:val="000000"/>
                <w:sz w:val="24"/>
              </w:rPr>
              <w:t>(</w:t>
            </w:r>
            <w:proofErr w:type="spellStart"/>
            <w:proofErr w:type="gramStart"/>
            <w:r w:rsidRPr="00DC4B27">
              <w:rPr>
                <w:rFonts w:ascii="Courier New" w:eastAsia="Courier New" w:hAnsi="Courier New"/>
                <w:color w:val="000000"/>
                <w:sz w:val="24"/>
              </w:rPr>
              <w:t>e.what</w:t>
            </w:r>
            <w:proofErr w:type="spellEnd"/>
            <w:proofErr w:type="gramEnd"/>
            <w:r w:rsidRPr="00DC4B27">
              <w:rPr>
                <w:rFonts w:ascii="Courier New" w:eastAsia="Courier New" w:hAnsi="Courier New"/>
                <w:color w:val="000000"/>
                <w:sz w:val="24"/>
              </w:rPr>
              <w:t>());</w:t>
            </w:r>
          </w:p>
          <w:p w14:paraId="3AAC9F4F" w14:textId="77777777" w:rsidR="00DC4B27" w:rsidRPr="00DC4B27" w:rsidRDefault="00DC4B27" w:rsidP="00DC4B27">
            <w:pPr>
              <w:rPr>
                <w:rFonts w:ascii="Courier New" w:eastAsia="Courier New" w:hAnsi="Courier New"/>
                <w:color w:val="000000"/>
                <w:sz w:val="24"/>
              </w:rPr>
            </w:pPr>
            <w:r w:rsidRPr="00DC4B27">
              <w:rPr>
                <w:rFonts w:ascii="Courier New" w:eastAsia="Courier New" w:hAnsi="Courier New"/>
                <w:color w:val="000000"/>
                <w:sz w:val="24"/>
              </w:rPr>
              <w:t xml:space="preserve">  return false;</w:t>
            </w:r>
          </w:p>
          <w:p w14:paraId="1B81CDBB" w14:textId="0B68641B" w:rsidR="00DC4B27" w:rsidRDefault="00DC4B27" w:rsidP="00DC4B27">
            <w:r w:rsidRPr="00DC4B27">
              <w:rPr>
                <w:rFonts w:ascii="Courier New" w:eastAsia="Courier New" w:hAnsi="Courier New"/>
                <w:color w:val="000000"/>
                <w:sz w:val="24"/>
              </w:rP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0B40BD2" w14:textId="2BBB321D" w:rsidR="00B475A1" w:rsidRDefault="00B475A1" w:rsidP="00F51FA8">
            <w:pPr>
              <w:pBdr>
                <w:top w:val="nil"/>
                <w:left w:val="nil"/>
                <w:bottom w:val="nil"/>
                <w:right w:val="nil"/>
                <w:between w:val="nil"/>
              </w:pBdr>
            </w:pPr>
            <w:r>
              <w:rPr>
                <w:b/>
              </w:rPr>
              <w:t>Principles(s):</w:t>
            </w:r>
            <w:r>
              <w:t xml:space="preserve"> </w:t>
            </w:r>
            <w:r w:rsidR="00EF442C" w:rsidRPr="00EF442C">
              <w:t>Principle 8, Practice Defense in Depth: RAII protects resources even when control flow changes. Principle 10, Adopt a Secure Coding Standard: the rule follows recognized CERT exception handling guidance.</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080BAD15" w:rsidR="00B475A1" w:rsidRDefault="00616750" w:rsidP="00F51FA8">
            <w:pPr>
              <w:jc w:val="center"/>
            </w:pPr>
            <w:r>
              <w:t>Medium</w:t>
            </w:r>
          </w:p>
        </w:tc>
        <w:tc>
          <w:tcPr>
            <w:tcW w:w="1341" w:type="dxa"/>
            <w:shd w:val="clear" w:color="auto" w:fill="auto"/>
          </w:tcPr>
          <w:p w14:paraId="3F2670C9" w14:textId="0A710673" w:rsidR="00B475A1" w:rsidRDefault="00616750" w:rsidP="00F51FA8">
            <w:pPr>
              <w:jc w:val="center"/>
            </w:pPr>
            <w:r>
              <w:t>Possible</w:t>
            </w:r>
          </w:p>
        </w:tc>
        <w:tc>
          <w:tcPr>
            <w:tcW w:w="4021" w:type="dxa"/>
            <w:shd w:val="clear" w:color="auto" w:fill="auto"/>
          </w:tcPr>
          <w:p w14:paraId="40C1B5AC" w14:textId="45FE3585" w:rsidR="00B475A1" w:rsidRDefault="00616750" w:rsidP="00F51FA8">
            <w:pPr>
              <w:jc w:val="center"/>
            </w:pPr>
            <w:r>
              <w:t>Low</w:t>
            </w:r>
          </w:p>
        </w:tc>
        <w:tc>
          <w:tcPr>
            <w:tcW w:w="1807" w:type="dxa"/>
            <w:shd w:val="clear" w:color="auto" w:fill="auto"/>
          </w:tcPr>
          <w:p w14:paraId="62635B7A" w14:textId="2DC9CEFF" w:rsidR="00B475A1" w:rsidRDefault="00616750" w:rsidP="00F51FA8">
            <w:pPr>
              <w:jc w:val="center"/>
            </w:pPr>
            <w:r>
              <w:t>Medium</w:t>
            </w:r>
          </w:p>
        </w:tc>
        <w:tc>
          <w:tcPr>
            <w:tcW w:w="1805" w:type="dxa"/>
            <w:shd w:val="clear" w:color="auto" w:fill="auto"/>
          </w:tcPr>
          <w:p w14:paraId="18B948EA" w14:textId="2EAF6061" w:rsidR="00B475A1" w:rsidRDefault="00616750" w:rsidP="00F51FA8">
            <w:pPr>
              <w:jc w:val="center"/>
            </w:pPr>
            <w:r>
              <w:t>3</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13B0C937" w:rsidR="00B475A1" w:rsidRDefault="00616750" w:rsidP="00F51FA8">
            <w:pPr>
              <w:jc w:val="center"/>
            </w:pPr>
            <w:r w:rsidRPr="00616750">
              <w:t>Clang-Tidy</w:t>
            </w:r>
          </w:p>
        </w:tc>
        <w:tc>
          <w:tcPr>
            <w:tcW w:w="1341" w:type="dxa"/>
            <w:shd w:val="clear" w:color="auto" w:fill="auto"/>
          </w:tcPr>
          <w:p w14:paraId="348AB2BC" w14:textId="58388F30" w:rsidR="00B475A1" w:rsidRDefault="00616750" w:rsidP="00F51FA8">
            <w:pPr>
              <w:jc w:val="center"/>
            </w:pPr>
            <w:r>
              <w:t>18.1</w:t>
            </w:r>
          </w:p>
        </w:tc>
        <w:tc>
          <w:tcPr>
            <w:tcW w:w="4021" w:type="dxa"/>
            <w:shd w:val="clear" w:color="auto" w:fill="auto"/>
          </w:tcPr>
          <w:p w14:paraId="47F79C0E" w14:textId="4377F4F3" w:rsidR="00B475A1" w:rsidRDefault="00616750" w:rsidP="00F51FA8">
            <w:pPr>
              <w:jc w:val="center"/>
            </w:pPr>
            <w:r w:rsidRPr="00616750">
              <w:t>cert-err and modernize checks</w:t>
            </w:r>
          </w:p>
        </w:tc>
        <w:tc>
          <w:tcPr>
            <w:tcW w:w="3611" w:type="dxa"/>
            <w:shd w:val="clear" w:color="auto" w:fill="auto"/>
          </w:tcPr>
          <w:p w14:paraId="012AA30D" w14:textId="3B17337B" w:rsidR="00B475A1" w:rsidRDefault="00616750" w:rsidP="00F51FA8">
            <w:pPr>
              <w:jc w:val="center"/>
            </w:pPr>
            <w:r w:rsidRPr="00616750">
              <w:t>Identify exception-handling patterns that can leak resources or terminate unexpectedly.</w:t>
            </w:r>
          </w:p>
        </w:tc>
      </w:tr>
      <w:tr w:rsidR="00B475A1" w14:paraId="415234C8" w14:textId="77777777" w:rsidTr="00001F14">
        <w:trPr>
          <w:trHeight w:val="460"/>
        </w:trPr>
        <w:tc>
          <w:tcPr>
            <w:tcW w:w="1807" w:type="dxa"/>
            <w:shd w:val="clear" w:color="auto" w:fill="auto"/>
          </w:tcPr>
          <w:p w14:paraId="1C940DF2" w14:textId="3779A5F1" w:rsidR="00B475A1" w:rsidRDefault="00616750" w:rsidP="00F51FA8">
            <w:pPr>
              <w:jc w:val="center"/>
            </w:pPr>
            <w:r w:rsidRPr="00616750">
              <w:t>SonarQube Server</w:t>
            </w:r>
          </w:p>
        </w:tc>
        <w:tc>
          <w:tcPr>
            <w:tcW w:w="1341" w:type="dxa"/>
            <w:shd w:val="clear" w:color="auto" w:fill="auto"/>
          </w:tcPr>
          <w:p w14:paraId="76E7C4D8" w14:textId="7E077560" w:rsidR="00B475A1" w:rsidRDefault="00616750" w:rsidP="00F51FA8">
            <w:pPr>
              <w:jc w:val="center"/>
            </w:pPr>
            <w:r>
              <w:t>2026.4</w:t>
            </w:r>
          </w:p>
        </w:tc>
        <w:tc>
          <w:tcPr>
            <w:tcW w:w="4021" w:type="dxa"/>
            <w:shd w:val="clear" w:color="auto" w:fill="auto"/>
          </w:tcPr>
          <w:p w14:paraId="34777AB2" w14:textId="27792FC6" w:rsidR="00B475A1" w:rsidRDefault="00616750" w:rsidP="00F51FA8">
            <w:pPr>
              <w:jc w:val="center"/>
              <w:rPr>
                <w:u w:val="single"/>
              </w:rPr>
            </w:pPr>
            <w:proofErr w:type="spellStart"/>
            <w:r w:rsidRPr="00616750">
              <w:t>CFamily</w:t>
            </w:r>
            <w:proofErr w:type="spellEnd"/>
            <w:r w:rsidRPr="00616750">
              <w:t xml:space="preserve"> quality profile</w:t>
            </w:r>
          </w:p>
        </w:tc>
        <w:tc>
          <w:tcPr>
            <w:tcW w:w="3611" w:type="dxa"/>
            <w:shd w:val="clear" w:color="auto" w:fill="auto"/>
          </w:tcPr>
          <w:p w14:paraId="66AACB9D" w14:textId="0AA22B8A" w:rsidR="00B475A1" w:rsidRDefault="00616750" w:rsidP="00F51FA8">
            <w:pPr>
              <w:jc w:val="center"/>
            </w:pPr>
            <w:r w:rsidRPr="00616750">
              <w:t>Track reliability issues in error paths and fail the quality gate on new blockers.</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5A2A7D0B" w:rsidR="00B475A1" w:rsidRPr="00EF442C" w:rsidRDefault="00EF442C" w:rsidP="00F51FA8">
            <w:pPr>
              <w:jc w:val="center"/>
              <w:rPr>
                <w:b/>
                <w:bCs/>
              </w:rPr>
            </w:pPr>
            <w:r w:rsidRPr="00EF442C">
              <w:rPr>
                <w:b/>
                <w:bCs/>
              </w:rPr>
              <w:t>Pointer Safety</w:t>
            </w:r>
          </w:p>
        </w:tc>
        <w:tc>
          <w:tcPr>
            <w:tcW w:w="1341" w:type="dxa"/>
            <w:tcMar>
              <w:top w:w="100" w:type="dxa"/>
              <w:left w:w="100" w:type="dxa"/>
              <w:bottom w:w="100" w:type="dxa"/>
              <w:right w:w="100" w:type="dxa"/>
            </w:tcMar>
          </w:tcPr>
          <w:p w14:paraId="5C9484A9" w14:textId="06AD9586" w:rsidR="00B475A1" w:rsidRDefault="00EF442C" w:rsidP="00F51FA8">
            <w:pPr>
              <w:jc w:val="center"/>
            </w:pPr>
            <w:r w:rsidRPr="00EF442C">
              <w:t>STD-008-CPP</w:t>
            </w:r>
          </w:p>
        </w:tc>
        <w:tc>
          <w:tcPr>
            <w:tcW w:w="7632" w:type="dxa"/>
            <w:tcMar>
              <w:top w:w="100" w:type="dxa"/>
              <w:left w:w="100" w:type="dxa"/>
              <w:bottom w:w="100" w:type="dxa"/>
              <w:right w:w="100" w:type="dxa"/>
            </w:tcMar>
          </w:tcPr>
          <w:p w14:paraId="03D85079" w14:textId="77777777" w:rsidR="00EF442C" w:rsidRDefault="00EF442C" w:rsidP="00EF442C">
            <w:r>
              <w:t>Avoid Dangling and Null Pointer Dereferences</w:t>
            </w:r>
          </w:p>
          <w:p w14:paraId="1C93E908" w14:textId="77777777" w:rsidR="00EF442C" w:rsidRDefault="00EF442C" w:rsidP="00EF442C"/>
          <w:p w14:paraId="48B2377D" w14:textId="715F9EC9" w:rsidR="00B475A1" w:rsidRDefault="00EF442C" w:rsidP="00EF442C">
            <w:r>
              <w:t>Raw pointers can be null, invalid, or dangling after an object is released. Prefer references, smart pointers, and explicit null checks to prevent crashes, memory corruption, and unexpected behavior.</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55FE2BD2" w:rsidR="00F72634" w:rsidRDefault="00EF442C" w:rsidP="0015146B">
            <w:r w:rsidRPr="00EF442C">
              <w:t>The pointer is deleted and then used again. The second access is a use-after-free vulnerability.</w:t>
            </w:r>
          </w:p>
        </w:tc>
      </w:tr>
      <w:tr w:rsidR="00EF442C" w14:paraId="1F240B56" w14:textId="77777777" w:rsidTr="00001F14">
        <w:trPr>
          <w:trHeight w:val="460"/>
        </w:trPr>
        <w:tc>
          <w:tcPr>
            <w:tcW w:w="10800" w:type="dxa"/>
            <w:tcMar>
              <w:top w:w="100" w:type="dxa"/>
              <w:left w:w="100" w:type="dxa"/>
              <w:bottom w:w="100" w:type="dxa"/>
              <w:right w:w="100" w:type="dxa"/>
            </w:tcMar>
          </w:tcPr>
          <w:p w14:paraId="01CC8C03" w14:textId="16DF5826" w:rsidR="00EF442C" w:rsidRDefault="00EF442C" w:rsidP="00EF442C">
            <w:r>
              <w:rPr>
                <w:rFonts w:ascii="Courier New" w:eastAsia="Courier New" w:hAnsi="Courier New"/>
                <w:color w:val="000000"/>
                <w:sz w:val="24"/>
              </w:rPr>
              <w:t xml:space="preserve">Customer* customer = new </w:t>
            </w:r>
            <w:proofErr w:type="gramStart"/>
            <w:r>
              <w:rPr>
                <w:rFonts w:ascii="Courier New" w:eastAsia="Courier New" w:hAnsi="Courier New"/>
                <w:color w:val="000000"/>
                <w:sz w:val="24"/>
              </w:rPr>
              <w:t>Customer(</w:t>
            </w:r>
            <w:proofErr w:type="gramEnd"/>
            <w:r>
              <w:rPr>
                <w:rFonts w:ascii="Courier New" w:eastAsia="Courier New" w:hAnsi="Courier New"/>
                <w:color w:val="000000"/>
                <w:sz w:val="24"/>
              </w:rPr>
              <w:t>);</w:t>
            </w:r>
            <w:r>
              <w:rPr>
                <w:rFonts w:ascii="Courier New" w:eastAsia="Courier New" w:hAnsi="Courier New"/>
                <w:color w:val="000000"/>
                <w:sz w:val="24"/>
              </w:rPr>
              <w:br/>
              <w:t>delete customer;</w:t>
            </w:r>
            <w:r>
              <w:rPr>
                <w:rFonts w:ascii="Courier New" w:eastAsia="Courier New" w:hAnsi="Courier New"/>
                <w:color w:val="000000"/>
                <w:sz w:val="24"/>
              </w:rPr>
              <w:br/>
              <w:t>customer-&gt;</w:t>
            </w:r>
            <w:proofErr w:type="spellStart"/>
            <w:r>
              <w:rPr>
                <w:rFonts w:ascii="Courier New" w:eastAsia="Courier New" w:hAnsi="Courier New"/>
                <w:color w:val="000000"/>
                <w:sz w:val="24"/>
              </w:rPr>
              <w:t>update_address</w:t>
            </w:r>
            <w:proofErr w:type="spellEnd"/>
            <w:r>
              <w:rPr>
                <w:rFonts w:ascii="Courier New" w:eastAsia="Courier New" w:hAnsi="Courier New"/>
                <w:color w:val="000000"/>
                <w:sz w:val="24"/>
              </w:rPr>
              <w:t>(address);</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43B76DDC" w:rsidR="00F72634" w:rsidRDefault="00EF442C" w:rsidP="0015146B">
            <w:r w:rsidRPr="00EF442C">
              <w:t>The smart pointer owns the object for the duration of use. The code verifies an optional pointer before dereferencing it.</w:t>
            </w:r>
          </w:p>
        </w:tc>
      </w:tr>
      <w:tr w:rsidR="00EF442C" w14:paraId="2A6DB0E0" w14:textId="77777777" w:rsidTr="00001F14">
        <w:trPr>
          <w:trHeight w:val="460"/>
        </w:trPr>
        <w:tc>
          <w:tcPr>
            <w:tcW w:w="10800" w:type="dxa"/>
            <w:tcMar>
              <w:top w:w="100" w:type="dxa"/>
              <w:left w:w="100" w:type="dxa"/>
              <w:bottom w:w="100" w:type="dxa"/>
              <w:right w:w="100" w:type="dxa"/>
            </w:tcMar>
          </w:tcPr>
          <w:p w14:paraId="0D2047C3" w14:textId="132E4271" w:rsidR="00EF442C" w:rsidRDefault="00EF442C" w:rsidP="00EF442C">
            <w:r>
              <w:rPr>
                <w:rFonts w:ascii="Courier New" w:eastAsia="Courier New" w:hAnsi="Courier New"/>
                <w:color w:val="000000"/>
                <w:sz w:val="24"/>
              </w:rPr>
              <w:t xml:space="preserve">auto customer = </w:t>
            </w:r>
            <w:proofErr w:type="gramStart"/>
            <w:r>
              <w:rPr>
                <w:rFonts w:ascii="Courier New" w:eastAsia="Courier New" w:hAnsi="Courier New"/>
                <w:color w:val="000000"/>
                <w:sz w:val="24"/>
              </w:rPr>
              <w:t>std::</w:t>
            </w:r>
            <w:proofErr w:type="spellStart"/>
            <w:proofErr w:type="gramEnd"/>
            <w:r>
              <w:rPr>
                <w:rFonts w:ascii="Courier New" w:eastAsia="Courier New" w:hAnsi="Courier New"/>
                <w:color w:val="000000"/>
                <w:sz w:val="24"/>
              </w:rPr>
              <w:t>make_unique</w:t>
            </w:r>
            <w:proofErr w:type="spellEnd"/>
            <w:r>
              <w:rPr>
                <w:rFonts w:ascii="Courier New" w:eastAsia="Courier New" w:hAnsi="Courier New"/>
                <w:color w:val="000000"/>
                <w:sz w:val="24"/>
              </w:rPr>
              <w:t>&lt;Customer&gt;();</w:t>
            </w:r>
            <w:r>
              <w:rPr>
                <w:rFonts w:ascii="Courier New" w:eastAsia="Courier New" w:hAnsi="Courier New"/>
                <w:color w:val="000000"/>
                <w:sz w:val="24"/>
              </w:rPr>
              <w:br/>
              <w:t>customer-&gt;</w:t>
            </w:r>
            <w:proofErr w:type="spellStart"/>
            <w:r>
              <w:rPr>
                <w:rFonts w:ascii="Courier New" w:eastAsia="Courier New" w:hAnsi="Courier New"/>
                <w:color w:val="000000"/>
                <w:sz w:val="24"/>
              </w:rPr>
              <w:t>update_address</w:t>
            </w:r>
            <w:proofErr w:type="spellEnd"/>
            <w:r>
              <w:rPr>
                <w:rFonts w:ascii="Courier New" w:eastAsia="Courier New" w:hAnsi="Courier New"/>
                <w:color w:val="000000"/>
                <w:sz w:val="24"/>
              </w:rPr>
              <w:t>(address);</w:t>
            </w:r>
            <w:r>
              <w:rPr>
                <w:rFonts w:ascii="Courier New" w:eastAsia="Courier New" w:hAnsi="Courier New"/>
                <w:color w:val="000000"/>
                <w:sz w:val="24"/>
              </w:rPr>
              <w:br/>
            </w:r>
            <w:r>
              <w:rPr>
                <w:rFonts w:ascii="Courier New" w:eastAsia="Courier New" w:hAnsi="Courier New"/>
                <w:color w:val="000000"/>
                <w:sz w:val="24"/>
              </w:rPr>
              <w:br/>
              <w:t xml:space="preserve">Customer* </w:t>
            </w:r>
            <w:proofErr w:type="spellStart"/>
            <w:r>
              <w:rPr>
                <w:rFonts w:ascii="Courier New" w:eastAsia="Courier New" w:hAnsi="Courier New"/>
                <w:color w:val="000000"/>
                <w:sz w:val="24"/>
              </w:rPr>
              <w:t>optional_customer</w:t>
            </w:r>
            <w:proofErr w:type="spellEnd"/>
            <w:r>
              <w:rPr>
                <w:rFonts w:ascii="Courier New" w:eastAsia="Courier New" w:hAnsi="Courier New"/>
                <w:color w:val="000000"/>
                <w:sz w:val="24"/>
              </w:rPr>
              <w:t xml:space="preserve"> = </w:t>
            </w:r>
            <w:proofErr w:type="spellStart"/>
            <w:r>
              <w:rPr>
                <w:rFonts w:ascii="Courier New" w:eastAsia="Courier New" w:hAnsi="Courier New"/>
                <w:color w:val="000000"/>
                <w:sz w:val="24"/>
              </w:rPr>
              <w:t>find_customer</w:t>
            </w:r>
            <w:proofErr w:type="spellEnd"/>
            <w:r>
              <w:rPr>
                <w:rFonts w:ascii="Courier New" w:eastAsia="Courier New" w:hAnsi="Courier New"/>
                <w:color w:val="000000"/>
                <w:sz w:val="24"/>
              </w:rPr>
              <w:t>(id);</w:t>
            </w:r>
            <w:r>
              <w:rPr>
                <w:rFonts w:ascii="Courier New" w:eastAsia="Courier New" w:hAnsi="Courier New"/>
                <w:color w:val="000000"/>
                <w:sz w:val="24"/>
              </w:rPr>
              <w:br/>
              <w:t>if (</w:t>
            </w:r>
            <w:proofErr w:type="spellStart"/>
            <w:r>
              <w:rPr>
                <w:rFonts w:ascii="Courier New" w:eastAsia="Courier New" w:hAnsi="Courier New"/>
                <w:color w:val="000000"/>
                <w:sz w:val="24"/>
              </w:rPr>
              <w:t>optional_customer</w:t>
            </w:r>
            <w:proofErr w:type="spellEnd"/>
            <w:r>
              <w:rPr>
                <w:rFonts w:ascii="Courier New" w:eastAsia="Courier New" w:hAnsi="Courier New"/>
                <w:color w:val="000000"/>
                <w:sz w:val="24"/>
              </w:rPr>
              <w:t xml:space="preserve"> == </w:t>
            </w:r>
            <w:proofErr w:type="spellStart"/>
            <w:r>
              <w:rPr>
                <w:rFonts w:ascii="Courier New" w:eastAsia="Courier New" w:hAnsi="Courier New"/>
                <w:color w:val="000000"/>
                <w:sz w:val="24"/>
              </w:rPr>
              <w:t>nullptr</w:t>
            </w:r>
            <w:proofErr w:type="spellEnd"/>
            <w:r>
              <w:rPr>
                <w:rFonts w:ascii="Courier New" w:eastAsia="Courier New" w:hAnsi="Courier New"/>
                <w:color w:val="000000"/>
                <w:sz w:val="24"/>
              </w:rPr>
              <w:t>) {</w:t>
            </w:r>
            <w:r>
              <w:rPr>
                <w:rFonts w:ascii="Courier New" w:eastAsia="Courier New" w:hAnsi="Courier New"/>
                <w:color w:val="000000"/>
                <w:sz w:val="24"/>
              </w:rPr>
              <w:br/>
              <w:t xml:space="preserve">  return false;</w:t>
            </w:r>
            <w:r>
              <w:rPr>
                <w:rFonts w:ascii="Courier New" w:eastAsia="Courier New" w:hAnsi="Courier New"/>
                <w:color w:val="000000"/>
                <w:sz w:val="24"/>
              </w:rPr>
              <w:br/>
              <w:t>}</w:t>
            </w:r>
            <w:r>
              <w:rPr>
                <w:rFonts w:ascii="Courier New" w:eastAsia="Courier New" w:hAnsi="Courier New"/>
                <w:color w:val="000000"/>
                <w:sz w:val="24"/>
              </w:rPr>
              <w:br/>
            </w:r>
            <w:proofErr w:type="spellStart"/>
            <w:r>
              <w:rPr>
                <w:rFonts w:ascii="Courier New" w:eastAsia="Courier New" w:hAnsi="Courier New"/>
                <w:color w:val="000000"/>
                <w:sz w:val="24"/>
              </w:rPr>
              <w:t>optional_customer</w:t>
            </w:r>
            <w:proofErr w:type="spellEnd"/>
            <w:r>
              <w:rPr>
                <w:rFonts w:ascii="Courier New" w:eastAsia="Courier New" w:hAnsi="Courier New"/>
                <w:color w:val="000000"/>
                <w:sz w:val="24"/>
              </w:rPr>
              <w:t>-&gt;</w:t>
            </w:r>
            <w:proofErr w:type="spellStart"/>
            <w:r>
              <w:rPr>
                <w:rFonts w:ascii="Courier New" w:eastAsia="Courier New" w:hAnsi="Courier New"/>
                <w:color w:val="000000"/>
                <w:sz w:val="24"/>
              </w:rPr>
              <w:t>update_address</w:t>
            </w:r>
            <w:proofErr w:type="spellEnd"/>
            <w:r>
              <w:rPr>
                <w:rFonts w:ascii="Courier New" w:eastAsia="Courier New" w:hAnsi="Courier New"/>
                <w:color w:val="000000"/>
                <w:sz w:val="24"/>
              </w:rPr>
              <w:t>(address);</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9A926BF" w14:textId="2ADB8EA7" w:rsidR="00B475A1" w:rsidRDefault="00B475A1" w:rsidP="00F51FA8">
            <w:pPr>
              <w:pBdr>
                <w:top w:val="nil"/>
                <w:left w:val="nil"/>
                <w:bottom w:val="nil"/>
                <w:right w:val="nil"/>
                <w:between w:val="nil"/>
              </w:pBdr>
            </w:pPr>
            <w:r>
              <w:rPr>
                <w:b/>
              </w:rPr>
              <w:t>Principles(s):</w:t>
            </w:r>
            <w:r>
              <w:t xml:space="preserve"> </w:t>
            </w:r>
            <w:r w:rsidR="00EF442C" w:rsidRPr="00EF442C">
              <w:t>Principle 8, Practice Defense in Depth: ownership and null checks reduce pointer risk. Principle 10, Adopt a Secure Coding Standard: safe pointer handling is a consistent C++ development expectation.</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7D1EF743" w:rsidR="00B475A1" w:rsidRDefault="00616750" w:rsidP="00F51FA8">
            <w:pPr>
              <w:jc w:val="center"/>
            </w:pPr>
            <w:r>
              <w:t>High</w:t>
            </w:r>
          </w:p>
        </w:tc>
        <w:tc>
          <w:tcPr>
            <w:tcW w:w="1341" w:type="dxa"/>
            <w:shd w:val="clear" w:color="auto" w:fill="auto"/>
          </w:tcPr>
          <w:p w14:paraId="6D7BD83E" w14:textId="7527F107" w:rsidR="00B475A1" w:rsidRDefault="00616750" w:rsidP="00F51FA8">
            <w:pPr>
              <w:jc w:val="center"/>
            </w:pPr>
            <w:r>
              <w:t>Likely</w:t>
            </w:r>
          </w:p>
        </w:tc>
        <w:tc>
          <w:tcPr>
            <w:tcW w:w="4021" w:type="dxa"/>
            <w:shd w:val="clear" w:color="auto" w:fill="auto"/>
          </w:tcPr>
          <w:p w14:paraId="4323B829" w14:textId="20D3FF1F" w:rsidR="00B475A1" w:rsidRDefault="00616750" w:rsidP="00F51FA8">
            <w:pPr>
              <w:jc w:val="center"/>
            </w:pPr>
            <w:r>
              <w:t>Medium</w:t>
            </w:r>
          </w:p>
        </w:tc>
        <w:tc>
          <w:tcPr>
            <w:tcW w:w="1807" w:type="dxa"/>
            <w:shd w:val="clear" w:color="auto" w:fill="auto"/>
          </w:tcPr>
          <w:p w14:paraId="4C5CDDA0" w14:textId="418DD4AB" w:rsidR="00B475A1" w:rsidRDefault="00616750" w:rsidP="00F51FA8">
            <w:pPr>
              <w:jc w:val="center"/>
            </w:pPr>
            <w:r>
              <w:t>High</w:t>
            </w:r>
          </w:p>
        </w:tc>
        <w:tc>
          <w:tcPr>
            <w:tcW w:w="1805" w:type="dxa"/>
            <w:shd w:val="clear" w:color="auto" w:fill="auto"/>
          </w:tcPr>
          <w:p w14:paraId="21AF3013" w14:textId="05B0F2AF" w:rsidR="00B475A1" w:rsidRDefault="00616750" w:rsidP="00F51FA8">
            <w:pPr>
              <w:jc w:val="center"/>
            </w:pPr>
            <w:r>
              <w:t>4</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3CB42A12" w:rsidR="00B475A1" w:rsidRDefault="00616750" w:rsidP="00F51FA8">
            <w:pPr>
              <w:jc w:val="center"/>
            </w:pPr>
            <w:r w:rsidRPr="00616750">
              <w:t xml:space="preserve">GitHub </w:t>
            </w:r>
            <w:proofErr w:type="spellStart"/>
            <w:r w:rsidRPr="00616750">
              <w:t>CodeQL</w:t>
            </w:r>
            <w:proofErr w:type="spellEnd"/>
          </w:p>
        </w:tc>
        <w:tc>
          <w:tcPr>
            <w:tcW w:w="1341" w:type="dxa"/>
            <w:shd w:val="clear" w:color="auto" w:fill="auto"/>
          </w:tcPr>
          <w:p w14:paraId="3C6600F4" w14:textId="0D8C1CAC" w:rsidR="00B475A1" w:rsidRDefault="00616750" w:rsidP="00F51FA8">
            <w:pPr>
              <w:jc w:val="center"/>
            </w:pPr>
            <w:r>
              <w:t>V3</w:t>
            </w:r>
          </w:p>
        </w:tc>
        <w:tc>
          <w:tcPr>
            <w:tcW w:w="4021" w:type="dxa"/>
            <w:shd w:val="clear" w:color="auto" w:fill="auto"/>
          </w:tcPr>
          <w:p w14:paraId="303F54C0" w14:textId="7676F7E2" w:rsidR="00B475A1" w:rsidRDefault="00616750" w:rsidP="00F51FA8">
            <w:pPr>
              <w:jc w:val="center"/>
            </w:pPr>
            <w:r w:rsidRPr="00616750">
              <w:t>C/C++ security-extended suite</w:t>
            </w:r>
          </w:p>
        </w:tc>
        <w:tc>
          <w:tcPr>
            <w:tcW w:w="3611" w:type="dxa"/>
            <w:shd w:val="clear" w:color="auto" w:fill="auto"/>
          </w:tcPr>
          <w:p w14:paraId="08A327DD" w14:textId="26C3A732" w:rsidR="00B475A1" w:rsidRDefault="00616750" w:rsidP="00F51FA8">
            <w:pPr>
              <w:jc w:val="center"/>
            </w:pPr>
            <w:r w:rsidRPr="00616750">
              <w:t>Detect use-after-free and null-pointer-related security alerts in pull requests.</w:t>
            </w:r>
          </w:p>
        </w:tc>
      </w:tr>
      <w:tr w:rsidR="00B475A1" w14:paraId="50569B33" w14:textId="77777777" w:rsidTr="00001F14">
        <w:trPr>
          <w:trHeight w:val="460"/>
        </w:trPr>
        <w:tc>
          <w:tcPr>
            <w:tcW w:w="1807" w:type="dxa"/>
            <w:shd w:val="clear" w:color="auto" w:fill="auto"/>
          </w:tcPr>
          <w:p w14:paraId="1D888D34" w14:textId="2B17CFAA" w:rsidR="00B475A1" w:rsidRDefault="00616750" w:rsidP="00F51FA8">
            <w:pPr>
              <w:jc w:val="center"/>
            </w:pPr>
            <w:r w:rsidRPr="00616750">
              <w:t>Clang-Tidy</w:t>
            </w:r>
          </w:p>
        </w:tc>
        <w:tc>
          <w:tcPr>
            <w:tcW w:w="1341" w:type="dxa"/>
            <w:shd w:val="clear" w:color="auto" w:fill="auto"/>
          </w:tcPr>
          <w:p w14:paraId="1A9DC142" w14:textId="2C62FBC9" w:rsidR="00B475A1" w:rsidRDefault="00616750" w:rsidP="00F51FA8">
            <w:pPr>
              <w:jc w:val="center"/>
            </w:pPr>
            <w:r>
              <w:t>18.1</w:t>
            </w:r>
          </w:p>
        </w:tc>
        <w:tc>
          <w:tcPr>
            <w:tcW w:w="4021" w:type="dxa"/>
            <w:shd w:val="clear" w:color="auto" w:fill="auto"/>
          </w:tcPr>
          <w:p w14:paraId="310BD1C0" w14:textId="0B3DEDC7" w:rsidR="00B475A1" w:rsidRDefault="00616750" w:rsidP="00F51FA8">
            <w:pPr>
              <w:jc w:val="center"/>
              <w:rPr>
                <w:u w:val="single"/>
              </w:rPr>
            </w:pPr>
            <w:proofErr w:type="spellStart"/>
            <w:r w:rsidRPr="00616750">
              <w:t>cppcoreguidelines</w:t>
            </w:r>
            <w:proofErr w:type="spellEnd"/>
            <w:r w:rsidRPr="00616750">
              <w:t>-owning-memory</w:t>
            </w:r>
          </w:p>
        </w:tc>
        <w:tc>
          <w:tcPr>
            <w:tcW w:w="3611" w:type="dxa"/>
            <w:shd w:val="clear" w:color="auto" w:fill="auto"/>
          </w:tcPr>
          <w:p w14:paraId="2D7A853F" w14:textId="6A1C54FB" w:rsidR="00B475A1" w:rsidRDefault="00616750" w:rsidP="00F51FA8">
            <w:pPr>
              <w:jc w:val="center"/>
            </w:pPr>
            <w:r w:rsidRPr="00616750">
              <w:t>Encourage clear ownership and identify unsafe raw-memory patterns.</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3D9BDCEA" w:rsidR="00B475A1" w:rsidRPr="00EF442C" w:rsidRDefault="00EF442C" w:rsidP="00F51FA8">
            <w:pPr>
              <w:jc w:val="center"/>
              <w:rPr>
                <w:b/>
                <w:bCs/>
              </w:rPr>
            </w:pPr>
            <w:r w:rsidRPr="00EF442C">
              <w:rPr>
                <w:b/>
                <w:bCs/>
              </w:rPr>
              <w:t>Container Safety</w:t>
            </w:r>
          </w:p>
        </w:tc>
        <w:tc>
          <w:tcPr>
            <w:tcW w:w="1341" w:type="dxa"/>
            <w:tcMar>
              <w:top w:w="100" w:type="dxa"/>
              <w:left w:w="100" w:type="dxa"/>
              <w:bottom w:w="100" w:type="dxa"/>
              <w:right w:w="100" w:type="dxa"/>
            </w:tcMar>
          </w:tcPr>
          <w:p w14:paraId="519E82BC" w14:textId="1850C711" w:rsidR="00B475A1" w:rsidRDefault="00EF442C" w:rsidP="00F51FA8">
            <w:pPr>
              <w:jc w:val="center"/>
            </w:pPr>
            <w:r w:rsidRPr="00EF442C">
              <w:t>STD-009-CPP</w:t>
            </w:r>
          </w:p>
        </w:tc>
        <w:tc>
          <w:tcPr>
            <w:tcW w:w="7632" w:type="dxa"/>
            <w:tcMar>
              <w:top w:w="100" w:type="dxa"/>
              <w:left w:w="100" w:type="dxa"/>
              <w:bottom w:w="100" w:type="dxa"/>
              <w:right w:w="100" w:type="dxa"/>
            </w:tcMar>
          </w:tcPr>
          <w:p w14:paraId="1C9371DA" w14:textId="77777777" w:rsidR="00EF442C" w:rsidRDefault="00EF442C" w:rsidP="00EF442C">
            <w:r>
              <w:t>Use Valid Container Iterators and Indices</w:t>
            </w:r>
          </w:p>
          <w:p w14:paraId="5F837BDB" w14:textId="77777777" w:rsidR="00EF442C" w:rsidRDefault="00EF442C" w:rsidP="00EF442C"/>
          <w:p w14:paraId="490A5770" w14:textId="52335B39" w:rsidR="00B475A1" w:rsidRDefault="00EF442C" w:rsidP="00EF442C">
            <w:r>
              <w:t>Iterators and references can become invalid after a container is modified, and indices must remain in range. Invalid access can cause memory errors or incorrect processing. This supports SEI CERT CTR50-CPP and CTR51-CPP.</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1BCA8021" w:rsidR="00F72634" w:rsidRDefault="00EF442C" w:rsidP="0015146B">
            <w:proofErr w:type="spellStart"/>
            <w:r w:rsidRPr="00EF442C">
              <w:t>push_back</w:t>
            </w:r>
            <w:proofErr w:type="spellEnd"/>
            <w:r w:rsidRPr="00EF442C">
              <w:t xml:space="preserve"> can reallocate the vector, making saved iterators invalid. Dereferencing the old iterator after the modification is unsafe.</w:t>
            </w:r>
          </w:p>
        </w:tc>
      </w:tr>
      <w:tr w:rsidR="00EF442C" w14:paraId="25A0CD90" w14:textId="77777777" w:rsidTr="00001F14">
        <w:trPr>
          <w:trHeight w:val="460"/>
        </w:trPr>
        <w:tc>
          <w:tcPr>
            <w:tcW w:w="10800" w:type="dxa"/>
            <w:tcMar>
              <w:top w:w="100" w:type="dxa"/>
              <w:left w:w="100" w:type="dxa"/>
              <w:bottom w:w="100" w:type="dxa"/>
              <w:right w:w="100" w:type="dxa"/>
            </w:tcMar>
          </w:tcPr>
          <w:p w14:paraId="5E1D505C" w14:textId="550F461A" w:rsidR="00EF442C" w:rsidRDefault="00EF442C" w:rsidP="00EF442C">
            <w:proofErr w:type="gramStart"/>
            <w:r>
              <w:rPr>
                <w:rFonts w:ascii="Courier New" w:eastAsia="Courier New" w:hAnsi="Courier New"/>
                <w:color w:val="000000"/>
                <w:sz w:val="24"/>
              </w:rPr>
              <w:t>std::</w:t>
            </w:r>
            <w:proofErr w:type="gramEnd"/>
            <w:r>
              <w:rPr>
                <w:rFonts w:ascii="Courier New" w:eastAsia="Courier New" w:hAnsi="Courier New"/>
                <w:color w:val="000000"/>
                <w:sz w:val="24"/>
              </w:rPr>
              <w:t xml:space="preserve">vector&lt;int&gt; </w:t>
            </w:r>
            <w:proofErr w:type="gramStart"/>
            <w:r>
              <w:rPr>
                <w:rFonts w:ascii="Courier New" w:eastAsia="Courier New" w:hAnsi="Courier New"/>
                <w:color w:val="000000"/>
                <w:sz w:val="24"/>
              </w:rPr>
              <w:t>values{</w:t>
            </w:r>
            <w:proofErr w:type="gramEnd"/>
            <w:r>
              <w:rPr>
                <w:rFonts w:ascii="Courier New" w:eastAsia="Courier New" w:hAnsi="Courier New"/>
                <w:color w:val="000000"/>
                <w:sz w:val="24"/>
              </w:rPr>
              <w:t>1, 2, 3};</w:t>
            </w:r>
            <w:r>
              <w:rPr>
                <w:rFonts w:ascii="Courier New" w:eastAsia="Courier New" w:hAnsi="Courier New"/>
                <w:color w:val="000000"/>
                <w:sz w:val="24"/>
              </w:rPr>
              <w:br/>
              <w:t xml:space="preserve">auto it = </w:t>
            </w:r>
            <w:proofErr w:type="spellStart"/>
            <w:proofErr w:type="gramStart"/>
            <w:r>
              <w:rPr>
                <w:rFonts w:ascii="Courier New" w:eastAsia="Courier New" w:hAnsi="Courier New"/>
                <w:color w:val="000000"/>
                <w:sz w:val="24"/>
              </w:rPr>
              <w:t>values.begin</w:t>
            </w:r>
            <w:proofErr w:type="spellEnd"/>
            <w:proofErr w:type="gramEnd"/>
            <w:r>
              <w:rPr>
                <w:rFonts w:ascii="Courier New" w:eastAsia="Courier New" w:hAnsi="Courier New"/>
                <w:color w:val="000000"/>
                <w:sz w:val="24"/>
              </w:rPr>
              <w:t>();</w:t>
            </w:r>
            <w:r>
              <w:rPr>
                <w:rFonts w:ascii="Courier New" w:eastAsia="Courier New" w:hAnsi="Courier New"/>
                <w:color w:val="000000"/>
                <w:sz w:val="24"/>
              </w:rPr>
              <w:br/>
            </w:r>
            <w:proofErr w:type="spellStart"/>
            <w:proofErr w:type="gramStart"/>
            <w:r>
              <w:rPr>
                <w:rFonts w:ascii="Courier New" w:eastAsia="Courier New" w:hAnsi="Courier New"/>
                <w:color w:val="000000"/>
                <w:sz w:val="24"/>
              </w:rPr>
              <w:t>values.push</w:t>
            </w:r>
            <w:proofErr w:type="gramEnd"/>
            <w:r>
              <w:rPr>
                <w:rFonts w:ascii="Courier New" w:eastAsia="Courier New" w:hAnsi="Courier New"/>
                <w:color w:val="000000"/>
                <w:sz w:val="24"/>
              </w:rPr>
              <w:t>_</w:t>
            </w:r>
            <w:proofErr w:type="gramStart"/>
            <w:r>
              <w:rPr>
                <w:rFonts w:ascii="Courier New" w:eastAsia="Courier New" w:hAnsi="Courier New"/>
                <w:color w:val="000000"/>
                <w:sz w:val="24"/>
              </w:rPr>
              <w:t>back</w:t>
            </w:r>
            <w:proofErr w:type="spellEnd"/>
            <w:r>
              <w:rPr>
                <w:rFonts w:ascii="Courier New" w:eastAsia="Courier New" w:hAnsi="Courier New"/>
                <w:color w:val="000000"/>
                <w:sz w:val="24"/>
              </w:rPr>
              <w:t>(</w:t>
            </w:r>
            <w:proofErr w:type="gramEnd"/>
            <w:r>
              <w:rPr>
                <w:rFonts w:ascii="Courier New" w:eastAsia="Courier New" w:hAnsi="Courier New"/>
                <w:color w:val="000000"/>
                <w:sz w:val="24"/>
              </w:rPr>
              <w:t>4);</w:t>
            </w:r>
            <w:r>
              <w:rPr>
                <w:rFonts w:ascii="Courier New" w:eastAsia="Courier New" w:hAnsi="Courier New"/>
                <w:color w:val="000000"/>
                <w:sz w:val="24"/>
              </w:rPr>
              <w:br/>
              <w:t>int first = *it;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7B9F8D3A" w:rsidR="00F72634" w:rsidRDefault="005F7DEB" w:rsidP="0015146B">
            <w:r w:rsidRPr="005F7DEB">
              <w:t xml:space="preserve">The code obtains the iterator after the modification, when it is valid. The empty check prevents dereferencing </w:t>
            </w:r>
            <w:proofErr w:type="gramStart"/>
            <w:r w:rsidRPr="005F7DEB">
              <w:t>end(</w:t>
            </w:r>
            <w:proofErr w:type="gramEnd"/>
            <w:r w:rsidRPr="005F7DEB">
              <w:t>).</w:t>
            </w:r>
          </w:p>
        </w:tc>
      </w:tr>
      <w:tr w:rsidR="005F7DEB" w14:paraId="4E6EA6E9" w14:textId="77777777" w:rsidTr="00001F14">
        <w:trPr>
          <w:trHeight w:val="460"/>
        </w:trPr>
        <w:tc>
          <w:tcPr>
            <w:tcW w:w="10800" w:type="dxa"/>
            <w:tcMar>
              <w:top w:w="100" w:type="dxa"/>
              <w:left w:w="100" w:type="dxa"/>
              <w:bottom w:w="100" w:type="dxa"/>
              <w:right w:w="100" w:type="dxa"/>
            </w:tcMar>
          </w:tcPr>
          <w:p w14:paraId="316D7001" w14:textId="2A897CCF" w:rsidR="005F7DEB" w:rsidRDefault="005F7DEB" w:rsidP="005F7DEB">
            <w:proofErr w:type="gramStart"/>
            <w:r>
              <w:rPr>
                <w:rFonts w:ascii="Courier New" w:eastAsia="Courier New" w:hAnsi="Courier New"/>
                <w:color w:val="000000"/>
                <w:sz w:val="24"/>
              </w:rPr>
              <w:t>std::</w:t>
            </w:r>
            <w:proofErr w:type="gramEnd"/>
            <w:r>
              <w:rPr>
                <w:rFonts w:ascii="Courier New" w:eastAsia="Courier New" w:hAnsi="Courier New"/>
                <w:color w:val="000000"/>
                <w:sz w:val="24"/>
              </w:rPr>
              <w:t xml:space="preserve">vector&lt;int&gt; </w:t>
            </w:r>
            <w:proofErr w:type="gramStart"/>
            <w:r>
              <w:rPr>
                <w:rFonts w:ascii="Courier New" w:eastAsia="Courier New" w:hAnsi="Courier New"/>
                <w:color w:val="000000"/>
                <w:sz w:val="24"/>
              </w:rPr>
              <w:t>values{</w:t>
            </w:r>
            <w:proofErr w:type="gramEnd"/>
            <w:r>
              <w:rPr>
                <w:rFonts w:ascii="Courier New" w:eastAsia="Courier New" w:hAnsi="Courier New"/>
                <w:color w:val="000000"/>
                <w:sz w:val="24"/>
              </w:rPr>
              <w:t>1, 2, 3};</w:t>
            </w:r>
            <w:r>
              <w:rPr>
                <w:rFonts w:ascii="Courier New" w:eastAsia="Courier New" w:hAnsi="Courier New"/>
                <w:color w:val="000000"/>
                <w:sz w:val="24"/>
              </w:rPr>
              <w:br/>
            </w:r>
            <w:proofErr w:type="spellStart"/>
            <w:proofErr w:type="gramStart"/>
            <w:r>
              <w:rPr>
                <w:rFonts w:ascii="Courier New" w:eastAsia="Courier New" w:hAnsi="Courier New"/>
                <w:color w:val="000000"/>
                <w:sz w:val="24"/>
              </w:rPr>
              <w:t>values.push</w:t>
            </w:r>
            <w:proofErr w:type="gramEnd"/>
            <w:r>
              <w:rPr>
                <w:rFonts w:ascii="Courier New" w:eastAsia="Courier New" w:hAnsi="Courier New"/>
                <w:color w:val="000000"/>
                <w:sz w:val="24"/>
              </w:rPr>
              <w:t>_</w:t>
            </w:r>
            <w:proofErr w:type="gramStart"/>
            <w:r>
              <w:rPr>
                <w:rFonts w:ascii="Courier New" w:eastAsia="Courier New" w:hAnsi="Courier New"/>
                <w:color w:val="000000"/>
                <w:sz w:val="24"/>
              </w:rPr>
              <w:t>back</w:t>
            </w:r>
            <w:proofErr w:type="spellEnd"/>
            <w:r>
              <w:rPr>
                <w:rFonts w:ascii="Courier New" w:eastAsia="Courier New" w:hAnsi="Courier New"/>
                <w:color w:val="000000"/>
                <w:sz w:val="24"/>
              </w:rPr>
              <w:t>(</w:t>
            </w:r>
            <w:proofErr w:type="gramEnd"/>
            <w:r>
              <w:rPr>
                <w:rFonts w:ascii="Courier New" w:eastAsia="Courier New" w:hAnsi="Courier New"/>
                <w:color w:val="000000"/>
                <w:sz w:val="24"/>
              </w:rPr>
              <w:t>4);</w:t>
            </w:r>
            <w:r>
              <w:rPr>
                <w:rFonts w:ascii="Courier New" w:eastAsia="Courier New" w:hAnsi="Courier New"/>
                <w:color w:val="000000"/>
                <w:sz w:val="24"/>
              </w:rPr>
              <w:br/>
              <w:t>if (</w:t>
            </w:r>
            <w:proofErr w:type="spellStart"/>
            <w:proofErr w:type="gramStart"/>
            <w:r>
              <w:rPr>
                <w:rFonts w:ascii="Courier New" w:eastAsia="Courier New" w:hAnsi="Courier New"/>
                <w:color w:val="000000"/>
                <w:sz w:val="24"/>
              </w:rPr>
              <w:t>values.empty</w:t>
            </w:r>
            <w:proofErr w:type="spellEnd"/>
            <w:proofErr w:type="gramEnd"/>
            <w:r>
              <w:rPr>
                <w:rFonts w:ascii="Courier New" w:eastAsia="Courier New" w:hAnsi="Courier New"/>
                <w:color w:val="000000"/>
                <w:sz w:val="24"/>
              </w:rPr>
              <w:t>()) {</w:t>
            </w:r>
            <w:r>
              <w:rPr>
                <w:rFonts w:ascii="Courier New" w:eastAsia="Courier New" w:hAnsi="Courier New"/>
                <w:color w:val="000000"/>
                <w:sz w:val="24"/>
              </w:rPr>
              <w:br/>
              <w:t xml:space="preserve">  return false;</w:t>
            </w:r>
            <w:r>
              <w:rPr>
                <w:rFonts w:ascii="Courier New" w:eastAsia="Courier New" w:hAnsi="Courier New"/>
                <w:color w:val="000000"/>
                <w:sz w:val="24"/>
              </w:rPr>
              <w:br/>
              <w:t>}</w:t>
            </w:r>
            <w:r>
              <w:rPr>
                <w:rFonts w:ascii="Courier New" w:eastAsia="Courier New" w:hAnsi="Courier New"/>
                <w:color w:val="000000"/>
                <w:sz w:val="24"/>
              </w:rPr>
              <w:br/>
              <w:t xml:space="preserve">auto it = </w:t>
            </w:r>
            <w:proofErr w:type="spellStart"/>
            <w:proofErr w:type="gramStart"/>
            <w:r>
              <w:rPr>
                <w:rFonts w:ascii="Courier New" w:eastAsia="Courier New" w:hAnsi="Courier New"/>
                <w:color w:val="000000"/>
                <w:sz w:val="24"/>
              </w:rPr>
              <w:t>values.begin</w:t>
            </w:r>
            <w:proofErr w:type="spellEnd"/>
            <w:proofErr w:type="gramEnd"/>
            <w:r>
              <w:rPr>
                <w:rFonts w:ascii="Courier New" w:eastAsia="Courier New" w:hAnsi="Courier New"/>
                <w:color w:val="000000"/>
                <w:sz w:val="24"/>
              </w:rPr>
              <w:t>();</w:t>
            </w:r>
            <w:r>
              <w:rPr>
                <w:rFonts w:ascii="Courier New" w:eastAsia="Courier New" w:hAnsi="Courier New"/>
                <w:color w:val="000000"/>
                <w:sz w:val="24"/>
              </w:rPr>
              <w:br/>
              <w:t>int first = *it;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9E47378" w14:textId="0C7DD836" w:rsidR="00B475A1" w:rsidRDefault="00B475A1" w:rsidP="00F51FA8">
            <w:pPr>
              <w:pBdr>
                <w:top w:val="nil"/>
                <w:left w:val="nil"/>
                <w:bottom w:val="nil"/>
                <w:right w:val="nil"/>
                <w:between w:val="nil"/>
              </w:pBdr>
            </w:pPr>
            <w:r>
              <w:rPr>
                <w:b/>
              </w:rPr>
              <w:t>Principles(s):</w:t>
            </w:r>
            <w:r>
              <w:t xml:space="preserve"> </w:t>
            </w:r>
            <w:r w:rsidR="005F7DEB" w:rsidRPr="005F7DEB">
              <w:t>Principle 1, Validate Input Data: valid bounds and states are checked before access. Principle 9, Use Effective Quality Assurance Techniques: tests should cover empty containers and container modifications.</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474D36B3" w:rsidR="00B475A1" w:rsidRDefault="00616750" w:rsidP="00F51FA8">
            <w:pPr>
              <w:jc w:val="center"/>
            </w:pPr>
            <w:r>
              <w:t>Medium</w:t>
            </w:r>
          </w:p>
        </w:tc>
        <w:tc>
          <w:tcPr>
            <w:tcW w:w="1341" w:type="dxa"/>
            <w:shd w:val="clear" w:color="auto" w:fill="auto"/>
          </w:tcPr>
          <w:p w14:paraId="72BD1BCD" w14:textId="22CBC54D" w:rsidR="00B475A1" w:rsidRDefault="00616750" w:rsidP="00F51FA8">
            <w:pPr>
              <w:jc w:val="center"/>
            </w:pPr>
            <w:r>
              <w:t>Possible</w:t>
            </w:r>
          </w:p>
        </w:tc>
        <w:tc>
          <w:tcPr>
            <w:tcW w:w="4021" w:type="dxa"/>
            <w:shd w:val="clear" w:color="auto" w:fill="auto"/>
          </w:tcPr>
          <w:p w14:paraId="5BE08C9E" w14:textId="0446F610" w:rsidR="00B475A1" w:rsidRDefault="00616750" w:rsidP="00F51FA8">
            <w:pPr>
              <w:jc w:val="center"/>
            </w:pPr>
            <w:r>
              <w:t>Low</w:t>
            </w:r>
          </w:p>
        </w:tc>
        <w:tc>
          <w:tcPr>
            <w:tcW w:w="1807" w:type="dxa"/>
            <w:shd w:val="clear" w:color="auto" w:fill="auto"/>
          </w:tcPr>
          <w:p w14:paraId="507F810F" w14:textId="7CD71251" w:rsidR="00B475A1" w:rsidRDefault="00616750" w:rsidP="00F51FA8">
            <w:pPr>
              <w:jc w:val="center"/>
            </w:pPr>
            <w:r>
              <w:t>Medium</w:t>
            </w:r>
          </w:p>
        </w:tc>
        <w:tc>
          <w:tcPr>
            <w:tcW w:w="1805" w:type="dxa"/>
            <w:shd w:val="clear" w:color="auto" w:fill="auto"/>
          </w:tcPr>
          <w:p w14:paraId="4686F95C" w14:textId="66AEAD1E" w:rsidR="00B475A1" w:rsidRDefault="00616750" w:rsidP="00F51FA8">
            <w:pPr>
              <w:jc w:val="center"/>
            </w:pPr>
            <w:r>
              <w:t>3</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2F7CF94B" w:rsidR="00B475A1" w:rsidRDefault="00616750" w:rsidP="00F51FA8">
            <w:pPr>
              <w:jc w:val="center"/>
            </w:pPr>
            <w:r w:rsidRPr="00616750">
              <w:t>Clang-Tidy</w:t>
            </w:r>
          </w:p>
        </w:tc>
        <w:tc>
          <w:tcPr>
            <w:tcW w:w="1341" w:type="dxa"/>
            <w:shd w:val="clear" w:color="auto" w:fill="auto"/>
          </w:tcPr>
          <w:p w14:paraId="5590A5CF" w14:textId="0757C62E" w:rsidR="00B475A1" w:rsidRDefault="00616750" w:rsidP="00F51FA8">
            <w:pPr>
              <w:jc w:val="center"/>
            </w:pPr>
            <w:r w:rsidRPr="00616750">
              <w:t>18.1</w:t>
            </w:r>
          </w:p>
        </w:tc>
        <w:tc>
          <w:tcPr>
            <w:tcW w:w="4021" w:type="dxa"/>
            <w:shd w:val="clear" w:color="auto" w:fill="auto"/>
          </w:tcPr>
          <w:p w14:paraId="2935D2F6" w14:textId="5F55EC1A" w:rsidR="00B475A1" w:rsidRDefault="00616750" w:rsidP="00F51FA8">
            <w:pPr>
              <w:jc w:val="center"/>
            </w:pPr>
            <w:proofErr w:type="spellStart"/>
            <w:r w:rsidRPr="00616750">
              <w:t>bugprone</w:t>
            </w:r>
            <w:proofErr w:type="spellEnd"/>
            <w:r w:rsidRPr="00616750">
              <w:t xml:space="preserve"> and </w:t>
            </w:r>
            <w:proofErr w:type="spellStart"/>
            <w:r w:rsidRPr="00616750">
              <w:t>cppcoreguidelines</w:t>
            </w:r>
            <w:proofErr w:type="spellEnd"/>
            <w:r w:rsidRPr="00616750">
              <w:t xml:space="preserve"> checks</w:t>
            </w:r>
          </w:p>
        </w:tc>
        <w:tc>
          <w:tcPr>
            <w:tcW w:w="3611" w:type="dxa"/>
            <w:shd w:val="clear" w:color="auto" w:fill="auto"/>
          </w:tcPr>
          <w:p w14:paraId="10EAFC44" w14:textId="6E5DCE61" w:rsidR="00B475A1" w:rsidRDefault="00616750" w:rsidP="00F51FA8">
            <w:pPr>
              <w:jc w:val="center"/>
            </w:pPr>
            <w:r w:rsidRPr="00616750">
              <w:t>Detect iterator invalidation and unsafe container access patterns where supported.</w:t>
            </w:r>
          </w:p>
        </w:tc>
      </w:tr>
      <w:tr w:rsidR="00B475A1" w14:paraId="64F0AC3A" w14:textId="77777777" w:rsidTr="00001F14">
        <w:trPr>
          <w:trHeight w:val="460"/>
        </w:trPr>
        <w:tc>
          <w:tcPr>
            <w:tcW w:w="1807" w:type="dxa"/>
            <w:shd w:val="clear" w:color="auto" w:fill="auto"/>
          </w:tcPr>
          <w:p w14:paraId="1FA053B5" w14:textId="38AF6680" w:rsidR="00B475A1" w:rsidRDefault="00616750" w:rsidP="00F51FA8">
            <w:pPr>
              <w:jc w:val="center"/>
            </w:pPr>
            <w:r w:rsidRPr="00616750">
              <w:t>SonarQube Server</w:t>
            </w:r>
          </w:p>
        </w:tc>
        <w:tc>
          <w:tcPr>
            <w:tcW w:w="1341" w:type="dxa"/>
            <w:shd w:val="clear" w:color="auto" w:fill="auto"/>
          </w:tcPr>
          <w:p w14:paraId="64B7FC40" w14:textId="7562B179" w:rsidR="00B475A1" w:rsidRDefault="00616750" w:rsidP="00F51FA8">
            <w:pPr>
              <w:jc w:val="center"/>
            </w:pPr>
            <w:r>
              <w:t>2026.4</w:t>
            </w:r>
          </w:p>
        </w:tc>
        <w:tc>
          <w:tcPr>
            <w:tcW w:w="4021" w:type="dxa"/>
            <w:shd w:val="clear" w:color="auto" w:fill="auto"/>
          </w:tcPr>
          <w:p w14:paraId="0155179E" w14:textId="2B0AD24B" w:rsidR="00B475A1" w:rsidRDefault="00616750" w:rsidP="00F51FA8">
            <w:pPr>
              <w:jc w:val="center"/>
              <w:rPr>
                <w:u w:val="single"/>
              </w:rPr>
            </w:pPr>
            <w:proofErr w:type="spellStart"/>
            <w:r w:rsidRPr="00616750">
              <w:t>CFamily</w:t>
            </w:r>
            <w:proofErr w:type="spellEnd"/>
            <w:r w:rsidRPr="00616750">
              <w:t xml:space="preserve"> quality profile</w:t>
            </w:r>
          </w:p>
        </w:tc>
        <w:tc>
          <w:tcPr>
            <w:tcW w:w="3611" w:type="dxa"/>
            <w:shd w:val="clear" w:color="auto" w:fill="auto"/>
          </w:tcPr>
          <w:p w14:paraId="3877BF3F" w14:textId="70365C5C" w:rsidR="00B475A1" w:rsidRDefault="00616750" w:rsidP="00F51FA8">
            <w:pPr>
              <w:jc w:val="center"/>
            </w:pPr>
            <w:r w:rsidRPr="00616750">
              <w:t>Analyze new C++ code continuously and report reliability issues to the pull request.</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287EA8C3" w:rsidR="00381847" w:rsidRPr="005F7DEB" w:rsidRDefault="005F7DEB">
            <w:pPr>
              <w:jc w:val="center"/>
              <w:rPr>
                <w:b/>
                <w:bCs/>
              </w:rPr>
            </w:pPr>
            <w:r w:rsidRPr="005F7DEB">
              <w:rPr>
                <w:b/>
                <w:bCs/>
              </w:rPr>
              <w:t>Resource Management</w:t>
            </w:r>
          </w:p>
        </w:tc>
        <w:tc>
          <w:tcPr>
            <w:tcW w:w="1341" w:type="dxa"/>
            <w:tcMar>
              <w:top w:w="100" w:type="dxa"/>
              <w:left w:w="100" w:type="dxa"/>
              <w:bottom w:w="100" w:type="dxa"/>
              <w:right w:w="100" w:type="dxa"/>
            </w:tcMar>
          </w:tcPr>
          <w:p w14:paraId="72961103" w14:textId="3114E218" w:rsidR="00381847" w:rsidRDefault="005F7DEB">
            <w:pPr>
              <w:jc w:val="center"/>
            </w:pPr>
            <w:r w:rsidRPr="005F7DEB">
              <w:t>STD-010-CPP</w:t>
            </w:r>
          </w:p>
        </w:tc>
        <w:tc>
          <w:tcPr>
            <w:tcW w:w="7632" w:type="dxa"/>
            <w:tcMar>
              <w:top w:w="100" w:type="dxa"/>
              <w:left w:w="100" w:type="dxa"/>
              <w:bottom w:w="100" w:type="dxa"/>
              <w:right w:w="100" w:type="dxa"/>
            </w:tcMar>
          </w:tcPr>
          <w:p w14:paraId="52081197" w14:textId="77777777" w:rsidR="005F7DEB" w:rsidRDefault="005F7DEB" w:rsidP="005F7DEB">
            <w:r>
              <w:t>Use RAII for Files and System Resources</w:t>
            </w:r>
          </w:p>
          <w:p w14:paraId="1A97BD93" w14:textId="77777777" w:rsidR="005F7DEB" w:rsidRDefault="005F7DEB" w:rsidP="005F7DEB"/>
          <w:p w14:paraId="02179BF3" w14:textId="4A508393" w:rsidR="00381847" w:rsidRDefault="005F7DEB" w:rsidP="005F7DEB">
            <w:r>
              <w:t xml:space="preserve">Resources must be released on every path, including returns and exceptions. RAII ties a resource lifetime to an </w:t>
            </w:r>
            <w:proofErr w:type="gramStart"/>
            <w:r>
              <w:t>object</w:t>
            </w:r>
            <w:proofErr w:type="gramEnd"/>
            <w:r>
              <w:t xml:space="preserve"> so C++ cleanup happens automatically and consistently.</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3EA58F64" w:rsidR="00F72634" w:rsidRDefault="005F7DEB" w:rsidP="0015146B">
            <w:r w:rsidRPr="005F7DEB">
              <w:t>The file is closed only when the normal path is reached. An early return leaves the file handle open.</w:t>
            </w:r>
          </w:p>
        </w:tc>
      </w:tr>
      <w:tr w:rsidR="005F7DEB" w14:paraId="23207A43" w14:textId="77777777" w:rsidTr="00001F14">
        <w:trPr>
          <w:trHeight w:val="460"/>
        </w:trPr>
        <w:tc>
          <w:tcPr>
            <w:tcW w:w="10800" w:type="dxa"/>
            <w:tcMar>
              <w:top w:w="100" w:type="dxa"/>
              <w:left w:w="100" w:type="dxa"/>
              <w:bottom w:w="100" w:type="dxa"/>
              <w:right w:w="100" w:type="dxa"/>
            </w:tcMar>
          </w:tcPr>
          <w:p w14:paraId="6BD9F1DC" w14:textId="2DD04F68" w:rsidR="005F7DEB" w:rsidRDefault="005F7DEB" w:rsidP="005F7DEB">
            <w:r>
              <w:rPr>
                <w:rFonts w:ascii="Courier New" w:eastAsia="Courier New" w:hAnsi="Courier New"/>
                <w:color w:val="000000"/>
                <w:sz w:val="24"/>
              </w:rPr>
              <w:t xml:space="preserve">FILE* audit = </w:t>
            </w:r>
            <w:proofErr w:type="gramStart"/>
            <w:r>
              <w:rPr>
                <w:rFonts w:ascii="Courier New" w:eastAsia="Courier New" w:hAnsi="Courier New"/>
                <w:color w:val="000000"/>
                <w:sz w:val="24"/>
              </w:rPr>
              <w:t>std::</w:t>
            </w:r>
            <w:proofErr w:type="spellStart"/>
            <w:r>
              <w:rPr>
                <w:rFonts w:ascii="Courier New" w:eastAsia="Courier New" w:hAnsi="Courier New"/>
                <w:color w:val="000000"/>
                <w:sz w:val="24"/>
              </w:rPr>
              <w:t>fopen</w:t>
            </w:r>
            <w:proofErr w:type="spellEnd"/>
            <w:r>
              <w:rPr>
                <w:rFonts w:ascii="Courier New" w:eastAsia="Courier New" w:hAnsi="Courier New"/>
                <w:color w:val="000000"/>
                <w:sz w:val="24"/>
              </w:rPr>
              <w:t>(</w:t>
            </w:r>
            <w:proofErr w:type="gramEnd"/>
            <w:r>
              <w:rPr>
                <w:rFonts w:ascii="Courier New" w:eastAsia="Courier New" w:hAnsi="Courier New"/>
                <w:color w:val="000000"/>
                <w:sz w:val="24"/>
              </w:rPr>
              <w:t>"audit.log", "a");</w:t>
            </w:r>
            <w:r>
              <w:rPr>
                <w:rFonts w:ascii="Courier New" w:eastAsia="Courier New" w:hAnsi="Courier New"/>
                <w:color w:val="000000"/>
                <w:sz w:val="24"/>
              </w:rPr>
              <w:br/>
              <w:t xml:space="preserve">if (audit == </w:t>
            </w:r>
            <w:proofErr w:type="spellStart"/>
            <w:r>
              <w:rPr>
                <w:rFonts w:ascii="Courier New" w:eastAsia="Courier New" w:hAnsi="Courier New"/>
                <w:color w:val="000000"/>
                <w:sz w:val="24"/>
              </w:rPr>
              <w:t>nullptr</w:t>
            </w:r>
            <w:proofErr w:type="spellEnd"/>
            <w:r>
              <w:rPr>
                <w:rFonts w:ascii="Courier New" w:eastAsia="Courier New" w:hAnsi="Courier New"/>
                <w:color w:val="000000"/>
                <w:sz w:val="24"/>
              </w:rPr>
              <w:t>) return false;</w:t>
            </w:r>
            <w:r>
              <w:rPr>
                <w:rFonts w:ascii="Courier New" w:eastAsia="Courier New" w:hAnsi="Courier New"/>
                <w:color w:val="000000"/>
                <w:sz w:val="24"/>
              </w:rPr>
              <w:br/>
              <w:t xml:space="preserve">if </w:t>
            </w:r>
            <w:proofErr w:type="gramStart"/>
            <w:r>
              <w:rPr>
                <w:rFonts w:ascii="Courier New" w:eastAsia="Courier New" w:hAnsi="Courier New"/>
                <w:color w:val="000000"/>
                <w:sz w:val="24"/>
              </w:rPr>
              <w:t>(!authorized</w:t>
            </w:r>
            <w:proofErr w:type="gramEnd"/>
            <w:r>
              <w:rPr>
                <w:rFonts w:ascii="Courier New" w:eastAsia="Courier New" w:hAnsi="Courier New"/>
                <w:color w:val="000000"/>
                <w:sz w:val="24"/>
              </w:rPr>
              <w:t>) return false;</w:t>
            </w:r>
            <w:r>
              <w:rPr>
                <w:rFonts w:ascii="Courier New" w:eastAsia="Courier New" w:hAnsi="Courier New"/>
                <w:color w:val="000000"/>
                <w:sz w:val="24"/>
              </w:rPr>
              <w:br/>
            </w:r>
            <w:proofErr w:type="gramStart"/>
            <w:r>
              <w:rPr>
                <w:rFonts w:ascii="Courier New" w:eastAsia="Courier New" w:hAnsi="Courier New"/>
                <w:color w:val="000000"/>
                <w:sz w:val="24"/>
              </w:rPr>
              <w:t>std::</w:t>
            </w:r>
            <w:proofErr w:type="spellStart"/>
            <w:proofErr w:type="gramEnd"/>
            <w:r>
              <w:rPr>
                <w:rFonts w:ascii="Courier New" w:eastAsia="Courier New" w:hAnsi="Courier New"/>
                <w:color w:val="000000"/>
                <w:sz w:val="24"/>
              </w:rPr>
              <w:t>fclose</w:t>
            </w:r>
            <w:proofErr w:type="spellEnd"/>
            <w:r>
              <w:rPr>
                <w:rFonts w:ascii="Courier New" w:eastAsia="Courier New" w:hAnsi="Courier New"/>
                <w:color w:val="000000"/>
                <w:sz w:val="24"/>
              </w:rPr>
              <w:t>(audit);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251DB273" w:rsidR="00F72634" w:rsidRDefault="005F7DEB" w:rsidP="0015146B">
            <w:proofErr w:type="spellStart"/>
            <w:r w:rsidRPr="005F7DEB">
              <w:t>ofstream</w:t>
            </w:r>
            <w:proofErr w:type="spellEnd"/>
            <w:r w:rsidRPr="005F7DEB">
              <w:t xml:space="preserve"> closes the file automatically when it leaves scope, including when the function returns early. The stream state is checked before it is used.</w:t>
            </w:r>
          </w:p>
        </w:tc>
      </w:tr>
      <w:tr w:rsidR="005F7DEB" w14:paraId="66F887A3" w14:textId="77777777" w:rsidTr="00001F14">
        <w:trPr>
          <w:trHeight w:val="460"/>
        </w:trPr>
        <w:tc>
          <w:tcPr>
            <w:tcW w:w="10800" w:type="dxa"/>
            <w:tcMar>
              <w:top w:w="100" w:type="dxa"/>
              <w:left w:w="100" w:type="dxa"/>
              <w:bottom w:w="100" w:type="dxa"/>
              <w:right w:w="100" w:type="dxa"/>
            </w:tcMar>
          </w:tcPr>
          <w:p w14:paraId="09D5B7CA" w14:textId="2A44C27A" w:rsidR="005F7DEB" w:rsidRDefault="005F7DEB" w:rsidP="005F7DEB">
            <w:r>
              <w:rPr>
                <w:rFonts w:ascii="Courier New" w:eastAsia="Courier New" w:hAnsi="Courier New"/>
                <w:color w:val="000000"/>
                <w:sz w:val="24"/>
              </w:rPr>
              <w:t>#include &lt;</w:t>
            </w:r>
            <w:proofErr w:type="spellStart"/>
            <w:r>
              <w:rPr>
                <w:rFonts w:ascii="Courier New" w:eastAsia="Courier New" w:hAnsi="Courier New"/>
                <w:color w:val="000000"/>
                <w:sz w:val="24"/>
              </w:rPr>
              <w:t>fstream</w:t>
            </w:r>
            <w:proofErr w:type="spellEnd"/>
            <w:r>
              <w:rPr>
                <w:rFonts w:ascii="Courier New" w:eastAsia="Courier New" w:hAnsi="Courier New"/>
                <w:color w:val="000000"/>
                <w:sz w:val="24"/>
              </w:rPr>
              <w:t>&gt;</w:t>
            </w:r>
            <w:r>
              <w:rPr>
                <w:rFonts w:ascii="Courier New" w:eastAsia="Courier New" w:hAnsi="Courier New"/>
                <w:color w:val="000000"/>
                <w:sz w:val="24"/>
              </w:rPr>
              <w:br/>
            </w:r>
            <w:r>
              <w:rPr>
                <w:rFonts w:ascii="Courier New" w:eastAsia="Courier New" w:hAnsi="Courier New"/>
                <w:color w:val="000000"/>
                <w:sz w:val="24"/>
              </w:rPr>
              <w:br/>
            </w:r>
            <w:proofErr w:type="gramStart"/>
            <w:r>
              <w:rPr>
                <w:rFonts w:ascii="Courier New" w:eastAsia="Courier New" w:hAnsi="Courier New"/>
                <w:color w:val="000000"/>
                <w:sz w:val="24"/>
              </w:rPr>
              <w:t>std::</w:t>
            </w:r>
            <w:proofErr w:type="spellStart"/>
            <w:proofErr w:type="gramEnd"/>
            <w:r>
              <w:rPr>
                <w:rFonts w:ascii="Courier New" w:eastAsia="Courier New" w:hAnsi="Courier New"/>
                <w:color w:val="000000"/>
                <w:sz w:val="24"/>
              </w:rPr>
              <w:t>ofstream</w:t>
            </w:r>
            <w:proofErr w:type="spellEnd"/>
            <w:r>
              <w:rPr>
                <w:rFonts w:ascii="Courier New" w:eastAsia="Courier New" w:hAnsi="Courier New"/>
                <w:color w:val="000000"/>
                <w:sz w:val="24"/>
              </w:rPr>
              <w:t xml:space="preserve"> </w:t>
            </w:r>
            <w:proofErr w:type="gramStart"/>
            <w:r>
              <w:rPr>
                <w:rFonts w:ascii="Courier New" w:eastAsia="Courier New" w:hAnsi="Courier New"/>
                <w:color w:val="000000"/>
                <w:sz w:val="24"/>
              </w:rPr>
              <w:t>audit(</w:t>
            </w:r>
            <w:proofErr w:type="gramEnd"/>
            <w:r>
              <w:rPr>
                <w:rFonts w:ascii="Courier New" w:eastAsia="Courier New" w:hAnsi="Courier New"/>
                <w:color w:val="000000"/>
                <w:sz w:val="24"/>
              </w:rPr>
              <w:t xml:space="preserve">"audit.log", </w:t>
            </w:r>
            <w:proofErr w:type="gramStart"/>
            <w:r>
              <w:rPr>
                <w:rFonts w:ascii="Courier New" w:eastAsia="Courier New" w:hAnsi="Courier New"/>
                <w:color w:val="000000"/>
                <w:sz w:val="24"/>
              </w:rPr>
              <w:t>std::</w:t>
            </w:r>
            <w:proofErr w:type="spellStart"/>
            <w:r>
              <w:rPr>
                <w:rFonts w:ascii="Courier New" w:eastAsia="Courier New" w:hAnsi="Courier New"/>
                <w:color w:val="000000"/>
                <w:sz w:val="24"/>
              </w:rPr>
              <w:t>ios</w:t>
            </w:r>
            <w:proofErr w:type="spellEnd"/>
            <w:r>
              <w:rPr>
                <w:rFonts w:ascii="Courier New" w:eastAsia="Courier New" w:hAnsi="Courier New"/>
                <w:color w:val="000000"/>
                <w:sz w:val="24"/>
              </w:rPr>
              <w:t>::</w:t>
            </w:r>
            <w:proofErr w:type="gramEnd"/>
            <w:r>
              <w:rPr>
                <w:rFonts w:ascii="Courier New" w:eastAsia="Courier New" w:hAnsi="Courier New"/>
                <w:color w:val="000000"/>
                <w:sz w:val="24"/>
              </w:rPr>
              <w:t>app);</w:t>
            </w:r>
            <w:r>
              <w:rPr>
                <w:rFonts w:ascii="Courier New" w:eastAsia="Courier New" w:hAnsi="Courier New"/>
                <w:color w:val="000000"/>
                <w:sz w:val="24"/>
              </w:rPr>
              <w:br/>
              <w:t xml:space="preserve">if </w:t>
            </w:r>
            <w:proofErr w:type="gramStart"/>
            <w:r>
              <w:rPr>
                <w:rFonts w:ascii="Courier New" w:eastAsia="Courier New" w:hAnsi="Courier New"/>
                <w:color w:val="000000"/>
                <w:sz w:val="24"/>
              </w:rPr>
              <w:t>(!audit</w:t>
            </w:r>
            <w:proofErr w:type="gramEnd"/>
            <w:r>
              <w:rPr>
                <w:rFonts w:ascii="Courier New" w:eastAsia="Courier New" w:hAnsi="Courier New"/>
                <w:color w:val="000000"/>
                <w:sz w:val="24"/>
              </w:rPr>
              <w:t>) return false;</w:t>
            </w:r>
            <w:r>
              <w:rPr>
                <w:rFonts w:ascii="Courier New" w:eastAsia="Courier New" w:hAnsi="Courier New"/>
                <w:color w:val="000000"/>
                <w:sz w:val="24"/>
              </w:rPr>
              <w:br/>
              <w:t xml:space="preserve">if </w:t>
            </w:r>
            <w:proofErr w:type="gramStart"/>
            <w:r>
              <w:rPr>
                <w:rFonts w:ascii="Courier New" w:eastAsia="Courier New" w:hAnsi="Courier New"/>
                <w:color w:val="000000"/>
                <w:sz w:val="24"/>
              </w:rPr>
              <w:t>(!authorized</w:t>
            </w:r>
            <w:proofErr w:type="gramEnd"/>
            <w:r>
              <w:rPr>
                <w:rFonts w:ascii="Courier New" w:eastAsia="Courier New" w:hAnsi="Courier New"/>
                <w:color w:val="000000"/>
                <w:sz w:val="24"/>
              </w:rPr>
              <w:t>) return false;</w:t>
            </w:r>
            <w:r>
              <w:rPr>
                <w:rFonts w:ascii="Courier New" w:eastAsia="Courier New" w:hAnsi="Courier New"/>
                <w:color w:val="000000"/>
                <w:sz w:val="24"/>
              </w:rPr>
              <w:br/>
              <w:t>audit &lt;&lt; "authorized action\n";</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2892146E" w14:textId="06B29ABE" w:rsidR="00381847" w:rsidRDefault="00E769D9">
            <w:pPr>
              <w:pBdr>
                <w:top w:val="nil"/>
                <w:left w:val="nil"/>
                <w:bottom w:val="nil"/>
                <w:right w:val="nil"/>
                <w:between w:val="nil"/>
              </w:pBdr>
            </w:pPr>
            <w:r>
              <w:rPr>
                <w:b/>
              </w:rPr>
              <w:t>Principles(s):</w:t>
            </w:r>
            <w:r>
              <w:t xml:space="preserve"> </w:t>
            </w:r>
            <w:r w:rsidR="005F7DEB" w:rsidRPr="005F7DEB">
              <w:t>Principle 8, Practice Defense in Depth: automatic cleanup protects resources during normal and error paths. Principle 10, Adopt a Secure Coding Standard: RAII creates a repeatable, reviewable resource-management practice.</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33AB0D5A" w:rsidR="00381847" w:rsidRDefault="00B75612">
            <w:pPr>
              <w:jc w:val="center"/>
            </w:pPr>
            <w:r>
              <w:t>Medium</w:t>
            </w:r>
          </w:p>
        </w:tc>
        <w:tc>
          <w:tcPr>
            <w:tcW w:w="1341" w:type="dxa"/>
            <w:shd w:val="clear" w:color="auto" w:fill="auto"/>
          </w:tcPr>
          <w:p w14:paraId="5BBCF7D7" w14:textId="76191D07" w:rsidR="00381847" w:rsidRDefault="00B75612">
            <w:pPr>
              <w:jc w:val="center"/>
            </w:pPr>
            <w:r>
              <w:t>Possible</w:t>
            </w:r>
          </w:p>
        </w:tc>
        <w:tc>
          <w:tcPr>
            <w:tcW w:w="4021" w:type="dxa"/>
            <w:shd w:val="clear" w:color="auto" w:fill="auto"/>
          </w:tcPr>
          <w:p w14:paraId="7B7CD542" w14:textId="041A3D36" w:rsidR="00381847" w:rsidRDefault="00B75612">
            <w:pPr>
              <w:jc w:val="center"/>
            </w:pPr>
            <w:r>
              <w:t>Low</w:t>
            </w:r>
          </w:p>
        </w:tc>
        <w:tc>
          <w:tcPr>
            <w:tcW w:w="1807" w:type="dxa"/>
            <w:shd w:val="clear" w:color="auto" w:fill="auto"/>
          </w:tcPr>
          <w:p w14:paraId="7F0E433A" w14:textId="18D577A9" w:rsidR="00381847" w:rsidRDefault="00B75612">
            <w:pPr>
              <w:jc w:val="center"/>
            </w:pPr>
            <w:r>
              <w:t>Medium</w:t>
            </w:r>
          </w:p>
        </w:tc>
        <w:tc>
          <w:tcPr>
            <w:tcW w:w="1805" w:type="dxa"/>
            <w:shd w:val="clear" w:color="auto" w:fill="auto"/>
          </w:tcPr>
          <w:p w14:paraId="61360AD2" w14:textId="7FED2772" w:rsidR="00381847" w:rsidRDefault="00B75612">
            <w:pPr>
              <w:jc w:val="center"/>
            </w:pPr>
            <w:r>
              <w:t>3</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lastRenderedPageBreak/>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0DB6E3C1" w:rsidR="00381847" w:rsidRDefault="00B75612">
            <w:pPr>
              <w:jc w:val="center"/>
            </w:pPr>
            <w:r w:rsidRPr="00B75612">
              <w:t>Clang-Tidy</w:t>
            </w:r>
          </w:p>
        </w:tc>
        <w:tc>
          <w:tcPr>
            <w:tcW w:w="1341" w:type="dxa"/>
            <w:shd w:val="clear" w:color="auto" w:fill="auto"/>
          </w:tcPr>
          <w:p w14:paraId="62B1460B" w14:textId="00A2B612" w:rsidR="00381847" w:rsidRDefault="00B75612">
            <w:pPr>
              <w:jc w:val="center"/>
            </w:pPr>
            <w:r>
              <w:t>18.1</w:t>
            </w:r>
          </w:p>
        </w:tc>
        <w:tc>
          <w:tcPr>
            <w:tcW w:w="4021" w:type="dxa"/>
            <w:shd w:val="clear" w:color="auto" w:fill="auto"/>
          </w:tcPr>
          <w:p w14:paraId="45D8FD92" w14:textId="7361CFE2" w:rsidR="00381847" w:rsidRDefault="00B75612">
            <w:pPr>
              <w:jc w:val="center"/>
            </w:pPr>
            <w:proofErr w:type="spellStart"/>
            <w:r w:rsidRPr="00B75612">
              <w:t>cppcoreguidelines</w:t>
            </w:r>
            <w:proofErr w:type="spellEnd"/>
            <w:r w:rsidRPr="00B75612">
              <w:t>-raii and cert checks</w:t>
            </w:r>
          </w:p>
        </w:tc>
        <w:tc>
          <w:tcPr>
            <w:tcW w:w="3611" w:type="dxa"/>
            <w:shd w:val="clear" w:color="auto" w:fill="auto"/>
          </w:tcPr>
          <w:p w14:paraId="3084A142" w14:textId="425FA101" w:rsidR="00381847" w:rsidRDefault="00B75612">
            <w:pPr>
              <w:jc w:val="center"/>
            </w:pPr>
            <w:r w:rsidRPr="00B75612">
              <w:t>Identify manual resource ownership patterns that should use RAII.</w:t>
            </w:r>
          </w:p>
        </w:tc>
      </w:tr>
      <w:tr w:rsidR="00381847" w14:paraId="3EDB9E1C" w14:textId="77777777" w:rsidTr="00001F14">
        <w:trPr>
          <w:trHeight w:val="460"/>
        </w:trPr>
        <w:tc>
          <w:tcPr>
            <w:tcW w:w="1807" w:type="dxa"/>
            <w:shd w:val="clear" w:color="auto" w:fill="auto"/>
          </w:tcPr>
          <w:p w14:paraId="7134DB5C" w14:textId="2B72E22E" w:rsidR="00381847" w:rsidRDefault="00B75612">
            <w:pPr>
              <w:jc w:val="center"/>
            </w:pPr>
            <w:r w:rsidRPr="00B75612">
              <w:t>SonarQube Server</w:t>
            </w:r>
          </w:p>
        </w:tc>
        <w:tc>
          <w:tcPr>
            <w:tcW w:w="1341" w:type="dxa"/>
            <w:shd w:val="clear" w:color="auto" w:fill="auto"/>
          </w:tcPr>
          <w:p w14:paraId="13D0400D" w14:textId="248C13F5" w:rsidR="00381847" w:rsidRDefault="00B75612">
            <w:pPr>
              <w:jc w:val="center"/>
            </w:pPr>
            <w:r>
              <w:t>2026.4</w:t>
            </w:r>
          </w:p>
        </w:tc>
        <w:tc>
          <w:tcPr>
            <w:tcW w:w="4021" w:type="dxa"/>
            <w:shd w:val="clear" w:color="auto" w:fill="auto"/>
          </w:tcPr>
          <w:p w14:paraId="3735EE4B" w14:textId="0615EEB9" w:rsidR="00381847" w:rsidRDefault="00B75612">
            <w:pPr>
              <w:jc w:val="center"/>
              <w:rPr>
                <w:u w:val="single"/>
              </w:rPr>
            </w:pPr>
            <w:proofErr w:type="spellStart"/>
            <w:r w:rsidRPr="00B75612">
              <w:t>CFamily</w:t>
            </w:r>
            <w:proofErr w:type="spellEnd"/>
            <w:r w:rsidRPr="00B75612">
              <w:t xml:space="preserve"> quality profile</w:t>
            </w:r>
          </w:p>
        </w:tc>
        <w:tc>
          <w:tcPr>
            <w:tcW w:w="3611" w:type="dxa"/>
            <w:shd w:val="clear" w:color="auto" w:fill="auto"/>
          </w:tcPr>
          <w:p w14:paraId="2B03763C" w14:textId="0D820E06" w:rsidR="00381847" w:rsidRDefault="00B75612">
            <w:pPr>
              <w:jc w:val="center"/>
            </w:pPr>
            <w:r w:rsidRPr="00B75612">
              <w:t>Track resource-management and reliability findings through the quality gate.</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 xml:space="preserve">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t>DevSecOps</w:t>
      </w:r>
      <w:proofErr w:type="spellEnd"/>
      <w:r>
        <w:t xml:space="preserve"> diagram and provide an explanation using that diagram as context.</w:t>
      </w:r>
    </w:p>
    <w:p w14:paraId="07184003" w14:textId="77777777" w:rsidR="00381847" w:rsidRDefault="00381847">
      <w:pPr>
        <w:ind w:left="720"/>
      </w:pPr>
    </w:p>
    <w:p w14:paraId="7C3B08D9" w14:textId="77777777" w:rsidR="00605C19" w:rsidRDefault="00605C19" w:rsidP="00605C19">
      <w:pPr>
        <w:ind w:left="720"/>
      </w:pPr>
      <w:r>
        <w:t>In Plan, teams will document trust boundaries, select the checks listed in this guide, and add security cases to acceptance criteria. In Create, compiler warnings and IDE analysis will provide early feedback. Verify will run the pinned analyzers in pull-request CI, build the C++17 application, and execute positive and negative tests in debug and release configurations. New confirmed High-priority violations will block merging; a reviewed exception must identify the owner, compensating controls, and expiry date. Analysts will triage findings rather than suppressing them automatically. Preproduction will add input fuzzing, sanitizer runs, integration tests, and DAST against the deployed test service. SCA will review dependency versions and vulnerabilities separately from source-code rules.</w:t>
      </w:r>
    </w:p>
    <w:p w14:paraId="7FCF786B" w14:textId="77777777" w:rsidR="00605C19" w:rsidRDefault="00605C19" w:rsidP="00605C19">
      <w:pPr>
        <w:ind w:left="720"/>
      </w:pPr>
    </w:p>
    <w:p w14:paraId="485C7819" w14:textId="554BB05C" w:rsidR="00381847" w:rsidRDefault="00605C19" w:rsidP="00605C19">
      <w:pPr>
        <w:ind w:left="720"/>
      </w:pPr>
      <w:r>
        <w:t xml:space="preserve">Release will sign approved artifacts and archive analyzer reports, test results, query-pack versions, and exception decisions. Prevent will verify signatures and enforce the encryption and access policies below. Detect will correlate application audit records with the existing operating-system, firewall, and anti-malware logs; alerts should identify suspicious access and repeated rejected input. Respond will route incidents to the responsible team and apply approved containment. Predict and Adapt will use recurring findings and incidents to update threat models, rules, tests, and training. The OCISO will review compliance monthly and review this policy annually or after a significant incident. These controls follow the supplied </w:t>
      </w:r>
      <w:proofErr w:type="spellStart"/>
      <w:r>
        <w:t>DevSecOps</w:t>
      </w:r>
      <w:proofErr w:type="spellEnd"/>
      <w:r>
        <w:t xml:space="preserve"> diagram and are proposed enforcement procedures, not evidence of an implemented pipeline.</w:t>
      </w:r>
    </w:p>
    <w:p w14:paraId="1E783C16" w14:textId="77777777" w:rsidR="00381847" w:rsidRDefault="00381847">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3C54CC1" w14:textId="77777777" w:rsidR="00381847" w:rsidRDefault="00E769D9">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331E6999"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0C5D21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301ACA4D" w14:textId="77777777" w:rsidR="00381847" w:rsidRDefault="00E769D9">
            <w:pPr>
              <w:cnfStyle w:val="000000100000" w:firstRow="0" w:lastRow="0" w:firstColumn="0" w:lastColumn="0" w:oddVBand="0" w:evenVBand="0" w:oddHBand="1" w:evenHBand="0" w:firstRowFirstColumn="0" w:firstRowLastColumn="0" w:lastRowFirstColumn="0" w:lastRowLastColumn="0"/>
            </w:pPr>
            <w:r>
              <w:t>2</w:t>
            </w:r>
          </w:p>
        </w:tc>
      </w:tr>
      <w:tr w:rsidR="00381847"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39570E00" w:rsidR="00381847" w:rsidRDefault="00B75612">
            <w:r w:rsidRPr="00B75612">
              <w:t>STD-002-CPP</w:t>
            </w:r>
          </w:p>
        </w:tc>
        <w:tc>
          <w:tcPr>
            <w:tcW w:w="1434" w:type="dxa"/>
          </w:tcPr>
          <w:p w14:paraId="61027C5A" w14:textId="74D61A95" w:rsidR="00381847" w:rsidRDefault="00B75612">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376968D4" w14:textId="470D9B2E" w:rsidR="00381847" w:rsidRDefault="00B75612">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61E76894" w14:textId="7670F9F8" w:rsidR="00381847" w:rsidRDefault="00B75612">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5A3CE43" w14:textId="67890262" w:rsidR="00381847" w:rsidRDefault="00B75612">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782C814E" w14:textId="7B6F817A" w:rsidR="00381847" w:rsidRDefault="00B75612">
            <w:pPr>
              <w:cnfStyle w:val="000000000000" w:firstRow="0" w:lastRow="0" w:firstColumn="0" w:lastColumn="0" w:oddVBand="0" w:evenVBand="0" w:oddHBand="0" w:evenHBand="0" w:firstRowFirstColumn="0" w:firstRowLastColumn="0" w:lastRowFirstColumn="0" w:lastRowLastColumn="0"/>
            </w:pPr>
            <w:r>
              <w:t>3</w:t>
            </w:r>
          </w:p>
        </w:tc>
      </w:tr>
      <w:tr w:rsidR="00381847"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02246F69" w:rsidR="00381847" w:rsidRDefault="00B75612">
            <w:r w:rsidRPr="00B75612">
              <w:t>STD-003-CPP</w:t>
            </w:r>
          </w:p>
        </w:tc>
        <w:tc>
          <w:tcPr>
            <w:tcW w:w="1434" w:type="dxa"/>
          </w:tcPr>
          <w:p w14:paraId="752BE477" w14:textId="377334A6" w:rsidR="00381847" w:rsidRDefault="00B75612">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2FE8B114" w14:textId="5AE8455D" w:rsidR="00381847" w:rsidRDefault="00B75612">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0CDE0BE2" w14:textId="62D1EEBE" w:rsidR="00381847" w:rsidRDefault="00B75612">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D7A98BF" w14:textId="6B0074AC" w:rsidR="00381847" w:rsidRDefault="00B75612">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2342A158" w14:textId="1BC054CB" w:rsidR="00381847" w:rsidRDefault="00B75612">
            <w:pPr>
              <w:cnfStyle w:val="000000100000" w:firstRow="0" w:lastRow="0" w:firstColumn="0" w:lastColumn="0" w:oddVBand="0" w:evenVBand="0" w:oddHBand="1" w:evenHBand="0" w:firstRowFirstColumn="0" w:firstRowLastColumn="0" w:lastRowFirstColumn="0" w:lastRowLastColumn="0"/>
            </w:pPr>
            <w:r>
              <w:t>4</w:t>
            </w:r>
          </w:p>
        </w:tc>
      </w:tr>
      <w:tr w:rsidR="00381847"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616A015E" w:rsidR="00381847" w:rsidRDefault="00B75612">
            <w:r w:rsidRPr="00B75612">
              <w:t>STD-004-CPP</w:t>
            </w:r>
          </w:p>
        </w:tc>
        <w:tc>
          <w:tcPr>
            <w:tcW w:w="1434" w:type="dxa"/>
          </w:tcPr>
          <w:p w14:paraId="308B96BF" w14:textId="4313A186" w:rsidR="00381847" w:rsidRDefault="00B75612">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7622FAD2" w14:textId="59CAB60A" w:rsidR="00381847" w:rsidRDefault="00B75612">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36FD3789" w14:textId="4CCB0B18" w:rsidR="00381847" w:rsidRDefault="00B75612">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2B485651" w14:textId="72640756" w:rsidR="00381847" w:rsidRDefault="00B75612">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11242936" w14:textId="299C0ED3" w:rsidR="00381847" w:rsidRDefault="00B75612">
            <w:pPr>
              <w:cnfStyle w:val="000000000000" w:firstRow="0" w:lastRow="0" w:firstColumn="0" w:lastColumn="0" w:oddVBand="0" w:evenVBand="0" w:oddHBand="0" w:evenHBand="0" w:firstRowFirstColumn="0" w:firstRowLastColumn="0" w:lastRowFirstColumn="0" w:lastRowLastColumn="0"/>
            </w:pPr>
            <w:r>
              <w:t>5</w:t>
            </w:r>
          </w:p>
        </w:tc>
      </w:tr>
      <w:tr w:rsidR="00381847"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7C8AC8DD" w:rsidR="00381847" w:rsidRDefault="00B75612">
            <w:r w:rsidRPr="00B75612">
              <w:t>STD-005-CPP</w:t>
            </w:r>
          </w:p>
        </w:tc>
        <w:tc>
          <w:tcPr>
            <w:tcW w:w="1434" w:type="dxa"/>
          </w:tcPr>
          <w:p w14:paraId="6864030F" w14:textId="54B0B557" w:rsidR="00381847" w:rsidRDefault="00B75612">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FD64D49" w14:textId="5BA5F739" w:rsidR="00381847" w:rsidRDefault="00B75612">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3B5FC682" w14:textId="1478F640" w:rsidR="00381847" w:rsidRDefault="00B75612">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644F2CA9" w14:textId="4A35C2B4" w:rsidR="00381847" w:rsidRDefault="00B75612">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4C713B84" w14:textId="124099C6" w:rsidR="00381847" w:rsidRDefault="00B75612">
            <w:pPr>
              <w:cnfStyle w:val="000000100000" w:firstRow="0" w:lastRow="0" w:firstColumn="0" w:lastColumn="0" w:oddVBand="0" w:evenVBand="0" w:oddHBand="1" w:evenHBand="0" w:firstRowFirstColumn="0" w:firstRowLastColumn="0" w:lastRowFirstColumn="0" w:lastRowLastColumn="0"/>
            </w:pPr>
            <w:r>
              <w:t>5</w:t>
            </w:r>
          </w:p>
        </w:tc>
      </w:tr>
      <w:tr w:rsidR="00381847"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1A3B1D1D" w:rsidR="00381847" w:rsidRDefault="00B75612">
            <w:r w:rsidRPr="00B75612">
              <w:lastRenderedPageBreak/>
              <w:t>STD-006-CPP</w:t>
            </w:r>
          </w:p>
        </w:tc>
        <w:tc>
          <w:tcPr>
            <w:tcW w:w="1434" w:type="dxa"/>
          </w:tcPr>
          <w:p w14:paraId="2DCA5B40" w14:textId="39E89FD7" w:rsidR="00381847" w:rsidRDefault="00B75612">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471B62B8" w14:textId="31C592E9" w:rsidR="00381847" w:rsidRDefault="00B75612">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00A6F6BA" w14:textId="1FED71D0" w:rsidR="00381847" w:rsidRDefault="00B75612">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2053F4CB" w14:textId="387C5107" w:rsidR="00381847" w:rsidRDefault="00B75612">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4FE2E491" w14:textId="0D420478" w:rsidR="00381847" w:rsidRDefault="00B75612">
            <w:pPr>
              <w:cnfStyle w:val="000000000000" w:firstRow="0" w:lastRow="0" w:firstColumn="0" w:lastColumn="0" w:oddVBand="0" w:evenVBand="0" w:oddHBand="0" w:evenHBand="0" w:firstRowFirstColumn="0" w:firstRowLastColumn="0" w:lastRowFirstColumn="0" w:lastRowLastColumn="0"/>
            </w:pPr>
            <w:r>
              <w:t>3</w:t>
            </w:r>
          </w:p>
        </w:tc>
      </w:tr>
      <w:tr w:rsidR="00381847"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2A9D5129" w:rsidR="00381847" w:rsidRDefault="00B75612">
            <w:r w:rsidRPr="00B75612">
              <w:t>STD-007-CPP</w:t>
            </w:r>
          </w:p>
        </w:tc>
        <w:tc>
          <w:tcPr>
            <w:tcW w:w="1434" w:type="dxa"/>
          </w:tcPr>
          <w:p w14:paraId="7CFBEC18" w14:textId="2FB3D6A8" w:rsidR="00381847" w:rsidRDefault="00B75612">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679D4A94" w14:textId="7E264D83" w:rsidR="00381847" w:rsidRDefault="00B75612">
            <w:pPr>
              <w:cnfStyle w:val="000000100000" w:firstRow="0" w:lastRow="0" w:firstColumn="0" w:lastColumn="0" w:oddVBand="0" w:evenVBand="0" w:oddHBand="1" w:evenHBand="0" w:firstRowFirstColumn="0" w:firstRowLastColumn="0" w:lastRowFirstColumn="0" w:lastRowLastColumn="0"/>
            </w:pPr>
            <w:r>
              <w:t>Possible</w:t>
            </w:r>
          </w:p>
        </w:tc>
        <w:tc>
          <w:tcPr>
            <w:tcW w:w="1856" w:type="dxa"/>
          </w:tcPr>
          <w:p w14:paraId="18430555" w14:textId="63D346B3" w:rsidR="00381847" w:rsidRDefault="00B75612">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5E304121" w14:textId="7A3B7613" w:rsidR="00381847" w:rsidRDefault="00B75612">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7C3F721D" w14:textId="31D963F0" w:rsidR="00381847" w:rsidRDefault="00B75612">
            <w:pPr>
              <w:cnfStyle w:val="000000100000" w:firstRow="0" w:lastRow="0" w:firstColumn="0" w:lastColumn="0" w:oddVBand="0" w:evenVBand="0" w:oddHBand="1" w:evenHBand="0" w:firstRowFirstColumn="0" w:firstRowLastColumn="0" w:lastRowFirstColumn="0" w:lastRowLastColumn="0"/>
            </w:pPr>
            <w:r>
              <w:t>3</w:t>
            </w:r>
          </w:p>
        </w:tc>
      </w:tr>
      <w:tr w:rsidR="00381847"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28A860F6" w:rsidR="00381847" w:rsidRDefault="00B75612">
            <w:r w:rsidRPr="00B75612">
              <w:t>STD-008-CPP</w:t>
            </w:r>
          </w:p>
        </w:tc>
        <w:tc>
          <w:tcPr>
            <w:tcW w:w="1434" w:type="dxa"/>
          </w:tcPr>
          <w:p w14:paraId="3D0880A0" w14:textId="00A4C1F8" w:rsidR="00381847" w:rsidRDefault="00B75612">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A3B5577" w14:textId="6303DE23" w:rsidR="00381847" w:rsidRDefault="00B75612">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214A79D1" w14:textId="6B257188" w:rsidR="00381847" w:rsidRDefault="00B75612">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41301A9F" w14:textId="37205C21" w:rsidR="00381847" w:rsidRDefault="00B75612">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6D7A1B7A" w14:textId="6416DD53" w:rsidR="00381847" w:rsidRDefault="00B75612">
            <w:pPr>
              <w:cnfStyle w:val="000000000000" w:firstRow="0" w:lastRow="0" w:firstColumn="0" w:lastColumn="0" w:oddVBand="0" w:evenVBand="0" w:oddHBand="0" w:evenHBand="0" w:firstRowFirstColumn="0" w:firstRowLastColumn="0" w:lastRowFirstColumn="0" w:lastRowLastColumn="0"/>
            </w:pPr>
            <w:r>
              <w:t>4</w:t>
            </w:r>
          </w:p>
        </w:tc>
      </w:tr>
      <w:tr w:rsidR="00381847"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1B273464" w:rsidR="00381847" w:rsidRDefault="00B75612">
            <w:r w:rsidRPr="00B75612">
              <w:t>STD-009-CPP</w:t>
            </w:r>
          </w:p>
        </w:tc>
        <w:tc>
          <w:tcPr>
            <w:tcW w:w="1434" w:type="dxa"/>
          </w:tcPr>
          <w:p w14:paraId="70CBCE53" w14:textId="2D8E6F0F" w:rsidR="00381847" w:rsidRDefault="00B75612">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55B7417C" w14:textId="09398484" w:rsidR="00381847" w:rsidRDefault="00B75612">
            <w:pPr>
              <w:cnfStyle w:val="000000100000" w:firstRow="0" w:lastRow="0" w:firstColumn="0" w:lastColumn="0" w:oddVBand="0" w:evenVBand="0" w:oddHBand="1" w:evenHBand="0" w:firstRowFirstColumn="0" w:firstRowLastColumn="0" w:lastRowFirstColumn="0" w:lastRowLastColumn="0"/>
            </w:pPr>
            <w:r>
              <w:t>Possible</w:t>
            </w:r>
          </w:p>
        </w:tc>
        <w:tc>
          <w:tcPr>
            <w:tcW w:w="1856" w:type="dxa"/>
          </w:tcPr>
          <w:p w14:paraId="72580B49" w14:textId="5EA4025F" w:rsidR="00381847" w:rsidRDefault="00B75612">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6B5D62C" w14:textId="79CF4583" w:rsidR="00381847" w:rsidRDefault="00B75612">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78E62A20" w14:textId="7004C53C" w:rsidR="00381847" w:rsidRDefault="00B75612">
            <w:pPr>
              <w:cnfStyle w:val="000000100000" w:firstRow="0" w:lastRow="0" w:firstColumn="0" w:lastColumn="0" w:oddVBand="0" w:evenVBand="0" w:oddHBand="1" w:evenHBand="0" w:firstRowFirstColumn="0" w:firstRowLastColumn="0" w:lastRowFirstColumn="0" w:lastRowLastColumn="0"/>
            </w:pPr>
            <w:r>
              <w:t>3</w:t>
            </w:r>
          </w:p>
        </w:tc>
      </w:tr>
      <w:tr w:rsidR="00381847"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7427BD88" w:rsidR="00381847" w:rsidRDefault="00B75612">
            <w:r w:rsidRPr="00B75612">
              <w:t>STD-010-CPP</w:t>
            </w:r>
          </w:p>
        </w:tc>
        <w:tc>
          <w:tcPr>
            <w:tcW w:w="1434" w:type="dxa"/>
          </w:tcPr>
          <w:p w14:paraId="5C4FF30D" w14:textId="44ED53D6" w:rsidR="00381847" w:rsidRDefault="00B75612">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022C22B4" w14:textId="616B662C" w:rsidR="00381847" w:rsidRDefault="00B75612">
            <w:pPr>
              <w:cnfStyle w:val="000000000000" w:firstRow="0" w:lastRow="0" w:firstColumn="0" w:lastColumn="0" w:oddVBand="0" w:evenVBand="0" w:oddHBand="0" w:evenHBand="0" w:firstRowFirstColumn="0" w:firstRowLastColumn="0" w:lastRowFirstColumn="0" w:lastRowLastColumn="0"/>
            </w:pPr>
            <w:r>
              <w:t>Possible</w:t>
            </w:r>
          </w:p>
        </w:tc>
        <w:tc>
          <w:tcPr>
            <w:tcW w:w="1856" w:type="dxa"/>
          </w:tcPr>
          <w:p w14:paraId="723BF2DC" w14:textId="53DD736C" w:rsidR="00381847" w:rsidRDefault="00B75612">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0E0C6DB" w14:textId="5E8694E8" w:rsidR="00381847" w:rsidRDefault="00B75612">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4A397D60" w14:textId="29FE062C" w:rsidR="00381847" w:rsidRDefault="00B75612">
            <w:pPr>
              <w:cnfStyle w:val="000000000000" w:firstRow="0" w:lastRow="0" w:firstColumn="0" w:lastColumn="0" w:oddVBand="0" w:evenVBand="0" w:oddHBand="0" w:evenHBand="0" w:firstRowFirstColumn="0" w:firstRowLastColumn="0" w:lastRowFirstColumn="0" w:lastRowLastColumn="0"/>
            </w:pPr>
            <w:r>
              <w:t>3</w:t>
            </w:r>
          </w:p>
        </w:tc>
      </w:tr>
      <w:tr w:rsidR="00381847" w14:paraId="6278442F"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D9D9D9"/>
          </w:tcPr>
          <w:p w14:paraId="7989A450" w14:textId="77777777" w:rsidR="00381847" w:rsidRDefault="00E769D9">
            <w:r>
              <w:t>[Insert text.]</w:t>
            </w:r>
          </w:p>
        </w:tc>
        <w:tc>
          <w:tcPr>
            <w:tcW w:w="1434" w:type="dxa"/>
            <w:shd w:val="clear" w:color="auto" w:fill="D9D9D9"/>
          </w:tcPr>
          <w:p w14:paraId="30718AF9"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349" w:type="dxa"/>
            <w:shd w:val="clear" w:color="auto" w:fill="D9D9D9"/>
          </w:tcPr>
          <w:p w14:paraId="0EED3A51"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856" w:type="dxa"/>
            <w:shd w:val="clear" w:color="auto" w:fill="D9D9D9"/>
          </w:tcPr>
          <w:p w14:paraId="3DE2F052"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41" w:type="dxa"/>
            <w:shd w:val="clear" w:color="auto" w:fill="D9D9D9"/>
          </w:tcPr>
          <w:p w14:paraId="462A4AC9"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680" w:type="dxa"/>
            <w:shd w:val="clear" w:color="auto" w:fill="D9D9D9"/>
          </w:tcPr>
          <w:p w14:paraId="5F83E86B"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r w:rsidR="00381847" w14:paraId="34D141EF"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3ADCADD2" w14:textId="77777777" w:rsidR="00381847" w:rsidRDefault="00E769D9">
            <w:r>
              <w:t>[Insert text.]</w:t>
            </w:r>
          </w:p>
        </w:tc>
        <w:tc>
          <w:tcPr>
            <w:tcW w:w="1434" w:type="dxa"/>
          </w:tcPr>
          <w:p w14:paraId="3F051699"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349" w:type="dxa"/>
          </w:tcPr>
          <w:p w14:paraId="4140C618"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856" w:type="dxa"/>
          </w:tcPr>
          <w:p w14:paraId="6CFC70BD"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041" w:type="dxa"/>
          </w:tcPr>
          <w:p w14:paraId="2B7E03B0"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680" w:type="dxa"/>
          </w:tcPr>
          <w:p w14:paraId="1C6048B0"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r w:rsidR="00381847" w14:paraId="71C3876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ADB37ED" w14:textId="77777777" w:rsidR="00381847" w:rsidRDefault="00E769D9">
            <w:r>
              <w:t>[Insert text.]</w:t>
            </w:r>
          </w:p>
        </w:tc>
        <w:tc>
          <w:tcPr>
            <w:tcW w:w="1434" w:type="dxa"/>
          </w:tcPr>
          <w:p w14:paraId="26FD7197"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349" w:type="dxa"/>
          </w:tcPr>
          <w:p w14:paraId="63FB764F"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856" w:type="dxa"/>
          </w:tcPr>
          <w:p w14:paraId="40F6A757"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41" w:type="dxa"/>
          </w:tcPr>
          <w:p w14:paraId="517E8AFF"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680" w:type="dxa"/>
          </w:tcPr>
          <w:p w14:paraId="7EA74308"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r w:rsidR="00381847" w14:paraId="290D82AF"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tcBorders>
            <w:shd w:val="clear" w:color="auto" w:fill="EDEDED"/>
          </w:tcPr>
          <w:p w14:paraId="752EAA92" w14:textId="77777777" w:rsidR="00381847" w:rsidRDefault="00E769D9">
            <w:r>
              <w:t>[Insert text.]</w:t>
            </w:r>
          </w:p>
        </w:tc>
        <w:tc>
          <w:tcPr>
            <w:tcW w:w="1434" w:type="dxa"/>
          </w:tcPr>
          <w:p w14:paraId="1A52A4BE"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349" w:type="dxa"/>
          </w:tcPr>
          <w:p w14:paraId="6F86D0AE"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856" w:type="dxa"/>
          </w:tcPr>
          <w:p w14:paraId="2200A43D"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041" w:type="dxa"/>
          </w:tcPr>
          <w:p w14:paraId="0DA989E9"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680" w:type="dxa"/>
          </w:tcPr>
          <w:p w14:paraId="3C1C69A4"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 xml:space="preserve">Include all three types of </w:t>
      </w:r>
      <w:proofErr w:type="gramStart"/>
      <w:r>
        <w:t>encryption</w:t>
      </w:r>
      <w:proofErr w:type="gramEnd"/>
      <w:r>
        <w:t xml:space="preserve">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4C2F3B54" w:rsidR="00381847" w:rsidRDefault="00B75612">
            <w:r w:rsidRPr="00B75612">
              <w:t>Green Pace must encrypt sensitive data stored in databases, file systems, backups, and removable media using approved encryption such as AES-256. Encryption keys must be managed separately, access-controlled, rotated, and never stored in source code. This policy applies whenever customer, credential, financial, or proprietary data is retained.</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7A05123D" w:rsidR="00381847" w:rsidRDefault="00B75612">
            <w:r w:rsidRPr="00B75612">
              <w:t>Green Pace must protect data moving between users, services, APIs, and administrative tools with TLS 1.2 or higher, with TLS 1.3 preferred. Certificate validation and modern cipher suites are required to prevent interception or modification of data in transit.</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2AEB845A" w:rsidR="00381847" w:rsidRDefault="00B75612">
            <w:r w:rsidRPr="00B75612">
              <w:t>Green Pace must limit exposure of plaintext while it is processed in memory by using least privilege, process isolation, protected secrets handling, and secure memory practices. Sensitive data should be decrypted only for the minimum time needed, and confidential-computing controls should be used where the platform supports them.</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055DD0EC" w:rsidR="00381847" w:rsidRDefault="00B75612">
            <w:r w:rsidRPr="00B75612">
              <w:t>Authentication verifies the identity of a user, service, or device before access is granted. Green Pace requires strong passwords, secure password hashing, multi-factor authentication for privileged access, and approved service identities. This policy applies to interactive logins, administrative accounts, APIs, and automated services.</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081C1772" w:rsidR="00381847" w:rsidRDefault="00B75612">
            <w:r w:rsidRPr="00B75612">
              <w:t xml:space="preserve">Authorization determines what an authenticated identity may do. Green Pace uses role-based access control and least privilege, with server-side checks for every sensitive operation. </w:t>
            </w:r>
            <w:r w:rsidRPr="00B75612">
              <w:lastRenderedPageBreak/>
              <w:t>Permissions for database changes, new-user creation, file access, and user-level changes must be explicitly assigned and reviewed regularly.</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lastRenderedPageBreak/>
              <w:t>Accounting</w:t>
            </w:r>
          </w:p>
        </w:tc>
        <w:tc>
          <w:tcPr>
            <w:tcW w:w="8706" w:type="dxa"/>
            <w:tcMar>
              <w:top w:w="100" w:type="dxa"/>
              <w:left w:w="100" w:type="dxa"/>
              <w:bottom w:w="100" w:type="dxa"/>
              <w:right w:w="100" w:type="dxa"/>
            </w:tcMar>
          </w:tcPr>
          <w:p w14:paraId="4B12DFB3" w14:textId="378CAD4D" w:rsidR="00381847" w:rsidRDefault="00B75612">
            <w:r w:rsidRPr="00B75612">
              <w:t>Accounting records security-relevant activity so Green Pace can investigate events and demonstrate compliance. Logs must capture successful and failed logins, database changes, user additions, privilege changes, and files accessed. Audit records must be protected from unauthorized changes, monitored, and retained according to the company retention schedule.</w:t>
            </w:r>
          </w:p>
        </w:tc>
      </w:tr>
    </w:tbl>
    <w:p w14:paraId="1B38047B" w14:textId="77777777" w:rsidR="00381847" w:rsidRDefault="00381847"/>
    <w:p w14:paraId="4F10AB23" w14:textId="77777777" w:rsidR="00381847" w:rsidRDefault="00E769D9">
      <w:pPr>
        <w:ind w:left="810"/>
      </w:pPr>
      <w:r>
        <w:rPr>
          <w:b/>
        </w:rPr>
        <w:t>*</w:t>
      </w:r>
      <w:r>
        <w:t>Use this checklist for the Triple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rPr>
          <w:b/>
        </w:rPr>
      </w:pPr>
      <w:r>
        <w:t xml:space="preserve">Map the principles to each of the </w:t>
      </w:r>
      <w:proofErr w:type="gramStart"/>
      <w:r>
        <w:t>standards, and</w:t>
      </w:r>
      <w:proofErr w:type="gramEnd"/>
      <w:r>
        <w:t xml:space="preserve">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212F84">
      <w:r>
        <w:rPr>
          <w:noProof/>
        </w:rPr>
        <mc:AlternateContent>
          <mc:Choice Requires="wps">
            <w:drawing>
              <wp:inline distT="0" distB="0" distL="0" distR="0" wp14:anchorId="1E2425C8" wp14:editId="33E05779">
                <wp:extent cx="6858000" cy="13970"/>
                <wp:effectExtent l="0" t="0" r="12700" b="11430"/>
                <wp:docPr id="176894470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8000" cy="139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6496380" id="Rectangle 3" o:spid="_x0000_s1026"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" filled="f">
                <v:path arrowok="t"/>
                <w10:anchorlock/>
              </v:rect>
            </w:pict>
          </mc:Fallback>
        </mc:AlternateConten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to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w:t>
      </w:r>
      <w:proofErr w:type="gramStart"/>
      <w:r>
        <w:t>be in compliance with</w:t>
      </w:r>
      <w:proofErr w:type="gramEnd"/>
      <w:r>
        <w:t xml:space="preserve">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6A1A1346" w:rsidR="00381847" w:rsidRDefault="00B75612">
            <w:r>
              <w:t>1.1</w:t>
            </w:r>
          </w:p>
        </w:tc>
        <w:tc>
          <w:tcPr>
            <w:tcW w:w="1530" w:type="dxa"/>
          </w:tcPr>
          <w:p w14:paraId="1DC436A6" w14:textId="4120E852" w:rsidR="00381847" w:rsidRDefault="00B75612">
            <w:pPr>
              <w:cnfStyle w:val="000000000000" w:firstRow="0" w:lastRow="0" w:firstColumn="0" w:lastColumn="0" w:oddVBand="0" w:evenVBand="0" w:oddHBand="0" w:evenHBand="0" w:firstRowFirstColumn="0" w:firstRowLastColumn="0" w:lastRowFirstColumn="0" w:lastRowLastColumn="0"/>
            </w:pPr>
            <w:r>
              <w:t>09/27/2026</w:t>
            </w:r>
          </w:p>
        </w:tc>
        <w:tc>
          <w:tcPr>
            <w:tcW w:w="3510" w:type="dxa"/>
          </w:tcPr>
          <w:p w14:paraId="0B713D2C" w14:textId="7B1B9E97" w:rsidR="00381847" w:rsidRDefault="00B75612">
            <w:pPr>
              <w:cnfStyle w:val="000000000000" w:firstRow="0" w:lastRow="0" w:firstColumn="0" w:lastColumn="0" w:oddVBand="0" w:evenVBand="0" w:oddHBand="0" w:evenHBand="0" w:firstRowFirstColumn="0" w:firstRowLastColumn="0" w:lastRowFirstColumn="0" w:lastRowLastColumn="0"/>
            </w:pPr>
            <w:r w:rsidRPr="00B75612">
              <w:t>Completed Project One coding standards, risk, automation, encryption, and Triple-A sections.</w:t>
            </w:r>
          </w:p>
        </w:tc>
        <w:tc>
          <w:tcPr>
            <w:tcW w:w="1923" w:type="dxa"/>
          </w:tcPr>
          <w:p w14:paraId="124483AC" w14:textId="01BE6A68" w:rsidR="00381847" w:rsidRDefault="00B75612">
            <w:pPr>
              <w:cnfStyle w:val="000000000000" w:firstRow="0" w:lastRow="0" w:firstColumn="0" w:lastColumn="0" w:oddVBand="0" w:evenVBand="0" w:oddHBand="0" w:evenHBand="0" w:firstRowFirstColumn="0" w:firstRowLastColumn="0" w:lastRowFirstColumn="0" w:lastRowLastColumn="0"/>
            </w:pPr>
            <w:r>
              <w:t>Lynne Lumanog</w:t>
            </w:r>
          </w:p>
        </w:tc>
        <w:tc>
          <w:tcPr>
            <w:tcW w:w="2077" w:type="dxa"/>
          </w:tcPr>
          <w:p w14:paraId="697C2A49" w14:textId="21301305" w:rsidR="00381847" w:rsidRDefault="00B75612">
            <w:pPr>
              <w:cnfStyle w:val="000000000000" w:firstRow="0" w:lastRow="0" w:firstColumn="0" w:lastColumn="0" w:oddVBand="0" w:evenVBand="0" w:oddHBand="0" w:evenHBand="0" w:firstRowFirstColumn="0" w:firstRowLastColumn="0" w:lastRowFirstColumn="0" w:lastRowLastColumn="0"/>
            </w:pPr>
            <w:r>
              <w:t>Pending</w:t>
            </w: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77777777" w:rsidR="00381847" w:rsidRDefault="00E769D9">
            <w:r>
              <w:t>[Insert text.]</w:t>
            </w:r>
          </w:p>
        </w:tc>
        <w:tc>
          <w:tcPr>
            <w:tcW w:w="1530" w:type="dxa"/>
          </w:tcPr>
          <w:p w14:paraId="305DA4F1"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3510" w:type="dxa"/>
          </w:tcPr>
          <w:p w14:paraId="138D7C42"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923" w:type="dxa"/>
          </w:tcPr>
          <w:p w14:paraId="35E4A720"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77" w:type="dxa"/>
          </w:tcPr>
          <w:p w14:paraId="1FEC447A"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46CA46C" w14:textId="77777777" w:rsidR="001A452E" w:rsidRDefault="001A452E">
      <w:r>
        <w:separator/>
      </w:r>
    </w:p>
  </w:endnote>
  <w:endnote w:type="continuationSeparator" w:id="0">
    <w:p w14:paraId="0FBA0369" w14:textId="77777777" w:rsidR="001A452E" w:rsidRDefault="001A45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8FF392" w14:textId="77777777" w:rsidR="001A452E" w:rsidRDefault="001A452E">
      <w:r>
        <w:separator/>
      </w:r>
    </w:p>
  </w:footnote>
  <w:footnote w:type="continuationSeparator" w:id="0">
    <w:p w14:paraId="60B2EA7E" w14:textId="77777777" w:rsidR="001A452E" w:rsidRDefault="001A45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1"/>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1F14"/>
    <w:rsid w:val="0008274A"/>
    <w:rsid w:val="000C3348"/>
    <w:rsid w:val="001646BD"/>
    <w:rsid w:val="00171556"/>
    <w:rsid w:val="00192176"/>
    <w:rsid w:val="001A452E"/>
    <w:rsid w:val="001D4766"/>
    <w:rsid w:val="00212F84"/>
    <w:rsid w:val="002474B4"/>
    <w:rsid w:val="002B23D7"/>
    <w:rsid w:val="002D3F95"/>
    <w:rsid w:val="00332392"/>
    <w:rsid w:val="00381847"/>
    <w:rsid w:val="003B0A5C"/>
    <w:rsid w:val="003C2366"/>
    <w:rsid w:val="003D6F4A"/>
    <w:rsid w:val="004E12CE"/>
    <w:rsid w:val="0059536C"/>
    <w:rsid w:val="005A3503"/>
    <w:rsid w:val="005B7417"/>
    <w:rsid w:val="005C0C1A"/>
    <w:rsid w:val="005F7DEB"/>
    <w:rsid w:val="00605C19"/>
    <w:rsid w:val="00616750"/>
    <w:rsid w:val="006D38A7"/>
    <w:rsid w:val="006F7CCE"/>
    <w:rsid w:val="00815395"/>
    <w:rsid w:val="008673EA"/>
    <w:rsid w:val="00885227"/>
    <w:rsid w:val="00895AA1"/>
    <w:rsid w:val="008C3FC6"/>
    <w:rsid w:val="008D5A8D"/>
    <w:rsid w:val="00973B67"/>
    <w:rsid w:val="009B710E"/>
    <w:rsid w:val="009F1B64"/>
    <w:rsid w:val="009F7011"/>
    <w:rsid w:val="00A04F5E"/>
    <w:rsid w:val="00A64600"/>
    <w:rsid w:val="00B21AEC"/>
    <w:rsid w:val="00B475A1"/>
    <w:rsid w:val="00B75612"/>
    <w:rsid w:val="00B83D35"/>
    <w:rsid w:val="00B92A44"/>
    <w:rsid w:val="00BC2B54"/>
    <w:rsid w:val="00C73007"/>
    <w:rsid w:val="00CB2327"/>
    <w:rsid w:val="00CE3A73"/>
    <w:rsid w:val="00D211BA"/>
    <w:rsid w:val="00D30268"/>
    <w:rsid w:val="00DC4B27"/>
    <w:rsid w:val="00DF44CE"/>
    <w:rsid w:val="00E170F5"/>
    <w:rsid w:val="00E31CA4"/>
    <w:rsid w:val="00E54E9E"/>
    <w:rsid w:val="00E769D9"/>
    <w:rsid w:val="00E85AE0"/>
    <w:rsid w:val="00E910C0"/>
    <w:rsid w:val="00EF442C"/>
    <w:rsid w:val="00F51FA8"/>
    <w:rsid w:val="00F6756D"/>
    <w:rsid w:val="00F72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DEC145B-43BC-4EE4-BB07-6DF741444AC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30</Pages>
  <Words>4998</Words>
  <Characters>29841</Characters>
  <Application>Microsoft Office Word</Application>
  <DocSecurity>0</DocSecurity>
  <Lines>1297</Lines>
  <Paragraphs>941</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33898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Rodelynne Lumanog</cp:lastModifiedBy>
  <cp:revision>4</cp:revision>
  <dcterms:created xsi:type="dcterms:W3CDTF">2026-09-28T02:47:00Z</dcterms:created>
  <dcterms:modified xsi:type="dcterms:W3CDTF">2026-10-18T03:26:00Z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