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 ContentType="application/vnd.openxmlformats-package.core-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1">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 xml:space="preserve"> Here are a few short paragraphs that you can copy and paste into a Word document:</w:t>
      </w:r>
    </w:p>
    <w:p w14:paraId="00000002">
      <w:pPr>
        <w:spacing w:before="0" w:after="200" w:line="276"/>
        <w:ind w:left="0" w:right="0" w:firstLine="0"/>
        <w:jc w:val="left"/>
        <w:rPr>
          <w:rFonts w:ascii="Calibri" w:cs="Calibri" w:eastAsia="Calibri" w:hAnsi="Calibri"/>
          <w:color w:val="auto"/>
          <w:spacing w:val="0"/>
          <w:position w:val="0"/>
          <w:sz w:val="22"/>
          <w:shd w:val="clear" w:fill="auto"/>
        </w:rPr>
      </w:pPr>
    </w:p>
    <w:p w14:paraId="00000003">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Paragraph 1:</w:t>
      </w:r>
    </w:p>
    <w:p w14:paraId="00000004">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In the heart of the bustling city, nestled between towering skyscrapers, lies a quaint bookstore. Its shelves are adorned with literary treasures from various genres, each book telling a unique story waiting to be discovered by avid readers. The gentle hum of conversation and the aroma of freshly brewed coffee create an inviting atmosphere, enticing visitors to explore the world within the pages.</w:t>
      </w:r>
    </w:p>
    <w:p w14:paraId="00000005">
      <w:pPr>
        <w:spacing w:before="0" w:after="200" w:line="276"/>
        <w:ind w:left="0" w:right="0" w:firstLine="0"/>
        <w:jc w:val="left"/>
        <w:rPr>
          <w:rFonts w:ascii="Calibri" w:cs="Calibri" w:eastAsia="Calibri" w:hAnsi="Calibri"/>
          <w:color w:val="auto"/>
          <w:spacing w:val="0"/>
          <w:position w:val="0"/>
          <w:sz w:val="22"/>
          <w:shd w:val="clear" w:fill="auto"/>
        </w:rPr>
      </w:pPr>
    </w:p>
    <w:p w14:paraId="00000006">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Paragraph 2:</w:t>
      </w:r>
    </w:p>
    <w:p w14:paraId="00000007">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As the sun dips below the horizon, painting the sky in hues of orange and pink, a sense of tranquility settles over the coastal town. Waves rhythmically kiss the shoreline, leaving behind the soothing melody of the ocean. Seagulls glide gracefully overhead, adding their calls to the symphony of nature, while locals and tourists alike savor the magic of the seaside twilight.</w:t>
      </w:r>
    </w:p>
    <w:p w14:paraId="00000008">
      <w:pPr>
        <w:spacing w:before="0" w:after="200" w:line="276"/>
        <w:ind w:left="0" w:right="0" w:firstLine="0"/>
        <w:jc w:val="left"/>
        <w:rPr>
          <w:rFonts w:ascii="Calibri" w:cs="Calibri" w:eastAsia="Calibri" w:hAnsi="Calibri"/>
          <w:color w:val="auto"/>
          <w:spacing w:val="0"/>
          <w:position w:val="0"/>
          <w:sz w:val="22"/>
          <w:shd w:val="clear" w:fill="auto"/>
        </w:rPr>
      </w:pPr>
    </w:p>
    <w:p w14:paraId="00000009">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Paragraph 3:</w:t>
      </w:r>
    </w:p>
    <w:p w14:paraId="0000000A">
      <w:pPr>
        <w:spacing w:before="0" w:after="200" w:line="276"/>
        <w:ind w:left="0" w:right="0" w:firstLine="0"/>
        <w:jc w:val="left"/>
        <w:rPr>
          <w:rFonts w:ascii="Calibri" w:cs="Calibri" w:eastAsia="Calibri" w:hAnsi="Calibri"/>
          <w:color w:val="auto"/>
          <w:spacing w:val="0"/>
          <w:position w:val="0"/>
          <w:sz w:val="22"/>
          <w:shd w:val="clear" w:fill="auto"/>
        </w:rPr>
      </w:pPr>
      <w:r>
        <w:rPr>
          <w:rFonts w:ascii="Calibri" w:cs="Calibri" w:eastAsia="Calibri" w:hAnsi="Calibri"/>
          <w:color w:val="auto"/>
          <w:spacing w:val="0"/>
          <w:position w:val="0"/>
          <w:sz w:val="22"/>
          <w:shd w:val="clear" w:fill="auto"/>
        </w:rPr>
        <w:t>In the heart of the enchanted forest, where ancient trees stand as silent witnesses to centuries gone by, a hidden waterfall reveals itself. Cascading down moss-covered rocks, the water sparkles in the dappled sunlight, creating a serene oasis. The air is filled with the sweet scent of blooming wildflowers, and the gentle rustle of leaves adds a musical touch to the secret haven.</w:t>
      </w:r>
    </w:p>
    <w:sectPr>
      <w:headerReference w:type="default" r:id="rId3"/>
      <w:footerReference w:type="default" r:id="rId4"/>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0C">
    <w:pPr>
      <w:spacing w:after="0" w:line="240" w:lineRule="auto"/>
      <w:rPr/>
    </w:pPr>
  </w:p>
</w:ftr>
</file>

<file path=word/header1.xml><?xml version="1.0" encoding="utf-8"?>
<w:hdr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0B">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