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contextualSpacing w:val="0"/>
        <w:rPr>
          <w:b/>
          <w:color w:val="404552" w:themeColor="background1"/>
          <w14:textFill>
            <w14:solidFill>
              <w14:schemeClr w14:val="bg1"/>
            </w14:solidFill>
          </w14:textFill>
        </w:rPr>
      </w:pPr>
      <w:r>
        <w:rPr>
          <w:b/>
          <w:color w:val="404552" w:themeColor="background1"/>
          <w:rtl w:val="0"/>
          <w14:textFill>
            <w14:solidFill>
              <w14:schemeClr w14:val="bg1"/>
            </w14:solidFill>
          </w14:textFill>
        </w:rPr>
        <w:t>Use Cases</w:t>
      </w:r>
      <w:bookmarkStart w:id="0" w:name="_GoBack"/>
      <w:bookmarkEnd w:id="0"/>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10"/>
        <w:gridCol w:w="720"/>
        <w:gridCol w:w="63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color w:val="404552" w:themeColor="background1"/>
                <w14:textFill>
                  <w14:solidFill>
                    <w14:schemeClr w14:val="bg1"/>
                  </w14:solidFill>
                </w14:textFill>
              </w:rPr>
            </w:pPr>
            <w:r>
              <w:rPr>
                <w:b/>
                <w:color w:val="404552" w:themeColor="background1"/>
                <w:rtl w:val="0"/>
                <w14:textFill>
                  <w14:solidFill>
                    <w14:schemeClr w14:val="bg1"/>
                  </w14:solidFill>
                </w14:textFill>
              </w:rPr>
              <w:t>Use Case</w:t>
            </w: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color w:val="404552" w:themeColor="background1"/>
                <w14:textFill>
                  <w14:solidFill>
                    <w14:schemeClr w14:val="bg1"/>
                  </w14:solidFill>
                </w14:textFill>
              </w:rPr>
            </w:pP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color w:val="404552" w:themeColor="background1"/>
                <w14:textFill>
                  <w14:solidFill>
                    <w14:schemeClr w14:val="bg1"/>
                  </w14:solidFill>
                </w14:textFill>
              </w:rPr>
            </w:pPr>
            <w:r>
              <w:rPr>
                <w:b/>
                <w:color w:val="404552" w:themeColor="background1"/>
                <w:rtl w:val="0"/>
                <w14:textFill>
                  <w14:solidFill>
                    <w14:schemeClr w14:val="bg1"/>
                  </w14:solidFill>
                </w14:textFill>
              </w:rPr>
              <w:t>User Login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Brief Description</w:t>
            </w: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color w:val="404552" w:themeColor="background1"/>
                <w14:textFill>
                  <w14:solidFill>
                    <w14:schemeClr w14:val="bg1"/>
                  </w14:solidFill>
                </w14:textFill>
              </w:rPr>
            </w:pP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This use case allows a user to login to the bookstore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Actors</w:t>
            </w: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color w:val="404552" w:themeColor="background1"/>
                <w14:textFill>
                  <w14:solidFill>
                    <w14:schemeClr w14:val="bg1"/>
                  </w14:solidFill>
                </w14:textFill>
              </w:rPr>
            </w:pP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Pre-conditions</w:t>
            </w: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color w:val="404552" w:themeColor="background1"/>
                <w14:textFill>
                  <w14:solidFill>
                    <w14:schemeClr w14:val="bg1"/>
                  </w14:solidFill>
                </w14:textFill>
              </w:rPr>
            </w:pP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User has not logged into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Main Flow</w:t>
            </w: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A1</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This use case begins when the user clicks “Login” in the main window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A2</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login window pops up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A3</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user fills in the User Name and Password slots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A4</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system checks the input and verifies the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A5</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system retrieves the full name, user ID, and user type of the logged in user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A6</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system terminates the use case with indication of successful login and a welcome message with the user’s full name and user type.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Alternative Flows</w:t>
            </w: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A7</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An error message is displayed if login is unsuccessful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A8</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User will be allowed to try logging in up to 3 times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Exception</w:t>
            </w: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A9</w:t>
            </w: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No message is provided if the user cancels the login action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1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Post-conditions</w:t>
            </w:r>
          </w:p>
        </w:tc>
        <w:tc>
          <w:tcPr>
            <w:tcW w:w="72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633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login window is closed if login is successful</w:t>
            </w:r>
          </w:p>
        </w:tc>
      </w:tr>
    </w:tbl>
    <w:p>
      <w:pPr>
        <w:contextualSpacing w:val="0"/>
        <w:rPr>
          <w:color w:val="404552" w:themeColor="background1"/>
          <w14:textFill>
            <w14:solidFill>
              <w14:schemeClr w14:val="bg1"/>
            </w14:solidFill>
          </w14:textFill>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0"/>
        <w:gridCol w:w="675"/>
        <w:gridCol w:w="63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b/>
                <w:color w:val="404552" w:themeColor="background1"/>
                <w14:textFill>
                  <w14:solidFill>
                    <w14:schemeClr w14:val="bg1"/>
                  </w14:solidFill>
                </w14:textFill>
              </w:rPr>
            </w:pPr>
            <w:r>
              <w:rPr>
                <w:b/>
                <w:color w:val="404552" w:themeColor="background1"/>
                <w:rtl w:val="0"/>
                <w14:textFill>
                  <w14:solidFill>
                    <w14:schemeClr w14:val="bg1"/>
                  </w14:solidFill>
                </w14:textFill>
              </w:rPr>
              <w:t>Use Case</w:t>
            </w: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b/>
                <w:color w:val="404552" w:themeColor="background1"/>
                <w14:textFill>
                  <w14:solidFill>
                    <w14:schemeClr w14:val="bg1"/>
                  </w14:solidFill>
                </w14:textFill>
              </w:rPr>
            </w:pPr>
            <w:r>
              <w:rPr>
                <w:b/>
                <w:color w:val="404552" w:themeColor="background1"/>
                <w:rtl w:val="0"/>
                <w14:textFill>
                  <w14:solidFill>
                    <w14:schemeClr w14:val="bg1"/>
                  </w14:solidFill>
                </w14:textFill>
              </w:rPr>
              <w:t>Add 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Brief Description</w:t>
            </w: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This use case allows a Customer to add a Book to their Booklist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Actors</w:t>
            </w: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Pre-conditions</w:t>
            </w: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Customer has logged into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Main Flow</w:t>
            </w: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A1</w:t>
            </w: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This use case begins when the customer is in the main window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A2</w:t>
            </w: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The customer looks through the book catalog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A3</w:t>
            </w: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The customer select a book they wish to add to their booklist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A4</w:t>
            </w: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The customer clicks “Add Book”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A5</w:t>
            </w: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The book is added to the booklist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40"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Post-conditions</w:t>
            </w:r>
          </w:p>
        </w:tc>
        <w:tc>
          <w:tcPr>
            <w:tcW w:w="67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p>
        </w:tc>
        <w:tc>
          <w:tcPr>
            <w:tcW w:w="6345" w:type="dxa"/>
            <w:shd w:val="clear" w:color="auto" w:fill="auto"/>
            <w:tcMar>
              <w:top w:w="100" w:type="dxa"/>
              <w:left w:w="100" w:type="dxa"/>
              <w:bottom w:w="100" w:type="dxa"/>
              <w:right w:w="100" w:type="dxa"/>
            </w:tcMar>
            <w:vAlign w:val="top"/>
          </w:tcPr>
          <w:p>
            <w:pPr>
              <w:widowControl w:val="0"/>
              <w:spacing w:line="240" w:lineRule="auto"/>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Customer remains in the main window</w:t>
            </w:r>
          </w:p>
        </w:tc>
      </w:tr>
    </w:tbl>
    <w:p>
      <w:pPr>
        <w:contextualSpacing w:val="0"/>
        <w:rPr>
          <w:b/>
          <w:color w:val="404552" w:themeColor="background1"/>
          <w14:textFill>
            <w14:solidFill>
              <w14:schemeClr w14:val="bg1"/>
            </w14:solidFill>
          </w14:textFill>
        </w:rPr>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0"/>
        <w:gridCol w:w="705"/>
        <w:gridCol w:w="628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color w:val="404552" w:themeColor="background1"/>
                <w14:textFill>
                  <w14:solidFill>
                    <w14:schemeClr w14:val="bg1"/>
                  </w14:solidFill>
                </w14:textFill>
              </w:rPr>
            </w:pPr>
            <w:r>
              <w:rPr>
                <w:b/>
                <w:color w:val="404552" w:themeColor="background1"/>
                <w:rtl w:val="0"/>
                <w14:textFill>
                  <w14:solidFill>
                    <w14:schemeClr w14:val="bg1"/>
                  </w14:solidFill>
                </w14:textFill>
              </w:rPr>
              <w:t>Use Case</w:t>
            </w: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color w:val="404552" w:themeColor="background1"/>
                <w14:textFill>
                  <w14:solidFill>
                    <w14:schemeClr w14:val="bg1"/>
                  </w14:solidFill>
                </w14:textFill>
              </w:rPr>
            </w:pPr>
            <w:r>
              <w:rPr>
                <w:b/>
                <w:color w:val="404552" w:themeColor="background1"/>
                <w:rtl w:val="0"/>
                <w14:textFill>
                  <w14:solidFill>
                    <w14:schemeClr w14:val="bg1"/>
                  </w14:solidFill>
                </w14:textFill>
              </w:rPr>
              <w:t>Change Book Price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Brief Description</w:t>
            </w: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This use case allows a Manager to change book prices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Actors</w:t>
            </w: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Pre-conditions</w:t>
            </w: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Manager has logged into the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Main Flow</w:t>
            </w: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A1</w:t>
            </w: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This use case begins when the Manager is in the main window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A2</w:t>
            </w: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Manager looks through the catalog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A3</w:t>
            </w: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Manager finds a book price they wish to change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A4</w:t>
            </w: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Manager enters a price in the “New Price” column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A5</w:t>
            </w: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Manager clicks “Change Price”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A6</w:t>
            </w: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Manager clicks “Confirm Changes”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A7</w:t>
            </w: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system saves the prices changed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Post-conditions</w:t>
            </w:r>
          </w:p>
        </w:tc>
        <w:tc>
          <w:tcPr>
            <w:tcW w:w="70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p>
        </w:tc>
        <w:tc>
          <w:tcPr>
            <w:tcW w:w="628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color w:val="404552" w:themeColor="background1"/>
                <w14:textFill>
                  <w14:solidFill>
                    <w14:schemeClr w14:val="bg1"/>
                  </w14:solidFill>
                </w14:textFill>
              </w:rPr>
            </w:pPr>
            <w:r>
              <w:rPr>
                <w:color w:val="404552" w:themeColor="background1"/>
                <w:rtl w:val="0"/>
                <w14:textFill>
                  <w14:solidFill>
                    <w14:schemeClr w14:val="bg1"/>
                  </w14:solidFill>
                </w14:textFill>
              </w:rPr>
              <w:t>The Manager remains in the main window</w:t>
            </w:r>
          </w:p>
        </w:tc>
      </w:tr>
    </w:tbl>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b/>
          <w:color w:val="404552" w:themeColor="background1"/>
          <w:rtl w:val="0"/>
          <w14:textFill>
            <w14:solidFill>
              <w14:schemeClr w14:val="bg1"/>
            </w14:solidFill>
          </w14:textFill>
        </w:rPr>
        <w:t xml:space="preserve">Checkout books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 xml:space="preserve">Once a customer has added books to their booklist using the Add Book use case, they are able to checkout the books. The customer clicks “Checkout” in the mainwindow and will be brought to the checkout page. </w:t>
      </w:r>
      <w:r>
        <w:rPr>
          <w:color w:val="404552" w:themeColor="background1"/>
          <w14:textFill>
            <w14:solidFill>
              <w14:schemeClr w14:val="bg1"/>
            </w14:solidFill>
          </w14:textFill>
        </w:rPr>
        <w:br w:type="page"/>
      </w:r>
    </w:p>
    <w:p>
      <w:pPr>
        <w:contextualSpacing w:val="0"/>
        <w:rPr>
          <w:b/>
          <w:color w:val="404552" w:themeColor="background1"/>
          <w14:textFill>
            <w14:solidFill>
              <w14:schemeClr w14:val="bg1"/>
            </w14:solidFill>
          </w14:textFill>
        </w:rPr>
      </w:pPr>
      <w:r>
        <w:rPr>
          <w:b/>
          <w:color w:val="404552" w:themeColor="background1"/>
          <w:rtl w:val="0"/>
          <w14:textFill>
            <w14:solidFill>
              <w14:schemeClr w14:val="bg1"/>
            </w14:solidFill>
          </w14:textFill>
        </w:rPr>
        <w:t>Classes from Sequence Diagrams</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public class MainWindow()</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private Booklist bl = new Booklist();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private BookDataBase bdb = new BookDataBase();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private UserData ud = new UserData();</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login()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LoginWindow lw = new LoginWindow();</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while(lw.result &amp;&amp; lw.tries &lt; 3 &amp;&amp; !ud.result)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if(lw.result)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ud.login(username, password);</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if(ud.result) {</w:t>
      </w:r>
    </w:p>
    <w:p>
      <w:pPr>
        <w:ind w:firstLine="720"/>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print(“Welcome “ + ud.username + ud.type);</w:t>
      </w:r>
    </w:p>
    <w:p>
      <w:pPr>
        <w:ind w:firstLine="720"/>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else{</w:t>
      </w:r>
    </w:p>
    <w:p>
      <w:pPr>
        <w:ind w:firstLine="720"/>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print(“error. Invalid username or password”);</w:t>
      </w:r>
    </w:p>
    <w:p>
      <w:pPr>
        <w:ind w:firstLine="720"/>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 xml:space="preserve">}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selectBook() {} //select book in in catalog</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changePrice(int newPrice)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updatePrice(); }</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confirmChanges() { bdb.updatePrices(int bookID, int newprice); }</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private void updatePrice() {} //update prices in mainwindow</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addBook(int bookID) { bl.addBook(bookID); }</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checkout() {} //show checkout page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public class LoginWindow()</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boolean result = true;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ok_button()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cancel_button() { result = false;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14:textFill>
            <w14:solidFill>
              <w14:schemeClr w14:val="bg1"/>
            </w14:solidFill>
          </w14:textFill>
        </w:rPr>
        <w:br w:type="page"/>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public class UserData()</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boolean result;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string type;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string username;</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login(usrname, password)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result = loginVerifier(usrname, password);</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private boolean loginVerifier(usrname, password)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if( valid login ) {</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type = usertype;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 xml:space="preserve">username = usrname; </w:t>
      </w:r>
    </w:p>
    <w:p>
      <w:pPr>
        <w:ind w:left="1440" w:firstLine="720"/>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return true;}</w:t>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else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return false;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public class BookDataBase()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updatePrices(bookID, newPrice) {} //set new book price</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public class Booklist()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private List&lt;Integer&gt; booklist = new List&lt;Integer&gt;;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public void addBook(bookID){</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booklist.add(bookID);</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w:t>
      </w:r>
    </w:p>
    <w:p>
      <w:pPr>
        <w:contextualSpacing w:val="0"/>
        <w:rPr>
          <w:color w:val="404552" w:themeColor="background1"/>
          <w14:textFill>
            <w14:solidFill>
              <w14:schemeClr w14:val="bg1"/>
            </w14:solidFill>
          </w14:textFill>
        </w:rPr>
      </w:pPr>
      <w:r>
        <w:rPr>
          <w:color w:val="404552" w:themeColor="background1"/>
          <w:rtl w:val="0"/>
          <w14:textFill>
            <w14:solidFill>
              <w14:schemeClr w14:val="bg1"/>
            </w14:solidFill>
          </w14:textFill>
        </w:rPr>
        <w:tab/>
      </w:r>
      <w:r>
        <w:rPr>
          <w:color w:val="404552" w:themeColor="background1"/>
          <w:rtl w:val="0"/>
          <w14:textFill>
            <w14:solidFill>
              <w14:schemeClr w14:val="bg1"/>
            </w14:solidFill>
          </w14:textFill>
        </w:rPr>
        <w:tab/>
      </w:r>
    </w:p>
    <w:p>
      <w:pPr>
        <w:contextualSpacing w:val="0"/>
        <w:rPr>
          <w:color w:val="404552" w:themeColor="background1"/>
          <w14:textFill>
            <w14:solidFill>
              <w14:schemeClr w14:val="bg1"/>
            </w14:solidFill>
          </w14:textFill>
        </w:rPr>
      </w:pPr>
    </w:p>
    <w:p>
      <w:pPr>
        <w:contextualSpacing w:val="0"/>
        <w:rPr>
          <w:color w:val="404552" w:themeColor="background1"/>
          <w14:textFill>
            <w14:solidFill>
              <w14:schemeClr w14:val="bg1"/>
            </w14:solidFill>
          </w14:textFill>
        </w:rPr>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F26F57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contextualSpacing/>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uiPriority w:val="0"/>
    <w:tblPr>
      <w:tblLayout w:type="fixed"/>
      <w:tblCellMar>
        <w:top w:w="100" w:type="dxa"/>
        <w:left w:w="100" w:type="dxa"/>
        <w:bottom w:w="100" w:type="dxa"/>
        <w:right w:w="100" w:type="dxa"/>
      </w:tblCellMar>
    </w:tblPr>
  </w:style>
  <w:style w:type="table" w:customStyle="1" w:styleId="15">
    <w:name w:val="_Style 12"/>
    <w:basedOn w:val="12"/>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D3DAE3"/>
      </a:dk1>
      <a:lt1>
        <a:sysClr val="window" lastClr="40455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2018-12-17T20:28:24Z</dcterms:created>
  <dc:creator>lyn</dc:creator>
  <cp:lastModifiedBy>lyn</cp:lastModifiedBy>
  <dcterms:modified xsi:type="dcterms:W3CDTF">2018-12-17T20:31:46Z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