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4D87B" w14:textId="561BF618" w:rsidR="00646F41" w:rsidRDefault="00272D5B" w:rsidP="00272D5B">
      <w:pPr>
        <w:pStyle w:val="Heading1"/>
      </w:pPr>
      <w:r>
        <w:t>Back-testing Results</w:t>
      </w:r>
    </w:p>
    <w:p w14:paraId="5F7CE9A3" w14:textId="77777777" w:rsidR="00272D5B" w:rsidRDefault="00272D5B" w:rsidP="00272D5B"/>
    <w:p w14:paraId="2C54A737" w14:textId="15C81D30" w:rsidR="00272D5B" w:rsidRDefault="00272D5B" w:rsidP="00272D5B">
      <w:r>
        <w:t>From a list of possible spread levels to unwind at, 0 generates the most absolute dollar PNL for the arbitrage strategy.</w:t>
      </w:r>
    </w:p>
    <w:p w14:paraId="725E5A54" w14:textId="5E7772F7" w:rsidR="00272D5B" w:rsidRDefault="00272D5B" w:rsidP="00272D5B">
      <w:r w:rsidRPr="00272D5B">
        <w:drawing>
          <wp:inline distT="0" distB="0" distL="0" distR="0" wp14:anchorId="2782592E" wp14:editId="649909CD">
            <wp:extent cx="5731510" cy="3037205"/>
            <wp:effectExtent l="0" t="0" r="2540" b="0"/>
            <wp:docPr id="1033860409" name="Picture 1" descr="A graph with a line going u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860409" name="Picture 1" descr="A graph with a line going up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E9BD" w14:textId="77777777" w:rsidR="00272D5B" w:rsidRDefault="00272D5B" w:rsidP="00272D5B"/>
    <w:p w14:paraId="13D4F02A" w14:textId="5A45F0E7" w:rsidR="00272D5B" w:rsidRDefault="00272D5B" w:rsidP="00272D5B">
      <w:r>
        <w:t xml:space="preserve">Assuming a 2% margin required to trade this spread, and the fact that the max open positions this strategy has accumulated is 23,502.4 LINKUSDT, and at a price of 27 USD, we have generated 39.41 USD of profits, which is 0.3% return in this </w:t>
      </w:r>
      <w:proofErr w:type="gramStart"/>
      <w:r>
        <w:t>2 hour</w:t>
      </w:r>
      <w:proofErr w:type="gramEnd"/>
      <w:r>
        <w:t xml:space="preserve"> timeframe.</w:t>
      </w:r>
    </w:p>
    <w:p w14:paraId="5B84FD69" w14:textId="66DADC06" w:rsidR="00272D5B" w:rsidRDefault="00272D5B" w:rsidP="00272D5B">
      <w:r>
        <w:t>39.41 / 0.02 * 23502.4 * 27 = 0.3% return.</w:t>
      </w:r>
    </w:p>
    <w:p w14:paraId="1EAEBF00" w14:textId="14B0B6E1" w:rsidR="00272D5B" w:rsidRDefault="00272D5B" w:rsidP="00272D5B">
      <w:r>
        <w:t xml:space="preserve">Risk wise, a 1 basis point </w:t>
      </w:r>
      <w:r w:rsidR="00325A62">
        <w:t xml:space="preserve">against the position </w:t>
      </w:r>
      <w:r>
        <w:t xml:space="preserve">in our largest accumulated position of 23,502.4 LINKUSDT coins would move 63.45 USD which is </w:t>
      </w:r>
      <w:r w:rsidR="00325A62">
        <w:t>risking 0.14% of capital.</w:t>
      </w:r>
    </w:p>
    <w:p w14:paraId="7C193092" w14:textId="77777777" w:rsidR="00272D5B" w:rsidRDefault="00272D5B" w:rsidP="00272D5B"/>
    <w:p w14:paraId="7DE577AE" w14:textId="77777777" w:rsidR="00272D5B" w:rsidRDefault="00272D5B" w:rsidP="00272D5B"/>
    <w:p w14:paraId="5ABA271A" w14:textId="77777777" w:rsidR="00272D5B" w:rsidRPr="00272D5B" w:rsidRDefault="00272D5B" w:rsidP="00272D5B"/>
    <w:sectPr w:rsidR="00272D5B" w:rsidRPr="00272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D5B"/>
    <w:rsid w:val="00272D5B"/>
    <w:rsid w:val="00325A62"/>
    <w:rsid w:val="00372EEB"/>
    <w:rsid w:val="003D2F71"/>
    <w:rsid w:val="00646F41"/>
    <w:rsid w:val="00B36074"/>
    <w:rsid w:val="00E61586"/>
    <w:rsid w:val="00F9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7B4A1"/>
  <w15:chartTrackingRefBased/>
  <w15:docId w15:val="{9B2104FF-2E46-43BB-83C2-409DCA17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D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D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D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D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D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D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D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D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D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D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D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D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D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D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D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D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D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D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D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D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D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D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D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D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D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D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D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D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Ong</dc:creator>
  <cp:keywords/>
  <dc:description/>
  <cp:lastModifiedBy>Linus Ong</cp:lastModifiedBy>
  <cp:revision>1</cp:revision>
  <dcterms:created xsi:type="dcterms:W3CDTF">2025-07-11T04:31:00Z</dcterms:created>
  <dcterms:modified xsi:type="dcterms:W3CDTF">2025-07-11T04:49:00Z</dcterms:modified>
</cp:coreProperties>
</file>