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A958A" w14:textId="77777777" w:rsidR="00937494" w:rsidRDefault="002D2535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Download nucleotide entry NC_045512 from NCBI and save as </w:t>
      </w:r>
      <w:proofErr w:type="spellStart"/>
      <w:r>
        <w:rPr>
          <w:b/>
          <w:bCs/>
        </w:rPr>
        <w:t>fasta</w:t>
      </w:r>
      <w:proofErr w:type="spellEnd"/>
      <w:r>
        <w:rPr>
          <w:b/>
          <w:bCs/>
        </w:rPr>
        <w:t xml:space="preserve">. If interested - look at available coronavirus sequences in </w:t>
      </w:r>
      <w:proofErr w:type="spellStart"/>
      <w:r>
        <w:rPr>
          <w:b/>
          <w:bCs/>
        </w:rPr>
        <w:t>RefSeq</w:t>
      </w:r>
      <w:proofErr w:type="spellEnd"/>
      <w:r>
        <w:rPr>
          <w:b/>
          <w:bCs/>
        </w:rPr>
        <w:t xml:space="preserve"> with search term </w:t>
      </w:r>
      <w:proofErr w:type="spellStart"/>
      <w:r>
        <w:rPr>
          <w:b/>
          <w:bCs/>
        </w:rPr>
        <w:t>betacoronavirus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orgn</w:t>
      </w:r>
      <w:proofErr w:type="spellEnd"/>
      <w:r>
        <w:rPr>
          <w:b/>
          <w:bCs/>
        </w:rPr>
        <w:t>].</w:t>
      </w:r>
    </w:p>
    <w:p w14:paraId="1837A05C" w14:textId="77777777" w:rsidR="00937494" w:rsidRDefault="002D2535">
      <w:pPr>
        <w:pStyle w:val="Body"/>
        <w:rPr>
          <w:b/>
          <w:bCs/>
          <w:color w:val="FF0000"/>
          <w:u w:color="FF0000"/>
        </w:rPr>
      </w:pPr>
      <w:r>
        <w:rPr>
          <w:b/>
          <w:bCs/>
          <w:color w:val="FF0000"/>
          <w:u w:color="FF0000"/>
        </w:rPr>
        <w:t>https://www.ncbi.nlm.nih.gov/nuccore/NC_045512.2?report=fasta</w:t>
      </w:r>
    </w:p>
    <w:p w14:paraId="290F9901" w14:textId="77777777" w:rsidR="00937494" w:rsidRDefault="00937494">
      <w:pPr>
        <w:pStyle w:val="Body"/>
      </w:pPr>
    </w:p>
    <w:p w14:paraId="566D7BF3" w14:textId="77777777" w:rsidR="00937494" w:rsidRDefault="00937494">
      <w:pPr>
        <w:pStyle w:val="Body"/>
      </w:pPr>
    </w:p>
    <w:p w14:paraId="41390925" w14:textId="77777777" w:rsidR="00937494" w:rsidRDefault="002D2535">
      <w:pPr>
        <w:pStyle w:val="Body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 collect related genomes.</w:t>
      </w:r>
    </w:p>
    <w:p w14:paraId="4420B18C" w14:textId="77777777" w:rsidR="00937494" w:rsidRDefault="002D2535">
      <w:pPr>
        <w:pStyle w:val="Body"/>
        <w:numPr>
          <w:ilvl w:val="1"/>
          <w:numId w:val="2"/>
        </w:numPr>
      </w:pPr>
      <w:r>
        <w:t xml:space="preserve">Go to </w:t>
      </w:r>
      <w:hyperlink r:id="rId7" w:history="1">
        <w:r>
          <w:rPr>
            <w:rStyle w:val="Hyperlink0"/>
          </w:rPr>
          <w:t>https://blast.ncbi.nlm.nih.gov/Blast.cgi?PAGE_TYPE=BlastSearch</w:t>
        </w:r>
      </w:hyperlink>
    </w:p>
    <w:p w14:paraId="35483149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Set search using the COVID-19 sequence you </w:t>
      </w:r>
      <w:proofErr w:type="spellStart"/>
      <w:proofErr w:type="gramStart"/>
      <w:r>
        <w:rPr>
          <w:rStyle w:val="None"/>
        </w:rPr>
        <w:t>downoaded</w:t>
      </w:r>
      <w:proofErr w:type="spellEnd"/>
      <w:proofErr w:type="gramEnd"/>
      <w:r>
        <w:rPr>
          <w:rStyle w:val="None"/>
        </w:rPr>
        <w:t xml:space="preserve"> before.</w:t>
      </w:r>
    </w:p>
    <w:p w14:paraId="2D9786CD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Restrict search to </w:t>
      </w:r>
      <w:proofErr w:type="spellStart"/>
      <w:r>
        <w:rPr>
          <w:rStyle w:val="None"/>
        </w:rPr>
        <w:t>Betacoronavirus</w:t>
      </w:r>
      <w:proofErr w:type="spellEnd"/>
    </w:p>
    <w:p w14:paraId="291B32AD" w14:textId="77777777" w:rsidR="00937494" w:rsidRDefault="002D2535">
      <w:pPr>
        <w:pStyle w:val="Body"/>
        <w:rPr>
          <w:rStyle w:val="None"/>
        </w:rPr>
      </w:pPr>
      <w:r>
        <w:rPr>
          <w:rStyle w:val="None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A124CF9" wp14:editId="7B1FA207">
                <wp:simplePos x="0" y="0"/>
                <wp:positionH relativeFrom="column">
                  <wp:posOffset>4821554</wp:posOffset>
                </wp:positionH>
                <wp:positionV relativeFrom="line">
                  <wp:posOffset>30480</wp:posOffset>
                </wp:positionV>
                <wp:extent cx="360045" cy="231139"/>
                <wp:effectExtent l="0" t="0" r="0" b="0"/>
                <wp:wrapNone/>
                <wp:docPr id="1073741825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2311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79.6pt;margin-top:2.4pt;width:28.3pt;height:18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FF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None"/>
          <w:noProof/>
        </w:rPr>
        <w:drawing>
          <wp:inline distT="0" distB="0" distL="0" distR="0" wp14:anchorId="0797E1E1" wp14:editId="68C1279D">
            <wp:extent cx="5272405" cy="481966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373E646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Add additional organism search term and this time check the box next to </w:t>
      </w:r>
      <w:proofErr w:type="gramStart"/>
      <w:r>
        <w:rPr>
          <w:rStyle w:val="None"/>
        </w:rPr>
        <w:t>the  “</w:t>
      </w:r>
      <w:proofErr w:type="gramEnd"/>
      <w:r>
        <w:rPr>
          <w:rStyle w:val="None"/>
        </w:rPr>
        <w:t xml:space="preserve">exclude” entry. </w:t>
      </w:r>
    </w:p>
    <w:p w14:paraId="6055D396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Set to exclude sequences matching </w:t>
      </w:r>
      <w:proofErr w:type="spellStart"/>
      <w:r>
        <w:rPr>
          <w:rStyle w:val="None"/>
        </w:rPr>
        <w:t>taxid</w:t>
      </w:r>
      <w:proofErr w:type="spellEnd"/>
      <w:r>
        <w:rPr>
          <w:rStyle w:val="None"/>
        </w:rPr>
        <w:t xml:space="preserve"> 2697049. Why </w:t>
      </w:r>
      <w:proofErr w:type="gramStart"/>
      <w:r>
        <w:rPr>
          <w:rStyle w:val="None"/>
        </w:rPr>
        <w:t>we</w:t>
      </w:r>
      <w:proofErr w:type="gramEnd"/>
      <w:r>
        <w:rPr>
          <w:rStyle w:val="None"/>
        </w:rPr>
        <w:t xml:space="preserve"> exclude this? Try a search excluding and not this term.</w:t>
      </w:r>
    </w:p>
    <w:p w14:paraId="57A2F842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Set “Entrez query” term to *complete genome*[title] </w:t>
      </w:r>
    </w:p>
    <w:p w14:paraId="221AE2DB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>Set maximum number of return sequences to 1000.</w:t>
      </w:r>
    </w:p>
    <w:p w14:paraId="7C7DAE17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Download complete sequences that has coverage &gt;=50% as </w:t>
      </w:r>
      <w:proofErr w:type="spellStart"/>
      <w:r>
        <w:rPr>
          <w:rStyle w:val="None"/>
        </w:rPr>
        <w:t>fasta</w:t>
      </w:r>
      <w:proofErr w:type="spellEnd"/>
      <w:r>
        <w:rPr>
          <w:rStyle w:val="None"/>
        </w:rPr>
        <w:t xml:space="preserve"> file and add the NC_045512 entry on the top.</w:t>
      </w:r>
    </w:p>
    <w:p w14:paraId="7C8CB3F2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>Also add camel virus (MN514967.1) sequence</w:t>
      </w:r>
    </w:p>
    <w:p w14:paraId="3CE0340A" w14:textId="77777777" w:rsidR="00937494" w:rsidRDefault="002D2535">
      <w:pPr>
        <w:pStyle w:val="Body"/>
        <w:tabs>
          <w:tab w:val="left" w:pos="840"/>
        </w:tabs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</w:rPr>
        <w:tab/>
        <w:t>https://www.ncbi.nlm.nih.gov/nuccore/MN514967.1?report=fasta</w:t>
      </w:r>
    </w:p>
    <w:p w14:paraId="0039377B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Also do the search changing the database </w:t>
      </w:r>
      <w:proofErr w:type="gramStart"/>
      <w:r>
        <w:rPr>
          <w:rStyle w:val="None"/>
        </w:rPr>
        <w:t xml:space="preserve">to </w:t>
      </w:r>
      <w:r>
        <w:rPr>
          <w:rStyle w:val="None"/>
        </w:rPr>
        <w:t>”</w:t>
      </w:r>
      <w:r>
        <w:rPr>
          <w:rStyle w:val="None"/>
          <w:lang w:val="nl-NL"/>
        </w:rPr>
        <w:t>RefSeq</w:t>
      </w:r>
      <w:proofErr w:type="gramEnd"/>
      <w:r>
        <w:rPr>
          <w:rStyle w:val="None"/>
          <w:lang w:val="nl-NL"/>
        </w:rPr>
        <w:t xml:space="preserve"> Genome Database</w:t>
      </w:r>
      <w:r>
        <w:rPr>
          <w:rStyle w:val="None"/>
        </w:rPr>
        <w:t xml:space="preserve">” </w:t>
      </w:r>
      <w:r>
        <w:rPr>
          <w:rStyle w:val="None"/>
        </w:rPr>
        <w:t xml:space="preserve">- add the collected sequences to the analysis. For this step remove the settings for </w:t>
      </w:r>
      <w:r>
        <w:rPr>
          <w:rStyle w:val="None"/>
          <w:rtl/>
          <w:lang w:val="ar-SA"/>
        </w:rPr>
        <w:t>“</w:t>
      </w:r>
      <w:r>
        <w:rPr>
          <w:rStyle w:val="None"/>
        </w:rPr>
        <w:t>exclude</w:t>
      </w:r>
      <w:r>
        <w:rPr>
          <w:rStyle w:val="None"/>
        </w:rPr>
        <w:t>”</w:t>
      </w:r>
    </w:p>
    <w:p w14:paraId="2E1226FA" w14:textId="77777777" w:rsidR="00937494" w:rsidRDefault="002D2535">
      <w:pPr>
        <w:pStyle w:val="Body"/>
        <w:tabs>
          <w:tab w:val="left" w:pos="840"/>
        </w:tabs>
        <w:ind w:left="840"/>
        <w:rPr>
          <w:rStyle w:val="None"/>
          <w:color w:val="FF0000"/>
          <w:u w:color="FF0000"/>
        </w:rPr>
      </w:pPr>
      <w:r>
        <w:rPr>
          <w:rStyle w:val="None"/>
          <w:color w:val="FF0000"/>
          <w:u w:color="FF0000"/>
          <w:rtl/>
          <w:lang w:val="ar-SA"/>
        </w:rPr>
        <w:t>“</w:t>
      </w:r>
      <w:r>
        <w:rPr>
          <w:rStyle w:val="None"/>
          <w:color w:val="FF0000"/>
          <w:u w:color="FF0000"/>
        </w:rPr>
        <w:t>collected sequences</w:t>
      </w:r>
      <w:r>
        <w:rPr>
          <w:rStyle w:val="None"/>
          <w:color w:val="FF0000"/>
          <w:u w:color="FF0000"/>
        </w:rPr>
        <w:t xml:space="preserve">” – </w:t>
      </w:r>
      <w:proofErr w:type="spellStart"/>
      <w:r>
        <w:rPr>
          <w:rStyle w:val="None"/>
          <w:color w:val="FF0000"/>
          <w:u w:color="FF0000"/>
        </w:rPr>
        <w:t>cia</w:t>
      </w:r>
      <w:proofErr w:type="spellEnd"/>
      <w:r>
        <w:rPr>
          <w:rStyle w:val="None"/>
          <w:color w:val="FF0000"/>
          <w:u w:color="FF0000"/>
        </w:rPr>
        <w:t xml:space="preserve"> </w:t>
      </w:r>
      <w:proofErr w:type="spellStart"/>
      <w:r>
        <w:rPr>
          <w:rStyle w:val="None"/>
          <w:color w:val="FF0000"/>
          <w:u w:color="FF0000"/>
        </w:rPr>
        <w:t>kaip</w:t>
      </w:r>
      <w:proofErr w:type="spellEnd"/>
      <w:r>
        <w:rPr>
          <w:rStyle w:val="None"/>
          <w:color w:val="FF0000"/>
          <w:u w:color="FF0000"/>
        </w:rPr>
        <w:t xml:space="preserve"> </w:t>
      </w:r>
      <w:proofErr w:type="spellStart"/>
      <w:r>
        <w:rPr>
          <w:rStyle w:val="None"/>
          <w:color w:val="FF0000"/>
          <w:u w:color="FF0000"/>
        </w:rPr>
        <w:t>suprantu</w:t>
      </w:r>
      <w:proofErr w:type="spellEnd"/>
      <w:r>
        <w:rPr>
          <w:rStyle w:val="None"/>
          <w:color w:val="FF0000"/>
          <w:u w:color="FF0000"/>
        </w:rPr>
        <w:t xml:space="preserve"> ta camel virus </w:t>
      </w:r>
      <w:proofErr w:type="spellStart"/>
      <w:r>
        <w:rPr>
          <w:rStyle w:val="None"/>
          <w:color w:val="FF0000"/>
          <w:u w:color="FF0000"/>
        </w:rPr>
        <w:t>ir</w:t>
      </w:r>
      <w:proofErr w:type="spellEnd"/>
      <w:r>
        <w:rPr>
          <w:rStyle w:val="None"/>
          <w:color w:val="FF0000"/>
          <w:u w:color="FF0000"/>
        </w:rPr>
        <w:t xml:space="preserve"> NC_045512? Nes </w:t>
      </w:r>
      <w:proofErr w:type="spellStart"/>
      <w:r>
        <w:rPr>
          <w:rStyle w:val="None"/>
          <w:color w:val="FF0000"/>
          <w:u w:color="FF0000"/>
        </w:rPr>
        <w:t>dedant</w:t>
      </w:r>
      <w:proofErr w:type="spellEnd"/>
      <w:r>
        <w:rPr>
          <w:rStyle w:val="None"/>
          <w:color w:val="FF0000"/>
          <w:u w:color="FF0000"/>
        </w:rPr>
        <w:t xml:space="preserve"> </w:t>
      </w:r>
      <w:proofErr w:type="spellStart"/>
      <w:r>
        <w:rPr>
          <w:rStyle w:val="None"/>
          <w:color w:val="FF0000"/>
          <w:u w:color="FF0000"/>
        </w:rPr>
        <w:t>visus</w:t>
      </w:r>
      <w:proofErr w:type="spellEnd"/>
      <w:r>
        <w:rPr>
          <w:rStyle w:val="None"/>
          <w:color w:val="FF0000"/>
          <w:u w:color="FF0000"/>
        </w:rPr>
        <w:t xml:space="preserve"> is h) </w:t>
      </w:r>
      <w:proofErr w:type="spellStart"/>
      <w:r>
        <w:rPr>
          <w:rStyle w:val="None"/>
          <w:color w:val="FF0000"/>
          <w:u w:color="FF0000"/>
        </w:rPr>
        <w:t>zingsnio</w:t>
      </w:r>
      <w:proofErr w:type="spellEnd"/>
      <w:r>
        <w:rPr>
          <w:rStyle w:val="None"/>
          <w:color w:val="FF0000"/>
          <w:u w:color="FF0000"/>
        </w:rPr>
        <w:t xml:space="preserve"> meta error</w:t>
      </w:r>
      <w:r>
        <w:rPr>
          <w:rStyle w:val="None"/>
          <w:color w:val="FF0000"/>
          <w:u w:color="FF0000"/>
          <w:rtl/>
        </w:rPr>
        <w:t>’</w:t>
      </w:r>
      <w:r>
        <w:rPr>
          <w:rStyle w:val="None"/>
          <w:color w:val="FF0000"/>
          <w:u w:color="FF0000"/>
        </w:rPr>
        <w:t xml:space="preserve">a </w:t>
      </w:r>
      <w:proofErr w:type="spellStart"/>
      <w:r>
        <w:rPr>
          <w:rStyle w:val="None"/>
          <w:color w:val="FF0000"/>
          <w:u w:color="FF0000"/>
        </w:rPr>
        <w:t>kad</w:t>
      </w:r>
      <w:proofErr w:type="spellEnd"/>
      <w:r>
        <w:rPr>
          <w:rStyle w:val="None"/>
          <w:color w:val="FF0000"/>
          <w:u w:color="FF0000"/>
        </w:rPr>
        <w:t xml:space="preserve"> per </w:t>
      </w:r>
      <w:proofErr w:type="spellStart"/>
      <w:r>
        <w:rPr>
          <w:rStyle w:val="None"/>
          <w:color w:val="FF0000"/>
          <w:u w:color="FF0000"/>
        </w:rPr>
        <w:t>daug</w:t>
      </w:r>
      <w:proofErr w:type="spellEnd"/>
      <w:r>
        <w:rPr>
          <w:rStyle w:val="None"/>
          <w:color w:val="FF0000"/>
          <w:u w:color="FF0000"/>
        </w:rPr>
        <w:t xml:space="preserve"> base</w:t>
      </w:r>
      <w:r>
        <w:rPr>
          <w:rStyle w:val="None"/>
          <w:color w:val="FF0000"/>
          <w:u w:color="FF0000"/>
          <w:rtl/>
        </w:rPr>
        <w:t>’</w:t>
      </w:r>
      <w:r>
        <w:rPr>
          <w:rStyle w:val="None"/>
          <w:color w:val="FF0000"/>
          <w:u w:color="FF0000"/>
          <w:lang w:val="pt-PT"/>
        </w:rPr>
        <w:t xml:space="preserve">u (12 mil &gt; 1 mil </w:t>
      </w:r>
      <w:r>
        <w:rPr>
          <w:rStyle w:val="None"/>
          <w:color w:val="FF0000"/>
          <w:u w:color="FF0000"/>
          <w:lang w:val="pt-PT"/>
        </w:rPr>
        <w:t>max). Ir cia filtruot tik tuos kur &gt;50% irgi ar ne?</w:t>
      </w:r>
    </w:p>
    <w:p w14:paraId="096E0EA1" w14:textId="77777777" w:rsidR="00937494" w:rsidRDefault="002D2535">
      <w:pPr>
        <w:pStyle w:val="Body"/>
        <w:numPr>
          <w:ilvl w:val="0"/>
          <w:numId w:val="2"/>
        </w:numPr>
      </w:pPr>
      <w:r>
        <w:rPr>
          <w:rStyle w:val="None"/>
        </w:rPr>
        <w:t>Remove redundant sequences:</w:t>
      </w:r>
    </w:p>
    <w:p w14:paraId="5E33F520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Download and compile </w:t>
      </w:r>
      <w:hyperlink r:id="rId9" w:history="1">
        <w:r>
          <w:rPr>
            <w:rStyle w:val="Hyperlink1"/>
          </w:rPr>
          <w:t>https://github.com/niu-lab/gclust</w:t>
        </w:r>
      </w:hyperlink>
      <w:r>
        <w:rPr>
          <w:rStyle w:val="None"/>
        </w:rPr>
        <w:t xml:space="preserve"> </w:t>
      </w:r>
    </w:p>
    <w:p w14:paraId="0A4FC723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Sort the input genomes in decreasing order of length (look at </w:t>
      </w:r>
      <w:proofErr w:type="spellStart"/>
      <w:r>
        <w:rPr>
          <w:rStyle w:val="None"/>
        </w:rPr>
        <w:t>gclust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github</w:t>
      </w:r>
      <w:proofErr w:type="spellEnd"/>
      <w:r>
        <w:rPr>
          <w:rStyle w:val="None"/>
        </w:rPr>
        <w:t xml:space="preserve"> page)</w:t>
      </w:r>
    </w:p>
    <w:p w14:paraId="31973C84" w14:textId="77777777" w:rsidR="00937494" w:rsidRDefault="002D2535">
      <w:pPr>
        <w:pStyle w:val="Body"/>
        <w:tabs>
          <w:tab w:val="left" w:pos="840"/>
        </w:tabs>
        <w:rPr>
          <w:rStyle w:val="None"/>
        </w:rPr>
      </w:pPr>
      <w:r>
        <w:rPr>
          <w:rStyle w:val="None"/>
        </w:rPr>
        <w:tab/>
      </w:r>
      <w:proofErr w:type="spellStart"/>
      <w:r>
        <w:rPr>
          <w:rStyle w:val="None"/>
          <w:color w:val="FF0000"/>
          <w:u w:color="FF0000"/>
        </w:rPr>
        <w:t>perl</w:t>
      </w:r>
      <w:proofErr w:type="spellEnd"/>
      <w:r>
        <w:rPr>
          <w:rStyle w:val="None"/>
          <w:color w:val="FF0000"/>
          <w:u w:color="FF0000"/>
        </w:rPr>
        <w:t xml:space="preserve"> script/sortgenome.pl --genomes-file seqdump.txt --</w:t>
      </w:r>
      <w:proofErr w:type="spellStart"/>
      <w:r>
        <w:rPr>
          <w:rStyle w:val="None"/>
          <w:color w:val="FF0000"/>
          <w:u w:color="FF0000"/>
        </w:rPr>
        <w:t>sortedgenomes</w:t>
      </w:r>
      <w:proofErr w:type="spellEnd"/>
      <w:r>
        <w:rPr>
          <w:rStyle w:val="None"/>
          <w:color w:val="FF0000"/>
          <w:u w:color="FF0000"/>
        </w:rPr>
        <w:t>-file seqdump_sorted.txt</w:t>
      </w:r>
    </w:p>
    <w:p w14:paraId="11F973A4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Cluster with </w:t>
      </w:r>
      <w:proofErr w:type="spellStart"/>
      <w:r>
        <w:rPr>
          <w:rStyle w:val="None"/>
        </w:rPr>
        <w:t>gclust</w:t>
      </w:r>
      <w:proofErr w:type="spellEnd"/>
      <w:r>
        <w:rPr>
          <w:rStyle w:val="None"/>
        </w:rPr>
        <w:t xml:space="preserve"> at 97 identity </w:t>
      </w:r>
      <w:proofErr w:type="gramStart"/>
      <w:r>
        <w:rPr>
          <w:rStyle w:val="None"/>
        </w:rPr>
        <w:t>cut-off</w:t>
      </w:r>
      <w:proofErr w:type="gramEnd"/>
      <w:r>
        <w:rPr>
          <w:rStyle w:val="None"/>
        </w:rPr>
        <w:t>.</w:t>
      </w:r>
    </w:p>
    <w:p w14:paraId="29D60C55" w14:textId="77777777" w:rsidR="00937494" w:rsidRDefault="002D2535">
      <w:pPr>
        <w:pStyle w:val="Body"/>
        <w:tabs>
          <w:tab w:val="left" w:pos="840"/>
        </w:tabs>
        <w:rPr>
          <w:rStyle w:val="None"/>
          <w:color w:val="FF0000"/>
          <w:u w:color="FF0000"/>
        </w:rPr>
      </w:pPr>
      <w:r>
        <w:rPr>
          <w:rStyle w:val="None"/>
        </w:rPr>
        <w:tab/>
      </w:r>
      <w:proofErr w:type="gramStart"/>
      <w:r>
        <w:rPr>
          <w:rStyle w:val="None"/>
          <w:color w:val="FF0000"/>
          <w:u w:color="FF0000"/>
        </w:rPr>
        <w:t>./</w:t>
      </w:r>
      <w:proofErr w:type="spellStart"/>
      <w:proofErr w:type="gramEnd"/>
      <w:r>
        <w:rPr>
          <w:rStyle w:val="None"/>
          <w:color w:val="FF0000"/>
          <w:u w:color="FF0000"/>
        </w:rPr>
        <w:t>gclust</w:t>
      </w:r>
      <w:proofErr w:type="spellEnd"/>
      <w:r>
        <w:rPr>
          <w:rStyle w:val="None"/>
          <w:color w:val="FF0000"/>
          <w:u w:color="FF0000"/>
        </w:rPr>
        <w:t xml:space="preserve"> -threads 8 -</w:t>
      </w:r>
      <w:proofErr w:type="spellStart"/>
      <w:r>
        <w:rPr>
          <w:rStyle w:val="None"/>
          <w:color w:val="FF0000"/>
          <w:u w:color="FF0000"/>
        </w:rPr>
        <w:t>memiden</w:t>
      </w:r>
      <w:proofErr w:type="spellEnd"/>
      <w:r>
        <w:rPr>
          <w:rStyle w:val="None"/>
          <w:color w:val="FF0000"/>
          <w:u w:color="FF0000"/>
        </w:rPr>
        <w:t xml:space="preserve"> 97 seqdump_sorted.txt &gt; </w:t>
      </w:r>
      <w:r>
        <w:rPr>
          <w:rStyle w:val="None"/>
          <w:color w:val="FF0000"/>
          <w:u w:color="FF0000"/>
        </w:rPr>
        <w:t>seqdump_sorted_output.txt</w:t>
      </w:r>
    </w:p>
    <w:p w14:paraId="13A3E3BC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>Play with grep/</w:t>
      </w:r>
      <w:proofErr w:type="spellStart"/>
      <w:r>
        <w:rPr>
          <w:rStyle w:val="None"/>
        </w:rPr>
        <w:t>linux</w:t>
      </w:r>
      <w:proofErr w:type="spellEnd"/>
      <w:r>
        <w:rPr>
          <w:rStyle w:val="None"/>
        </w:rPr>
        <w:t xml:space="preserve"> utilities and get ids of the representatives.</w:t>
      </w:r>
    </w:p>
    <w:p w14:paraId="11646862" w14:textId="77777777" w:rsidR="00937494" w:rsidRDefault="002D2535">
      <w:pPr>
        <w:pStyle w:val="Body"/>
        <w:tabs>
          <w:tab w:val="left" w:pos="840"/>
        </w:tabs>
        <w:rPr>
          <w:rStyle w:val="None"/>
        </w:rPr>
      </w:pPr>
      <w:r>
        <w:rPr>
          <w:rStyle w:val="None"/>
        </w:rPr>
        <w:tab/>
      </w:r>
      <w:r>
        <w:rPr>
          <w:rStyle w:val="None"/>
          <w:color w:val="FF0000"/>
          <w:u w:color="FF0000"/>
        </w:rPr>
        <w:t>cat seqdump_sorted_output.txt | grep -</w:t>
      </w:r>
      <w:proofErr w:type="spellStart"/>
      <w:r>
        <w:rPr>
          <w:rStyle w:val="None"/>
          <w:color w:val="FF0000"/>
          <w:u w:color="FF0000"/>
        </w:rPr>
        <w:t>Eo</w:t>
      </w:r>
      <w:proofErr w:type="spellEnd"/>
      <w:r>
        <w:rPr>
          <w:rStyle w:val="None"/>
          <w:color w:val="FF0000"/>
          <w:u w:color="FF0000"/>
        </w:rPr>
        <w:t xml:space="preserve"> "</w:t>
      </w:r>
      <w:proofErr w:type="gramStart"/>
      <w:r>
        <w:rPr>
          <w:rStyle w:val="None"/>
          <w:color w:val="FF0000"/>
          <w:u w:color="FF0000"/>
        </w:rPr>
        <w:t>, .</w:t>
      </w:r>
      <w:proofErr w:type="gramEnd"/>
      <w:r>
        <w:rPr>
          <w:rStyle w:val="None"/>
          <w:color w:val="FF0000"/>
          <w:u w:color="FF0000"/>
        </w:rPr>
        <w:t>*\.\.\. \*" | cut -b 4- | rev | cut -b 6- | rev &gt; seqdump_sorted_output_ids.txt</w:t>
      </w:r>
    </w:p>
    <w:p w14:paraId="54053D36" w14:textId="77777777" w:rsidR="00937494" w:rsidRDefault="002D2535">
      <w:pPr>
        <w:pStyle w:val="Body"/>
        <w:numPr>
          <w:ilvl w:val="1"/>
          <w:numId w:val="2"/>
        </w:numPr>
      </w:pPr>
      <w:r>
        <w:rPr>
          <w:rStyle w:val="None"/>
        </w:rPr>
        <w:t xml:space="preserve">Use </w:t>
      </w:r>
      <w:proofErr w:type="spellStart"/>
      <w:proofErr w:type="gramStart"/>
      <w:r>
        <w:rPr>
          <w:rStyle w:val="None"/>
        </w:rPr>
        <w:t>seqkit</w:t>
      </w:r>
      <w:proofErr w:type="spellEnd"/>
      <w:proofErr w:type="gramEnd"/>
      <w:r>
        <w:rPr>
          <w:rStyle w:val="None"/>
        </w:rPr>
        <w:t xml:space="preserve"> grep to extract </w:t>
      </w:r>
      <w:r>
        <w:rPr>
          <w:rStyle w:val="None"/>
        </w:rPr>
        <w:t>representatives from the initial set.</w:t>
      </w:r>
    </w:p>
    <w:p w14:paraId="680A10A3" w14:textId="77777777" w:rsidR="00937494" w:rsidRDefault="002D2535">
      <w:pPr>
        <w:pStyle w:val="Body"/>
        <w:tabs>
          <w:tab w:val="left" w:pos="840"/>
        </w:tabs>
        <w:ind w:left="840"/>
        <w:rPr>
          <w:rStyle w:val="None"/>
          <w:b/>
          <w:bCs/>
          <w:color w:val="FF0000"/>
          <w:u w:color="FF0000"/>
        </w:rPr>
      </w:pPr>
      <w:proofErr w:type="spellStart"/>
      <w:r>
        <w:rPr>
          <w:rStyle w:val="None"/>
          <w:b/>
          <w:bCs/>
          <w:color w:val="FF0000"/>
          <w:u w:color="FF0000"/>
        </w:rPr>
        <w:t>seqkit</w:t>
      </w:r>
      <w:proofErr w:type="spellEnd"/>
      <w:r>
        <w:rPr>
          <w:rStyle w:val="None"/>
          <w:b/>
          <w:bCs/>
          <w:color w:val="FF0000"/>
          <w:u w:color="FF0000"/>
        </w:rPr>
        <w:t xml:space="preserve"> grep -f seqdump_sorted_output_ids.txt seqdump.txt -o res</w:t>
      </w:r>
    </w:p>
    <w:p w14:paraId="652D3D1E" w14:textId="77777777" w:rsidR="00937494" w:rsidRDefault="002D2535">
      <w:pPr>
        <w:pStyle w:val="Body"/>
        <w:tabs>
          <w:tab w:val="left" w:pos="840"/>
        </w:tabs>
        <w:ind w:left="840"/>
        <w:rPr>
          <w:rStyle w:val="None"/>
          <w:b/>
          <w:bCs/>
          <w:color w:val="FF0000"/>
          <w:u w:color="FF0000"/>
        </w:rPr>
      </w:pPr>
      <w:r>
        <w:rPr>
          <w:rStyle w:val="None"/>
          <w:b/>
          <w:bCs/>
          <w:color w:val="FF0000"/>
          <w:u w:color="FF0000"/>
        </w:rPr>
        <w:t xml:space="preserve">(same stats, </w:t>
      </w:r>
      <w:proofErr w:type="spellStart"/>
      <w:r>
        <w:rPr>
          <w:rStyle w:val="None"/>
          <w:b/>
          <w:bCs/>
          <w:color w:val="FF0000"/>
          <w:u w:color="FF0000"/>
        </w:rPr>
        <w:t>niekas</w:t>
      </w:r>
      <w:proofErr w:type="spellEnd"/>
      <w:r>
        <w:rPr>
          <w:rStyle w:val="None"/>
          <w:b/>
          <w:bCs/>
          <w:color w:val="FF0000"/>
          <w:u w:color="FF0000"/>
        </w:rPr>
        <w:t xml:space="preserve"> </w:t>
      </w:r>
      <w:proofErr w:type="spellStart"/>
      <w:r>
        <w:rPr>
          <w:rStyle w:val="None"/>
          <w:b/>
          <w:bCs/>
          <w:color w:val="FF0000"/>
          <w:u w:color="FF0000"/>
        </w:rPr>
        <w:t>nepasikeite</w:t>
      </w:r>
      <w:proofErr w:type="spellEnd"/>
      <w:r>
        <w:rPr>
          <w:rStyle w:val="None"/>
          <w:b/>
          <w:bCs/>
          <w:color w:val="FF0000"/>
          <w:u w:color="FF0000"/>
        </w:rPr>
        <w:t>)</w:t>
      </w:r>
    </w:p>
    <w:p w14:paraId="138E8410" w14:textId="77777777" w:rsidR="00937494" w:rsidRDefault="002D2535">
      <w:pPr>
        <w:pStyle w:val="Body"/>
        <w:numPr>
          <w:ilvl w:val="0"/>
          <w:numId w:val="2"/>
        </w:numPr>
      </w:pPr>
      <w:r>
        <w:rPr>
          <w:rStyle w:val="None"/>
        </w:rPr>
        <w:t>Protein based analysis</w:t>
      </w:r>
    </w:p>
    <w:p w14:paraId="5D6D1D52" w14:textId="77777777" w:rsidR="00937494" w:rsidRDefault="002D2535">
      <w:pPr>
        <w:pStyle w:val="Body"/>
        <w:numPr>
          <w:ilvl w:val="1"/>
          <w:numId w:val="3"/>
        </w:numPr>
      </w:pPr>
      <w:r>
        <w:rPr>
          <w:rStyle w:val="None"/>
        </w:rPr>
        <w:t xml:space="preserve">Search this protein </w:t>
      </w:r>
      <w:hyperlink r:id="rId10" w:history="1">
        <w:r>
          <w:rPr>
            <w:rStyle w:val="Hyperlink0"/>
          </w:rPr>
          <w:t>https://www.uniprot.org/uniprot/D3W8N4.</w:t>
        </w:r>
      </w:hyperlink>
      <w:r>
        <w:rPr>
          <w:rStyle w:val="None"/>
        </w:rPr>
        <w:t xml:space="preserve"> against the collected viral genomes using </w:t>
      </w:r>
      <w:proofErr w:type="spellStart"/>
      <w:r>
        <w:rPr>
          <w:rStyle w:val="None"/>
        </w:rPr>
        <w:t>tblastn</w:t>
      </w:r>
      <w:proofErr w:type="spellEnd"/>
      <w:r>
        <w:rPr>
          <w:rStyle w:val="None"/>
        </w:rPr>
        <w:t xml:space="preserve"> (word size 2, e=10).</w:t>
      </w:r>
    </w:p>
    <w:p w14:paraId="3E0AC5E1" w14:textId="77777777" w:rsidR="00937494" w:rsidRDefault="002D2535">
      <w:pPr>
        <w:pStyle w:val="Body"/>
        <w:rPr>
          <w:rStyle w:val="None"/>
          <w:color w:val="C4250D"/>
        </w:rPr>
      </w:pPr>
      <w:r>
        <w:rPr>
          <w:rStyle w:val="None"/>
        </w:rPr>
        <w:tab/>
      </w:r>
      <w:r>
        <w:rPr>
          <w:rStyle w:val="None"/>
        </w:rPr>
        <w:tab/>
      </w:r>
      <w:proofErr w:type="spellStart"/>
      <w:r>
        <w:rPr>
          <w:rStyle w:val="None"/>
          <w:color w:val="AB2A10"/>
        </w:rPr>
        <w:t>Paduodant</w:t>
      </w:r>
      <w:proofErr w:type="spellEnd"/>
      <w:r>
        <w:rPr>
          <w:rStyle w:val="None"/>
          <w:color w:val="AB2A10"/>
        </w:rPr>
        <w:t xml:space="preserve"> E </w:t>
      </w:r>
      <w:proofErr w:type="spellStart"/>
      <w:r>
        <w:rPr>
          <w:rStyle w:val="None"/>
          <w:color w:val="AB2A10"/>
        </w:rPr>
        <w:t>visur</w:t>
      </w:r>
      <w:proofErr w:type="spellEnd"/>
      <w:r>
        <w:rPr>
          <w:rStyle w:val="None"/>
          <w:color w:val="AB2A10"/>
        </w:rPr>
        <w:t xml:space="preserve"> 0?</w:t>
      </w:r>
    </w:p>
    <w:p w14:paraId="3E562294" w14:textId="77777777" w:rsidR="00937494" w:rsidRDefault="002D2535">
      <w:pPr>
        <w:pStyle w:val="Body"/>
        <w:numPr>
          <w:ilvl w:val="1"/>
          <w:numId w:val="3"/>
        </w:numPr>
      </w:pPr>
      <w:r>
        <w:rPr>
          <w:rStyle w:val="None"/>
        </w:rPr>
        <w:t>Download the aligned parts.</w:t>
      </w:r>
    </w:p>
    <w:p w14:paraId="09795971" w14:textId="77777777" w:rsidR="00937494" w:rsidRDefault="002D2535">
      <w:pPr>
        <w:pStyle w:val="Body"/>
        <w:numPr>
          <w:ilvl w:val="1"/>
          <w:numId w:val="3"/>
        </w:numPr>
      </w:pPr>
      <w:r>
        <w:rPr>
          <w:rStyle w:val="None"/>
        </w:rPr>
        <w:t xml:space="preserve">Translate with </w:t>
      </w:r>
      <w:proofErr w:type="spellStart"/>
      <w:r>
        <w:rPr>
          <w:rStyle w:val="None"/>
        </w:rPr>
        <w:t>seqkit</w:t>
      </w:r>
      <w:proofErr w:type="spellEnd"/>
      <w:r>
        <w:rPr>
          <w:rStyle w:val="None"/>
        </w:rPr>
        <w:t xml:space="preserve"> translate command.</w:t>
      </w:r>
    </w:p>
    <w:p w14:paraId="0F68F715" w14:textId="77777777" w:rsidR="00937494" w:rsidRDefault="002D2535">
      <w:pPr>
        <w:pStyle w:val="Body"/>
        <w:rPr>
          <w:color w:val="FF2C16"/>
        </w:rPr>
      </w:pPr>
      <w:r>
        <w:rPr>
          <w:rStyle w:val="None"/>
          <w:color w:val="FF2C16"/>
        </w:rPr>
        <w:tab/>
      </w:r>
      <w:r>
        <w:rPr>
          <w:rStyle w:val="None"/>
          <w:color w:val="FF2C16"/>
        </w:rPr>
        <w:tab/>
      </w:r>
      <w:proofErr w:type="spellStart"/>
      <w:r>
        <w:rPr>
          <w:rStyle w:val="None"/>
          <w:color w:val="FF2C16"/>
        </w:rPr>
        <w:t>seqkit</w:t>
      </w:r>
      <w:proofErr w:type="spellEnd"/>
      <w:r>
        <w:rPr>
          <w:rStyle w:val="None"/>
          <w:color w:val="FF2C16"/>
        </w:rPr>
        <w:t xml:space="preserve"> translate </w:t>
      </w:r>
      <w:r>
        <w:rPr>
          <w:rStyle w:val="None"/>
          <w:color w:val="FF2C16"/>
        </w:rPr>
        <w:t>aligned_tblastn.txt -o aligned_tblastn_translated.txt</w:t>
      </w:r>
    </w:p>
    <w:p w14:paraId="48DB887E" w14:textId="77777777" w:rsidR="00937494" w:rsidRDefault="002D2535">
      <w:pPr>
        <w:pStyle w:val="Body"/>
        <w:numPr>
          <w:ilvl w:val="1"/>
          <w:numId w:val="3"/>
        </w:numPr>
      </w:pPr>
      <w:r>
        <w:rPr>
          <w:rStyle w:val="None"/>
        </w:rPr>
        <w:t xml:space="preserve">By </w:t>
      </w:r>
      <w:proofErr w:type="gramStart"/>
      <w:r>
        <w:rPr>
          <w:rStyle w:val="None"/>
        </w:rPr>
        <w:t xml:space="preserve">using  </w:t>
      </w:r>
      <w:proofErr w:type="spellStart"/>
      <w:r>
        <w:rPr>
          <w:rStyle w:val="None"/>
        </w:rPr>
        <w:t>seqkit</w:t>
      </w:r>
      <w:proofErr w:type="spellEnd"/>
      <w:proofErr w:type="gramEnd"/>
      <w:r>
        <w:rPr>
          <w:rStyle w:val="None"/>
        </w:rPr>
        <w:t xml:space="preserve"> seq -m  discard all protein sequences that are shorter than 800.</w:t>
      </w:r>
    </w:p>
    <w:p w14:paraId="29101587" w14:textId="77777777" w:rsidR="00937494" w:rsidRDefault="002D2535">
      <w:pPr>
        <w:pStyle w:val="Body"/>
        <w:rPr>
          <w:color w:val="FF2C16"/>
        </w:rPr>
      </w:pPr>
      <w:r>
        <w:rPr>
          <w:rStyle w:val="None"/>
          <w:color w:val="FF2C16"/>
        </w:rPr>
        <w:tab/>
      </w:r>
      <w:r>
        <w:rPr>
          <w:rStyle w:val="None"/>
          <w:color w:val="FF2C16"/>
        </w:rPr>
        <w:tab/>
      </w:r>
      <w:proofErr w:type="spellStart"/>
      <w:r>
        <w:rPr>
          <w:rStyle w:val="None"/>
          <w:color w:val="FF2C16"/>
        </w:rPr>
        <w:t>seqkit</w:t>
      </w:r>
      <w:proofErr w:type="spellEnd"/>
      <w:r>
        <w:rPr>
          <w:rStyle w:val="None"/>
          <w:color w:val="FF2C16"/>
        </w:rPr>
        <w:t xml:space="preserve"> seq -m 800 aligned_tblastn_translated.txt -o aligned_tblastn_translated_filtered.txt</w:t>
      </w:r>
    </w:p>
    <w:p w14:paraId="6916A805" w14:textId="77777777" w:rsidR="00937494" w:rsidRDefault="002D2535">
      <w:pPr>
        <w:pStyle w:val="Body"/>
        <w:numPr>
          <w:ilvl w:val="1"/>
          <w:numId w:val="3"/>
        </w:numPr>
      </w:pPr>
      <w:r>
        <w:rPr>
          <w:rStyle w:val="None"/>
        </w:rPr>
        <w:t xml:space="preserve">Align with </w:t>
      </w:r>
      <w:proofErr w:type="spellStart"/>
      <w:r>
        <w:rPr>
          <w:rStyle w:val="None"/>
        </w:rPr>
        <w:t>mafft</w:t>
      </w:r>
      <w:proofErr w:type="spellEnd"/>
      <w:r>
        <w:rPr>
          <w:rStyle w:val="None"/>
        </w:rPr>
        <w:t xml:space="preserve"> ($ </w:t>
      </w:r>
      <w:proofErr w:type="spellStart"/>
      <w:r>
        <w:rPr>
          <w:rStyle w:val="None"/>
        </w:rPr>
        <w:t>mafft</w:t>
      </w:r>
      <w:proofErr w:type="spellEnd"/>
      <w:r>
        <w:rPr>
          <w:rStyle w:val="None"/>
        </w:rPr>
        <w:t xml:space="preserve"> --</w:t>
      </w:r>
      <w:proofErr w:type="spellStart"/>
      <w:r>
        <w:rPr>
          <w:rStyle w:val="None"/>
        </w:rPr>
        <w:t>maxiterate</w:t>
      </w:r>
      <w:proofErr w:type="spellEnd"/>
      <w:r>
        <w:rPr>
          <w:rStyle w:val="None"/>
        </w:rPr>
        <w:t xml:space="preserve"> 1000 —</w:t>
      </w:r>
      <w:proofErr w:type="spellStart"/>
      <w:r>
        <w:rPr>
          <w:rStyle w:val="None"/>
        </w:rPr>
        <w:t>localpair</w:t>
      </w:r>
      <w:proofErr w:type="spellEnd"/>
      <w:r>
        <w:rPr>
          <w:rStyle w:val="None"/>
        </w:rPr>
        <w:t>)</w:t>
      </w:r>
    </w:p>
    <w:p w14:paraId="2538A8B3" w14:textId="77777777" w:rsidR="00937494" w:rsidRDefault="002D2535">
      <w:pPr>
        <w:pStyle w:val="Body"/>
        <w:rPr>
          <w:rStyle w:val="None"/>
        </w:rPr>
      </w:pPr>
      <w:r>
        <w:rPr>
          <w:rStyle w:val="None"/>
        </w:rPr>
        <w:tab/>
      </w:r>
      <w:r>
        <w:rPr>
          <w:rStyle w:val="None"/>
        </w:rPr>
        <w:tab/>
      </w:r>
      <w:proofErr w:type="spellStart"/>
      <w:r>
        <w:rPr>
          <w:rStyle w:val="None"/>
          <w:color w:val="FF2C16"/>
        </w:rPr>
        <w:t>mafft</w:t>
      </w:r>
      <w:proofErr w:type="spellEnd"/>
      <w:r>
        <w:rPr>
          <w:rStyle w:val="None"/>
          <w:color w:val="FF2C16"/>
        </w:rPr>
        <w:t xml:space="preserve"> --</w:t>
      </w:r>
      <w:proofErr w:type="spellStart"/>
      <w:r>
        <w:rPr>
          <w:rStyle w:val="None"/>
          <w:color w:val="FF2C16"/>
        </w:rPr>
        <w:t>maxiterate</w:t>
      </w:r>
      <w:proofErr w:type="spellEnd"/>
      <w:r>
        <w:rPr>
          <w:rStyle w:val="None"/>
          <w:color w:val="FF2C16"/>
        </w:rPr>
        <w:t xml:space="preserve"> 1000 --</w:t>
      </w:r>
      <w:proofErr w:type="spellStart"/>
      <w:r>
        <w:rPr>
          <w:rStyle w:val="None"/>
          <w:color w:val="FF2C16"/>
        </w:rPr>
        <w:t>localpair</w:t>
      </w:r>
      <w:proofErr w:type="spellEnd"/>
      <w:r>
        <w:rPr>
          <w:rStyle w:val="None"/>
          <w:color w:val="FF2C16"/>
        </w:rPr>
        <w:t xml:space="preserve"> aligned_tblastn_translated_filtered.txt &gt; aligned_mafft.txt</w:t>
      </w:r>
    </w:p>
    <w:p w14:paraId="09ACAF8D" w14:textId="77777777" w:rsidR="00937494" w:rsidRDefault="002D2535">
      <w:pPr>
        <w:pStyle w:val="Body"/>
        <w:numPr>
          <w:ilvl w:val="1"/>
          <w:numId w:val="3"/>
        </w:numPr>
      </w:pPr>
      <w:r>
        <w:rPr>
          <w:rStyle w:val="None"/>
        </w:rPr>
        <w:t xml:space="preserve">For easier interpretation and </w:t>
      </w:r>
      <w:proofErr w:type="gramStart"/>
      <w:r>
        <w:rPr>
          <w:rStyle w:val="None"/>
        </w:rPr>
        <w:t>annotation</w:t>
      </w:r>
      <w:proofErr w:type="gramEnd"/>
      <w:r>
        <w:rPr>
          <w:rStyle w:val="None"/>
        </w:rPr>
        <w:t xml:space="preserve"> you could remove “:” and spaces from the alignment files.</w:t>
      </w:r>
    </w:p>
    <w:p w14:paraId="40D76381" w14:textId="77777777" w:rsidR="00937494" w:rsidRDefault="002D2535">
      <w:pPr>
        <w:pStyle w:val="Body"/>
        <w:rPr>
          <w:rStyle w:val="None"/>
          <w:color w:val="FF2C16"/>
        </w:rPr>
      </w:pP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  <w:color w:val="FF2C16"/>
        </w:rPr>
        <w:t>cp aligned_mafft.txt aligned_mafft_mod.txt &amp;&amp; sed "-</w:t>
      </w:r>
      <w:proofErr w:type="spellStart"/>
      <w:r>
        <w:rPr>
          <w:rStyle w:val="None"/>
          <w:color w:val="FF2C16"/>
        </w:rPr>
        <w:t>i</w:t>
      </w:r>
      <w:proofErr w:type="spellEnd"/>
      <w:r>
        <w:rPr>
          <w:rStyle w:val="None"/>
          <w:color w:val="FF2C16"/>
        </w:rPr>
        <w:t>" "" -E "-e" "s/^&gt;[^</w:t>
      </w:r>
      <w:proofErr w:type="gramStart"/>
      <w:r>
        <w:rPr>
          <w:rStyle w:val="None"/>
          <w:color w:val="FF2C16"/>
        </w:rPr>
        <w:t>:]*</w:t>
      </w:r>
      <w:proofErr w:type="gramEnd"/>
      <w:r>
        <w:rPr>
          <w:rStyle w:val="None"/>
          <w:color w:val="FF2C16"/>
        </w:rPr>
        <w:t>:[^[:space:]]* /&gt;/g" "-e" "s/ /_/g" aligned_mafft_mod.txt</w:t>
      </w:r>
    </w:p>
    <w:p w14:paraId="221116F2" w14:textId="77777777" w:rsidR="00937494" w:rsidRDefault="002D2535">
      <w:pPr>
        <w:pStyle w:val="Body"/>
        <w:numPr>
          <w:ilvl w:val="1"/>
          <w:numId w:val="3"/>
        </w:numPr>
      </w:pPr>
      <w:r>
        <w:rPr>
          <w:rStyle w:val="None"/>
        </w:rPr>
        <w:t xml:space="preserve">Generate tree with </w:t>
      </w:r>
      <w:proofErr w:type="spellStart"/>
      <w:r>
        <w:rPr>
          <w:rStyle w:val="None"/>
        </w:rPr>
        <w:t>fasttree</w:t>
      </w:r>
      <w:proofErr w:type="spellEnd"/>
      <w:r>
        <w:rPr>
          <w:rStyle w:val="None"/>
        </w:rPr>
        <w:t xml:space="preserve"> (use option “-gamma”). Google about this program.</w:t>
      </w:r>
    </w:p>
    <w:p w14:paraId="04A9F58B" w14:textId="77777777" w:rsidR="00937494" w:rsidRDefault="002D2535">
      <w:pPr>
        <w:pStyle w:val="Body"/>
        <w:rPr>
          <w:rStyle w:val="None"/>
          <w:color w:val="FF2C16"/>
        </w:rPr>
      </w:pPr>
      <w:r>
        <w:rPr>
          <w:rStyle w:val="None"/>
        </w:rPr>
        <w:lastRenderedPageBreak/>
        <w:tab/>
      </w:r>
      <w:r>
        <w:rPr>
          <w:rStyle w:val="None"/>
        </w:rPr>
        <w:tab/>
      </w:r>
      <w:proofErr w:type="gramStart"/>
      <w:r>
        <w:rPr>
          <w:rStyle w:val="None"/>
          <w:color w:val="FF2C16"/>
        </w:rPr>
        <w:t>./</w:t>
      </w:r>
      <w:proofErr w:type="spellStart"/>
      <w:proofErr w:type="gramEnd"/>
      <w:r>
        <w:rPr>
          <w:rStyle w:val="None"/>
          <w:color w:val="FF2C16"/>
        </w:rPr>
        <w:t>FastTree</w:t>
      </w:r>
      <w:proofErr w:type="spellEnd"/>
      <w:r>
        <w:rPr>
          <w:rStyle w:val="None"/>
          <w:color w:val="FF2C16"/>
        </w:rPr>
        <w:t xml:space="preserve"> -gamma aligned_mafft_mod.txt &gt; tree.txt</w:t>
      </w:r>
    </w:p>
    <w:p w14:paraId="073D8EBF" w14:textId="77777777" w:rsidR="00937494" w:rsidRDefault="002D2535">
      <w:pPr>
        <w:pStyle w:val="Body"/>
        <w:numPr>
          <w:ilvl w:val="0"/>
          <w:numId w:val="2"/>
        </w:numPr>
      </w:pPr>
      <w:r>
        <w:rPr>
          <w:rStyle w:val="None"/>
        </w:rPr>
        <w:t>Analysis</w:t>
      </w:r>
    </w:p>
    <w:p w14:paraId="5F99E02B" w14:textId="77777777" w:rsidR="00937494" w:rsidRDefault="002D2535">
      <w:pPr>
        <w:pStyle w:val="Body"/>
        <w:numPr>
          <w:ilvl w:val="1"/>
          <w:numId w:val="3"/>
        </w:numPr>
      </w:pPr>
      <w:r>
        <w:rPr>
          <w:rStyle w:val="None"/>
        </w:rPr>
        <w:t>Use ETE3 python package to add root on the camel virus (http://etetoolkit.org/docs/latest/tutorial/index.html). Command “</w:t>
      </w:r>
      <w:proofErr w:type="spellStart"/>
      <w:r>
        <w:rPr>
          <w:rStyle w:val="None"/>
        </w:rPr>
        <w:t>set_outgroup</w:t>
      </w:r>
      <w:proofErr w:type="spellEnd"/>
      <w:r>
        <w:rPr>
          <w:rStyle w:val="None"/>
        </w:rPr>
        <w:t>”</w:t>
      </w:r>
    </w:p>
    <w:p w14:paraId="2D39C6F6" w14:textId="77777777" w:rsidR="00937494" w:rsidRDefault="002D2535">
      <w:pPr>
        <w:pStyle w:val="Body"/>
        <w:numPr>
          <w:ilvl w:val="0"/>
          <w:numId w:val="2"/>
        </w:numPr>
      </w:pPr>
      <w:r>
        <w:rPr>
          <w:rStyle w:val="None"/>
        </w:rPr>
        <w:t xml:space="preserve"> Interpretation</w:t>
      </w:r>
      <w:proofErr w:type="gramStart"/>
      <w:r>
        <w:rPr>
          <w:rStyle w:val="None"/>
        </w:rPr>
        <w:t>.....</w:t>
      </w:r>
      <w:proofErr w:type="gramEnd"/>
      <w:r>
        <w:rPr>
          <w:rStyle w:val="None"/>
        </w:rPr>
        <w:t>how did the Covid-19 evolve, what path through hosts was taken? Would it be different interpretation if out-group is not used? What about Urbani SARS origin? Is the Palm Civet origin evident?</w:t>
      </w:r>
    </w:p>
    <w:p w14:paraId="1C929014" w14:textId="77777777" w:rsidR="00937494" w:rsidRDefault="00937494">
      <w:pPr>
        <w:pStyle w:val="Body"/>
        <w:rPr>
          <w:rStyle w:val="None"/>
        </w:rPr>
      </w:pPr>
    </w:p>
    <w:p w14:paraId="123DE554" w14:textId="77777777" w:rsidR="002D2535" w:rsidRDefault="002D2535">
      <w:pPr>
        <w:pStyle w:val="Body"/>
        <w:rPr>
          <w:rStyle w:val="None"/>
        </w:rPr>
      </w:pPr>
    </w:p>
    <w:p w14:paraId="3DAE1865" w14:textId="77777777" w:rsidR="00937494" w:rsidRPr="002D2535" w:rsidRDefault="002D2535">
      <w:pPr>
        <w:pStyle w:val="Body"/>
        <w:rPr>
          <w:rStyle w:val="None"/>
          <w:b/>
          <w:bCs/>
        </w:rPr>
      </w:pPr>
      <w:r>
        <w:rPr>
          <w:rStyle w:val="None"/>
        </w:rPr>
        <w:tab/>
      </w:r>
      <w:r w:rsidRPr="002D2535">
        <w:rPr>
          <w:rStyle w:val="None"/>
          <w:b/>
          <w:bCs/>
        </w:rPr>
        <w:t>1) How did Covid-19 evolve, what path through hosts was taken?</w:t>
      </w:r>
    </w:p>
    <w:p w14:paraId="5AEABF52" w14:textId="77777777" w:rsidR="00937494" w:rsidRDefault="002D2535">
      <w:pPr>
        <w:pStyle w:val="Body"/>
        <w:rPr>
          <w:rStyle w:val="None"/>
        </w:rPr>
      </w:pPr>
      <w:r>
        <w:rPr>
          <w:rStyle w:val="None"/>
        </w:rPr>
        <w:tab/>
        <w:t>Covid-19 evolved/transmitted to humans through horseshoe bats. Data suggests that maybe Pangolins served as an intermediary since Covid-19 contains genetic similarity with them as well.</w:t>
      </w:r>
    </w:p>
    <w:p w14:paraId="7ABA8474" w14:textId="15C10261" w:rsidR="00937494" w:rsidRPr="002D2535" w:rsidRDefault="002D2535">
      <w:pPr>
        <w:pStyle w:val="Body"/>
        <w:rPr>
          <w:rStyle w:val="None"/>
          <w:b/>
          <w:bCs/>
        </w:rPr>
      </w:pPr>
      <w:r>
        <w:rPr>
          <w:rStyle w:val="None"/>
        </w:rPr>
        <w:tab/>
      </w:r>
      <w:r w:rsidRPr="002D2535">
        <w:rPr>
          <w:rStyle w:val="None"/>
          <w:b/>
          <w:bCs/>
        </w:rPr>
        <w:t>2) Would it be a different</w:t>
      </w:r>
      <w:r w:rsidRPr="002D2535">
        <w:rPr>
          <w:rStyle w:val="None"/>
          <w:b/>
          <w:bCs/>
        </w:rPr>
        <w:t xml:space="preserve"> interpretation if out-group is not used?</w:t>
      </w:r>
    </w:p>
    <w:p w14:paraId="607843E9" w14:textId="77777777" w:rsidR="00937494" w:rsidRDefault="002D2535">
      <w:pPr>
        <w:pStyle w:val="Body"/>
        <w:rPr>
          <w:rStyle w:val="None"/>
        </w:rPr>
      </w:pPr>
      <w:r>
        <w:rPr>
          <w:rStyle w:val="None"/>
        </w:rPr>
        <w:tab/>
        <w:t xml:space="preserve">If out-group is not used, camel virus clusters quite closely with the Covid-19 - it could </w:t>
      </w:r>
      <w:r>
        <w:rPr>
          <w:rStyle w:val="None"/>
        </w:rPr>
        <w:t>misleadingly imply that the camel virus is an off-shoot of the Bat &amp; Pangolin host variants, rather than a common ancestor.</w:t>
      </w:r>
    </w:p>
    <w:p w14:paraId="00D21F89" w14:textId="77777777" w:rsidR="00937494" w:rsidRPr="002D2535" w:rsidRDefault="002D2535">
      <w:pPr>
        <w:pStyle w:val="Body"/>
        <w:rPr>
          <w:rStyle w:val="None"/>
          <w:b/>
          <w:bCs/>
        </w:rPr>
      </w:pPr>
      <w:r>
        <w:rPr>
          <w:rStyle w:val="None"/>
        </w:rPr>
        <w:tab/>
      </w:r>
      <w:r w:rsidRPr="002D2535">
        <w:rPr>
          <w:rStyle w:val="None"/>
          <w:b/>
          <w:bCs/>
        </w:rPr>
        <w:t>3) What about Urbani SARS origin?</w:t>
      </w:r>
    </w:p>
    <w:p w14:paraId="18106EBD" w14:textId="77777777" w:rsidR="00937494" w:rsidRDefault="002D2535">
      <w:pPr>
        <w:pStyle w:val="Body"/>
        <w:rPr>
          <w:rStyle w:val="None"/>
        </w:rPr>
      </w:pPr>
      <w:r>
        <w:rPr>
          <w:rStyle w:val="None"/>
        </w:rPr>
        <w:tab/>
        <w:t xml:space="preserve">Urbani SARS branches out from Covid-19 (SARS-CoV-2), indicating that, although they are both </w:t>
      </w:r>
      <w:r>
        <w:rPr>
          <w:rStyle w:val="None"/>
        </w:rPr>
        <w:t>SARS-related coronaviruses and share a common bat ancestor - the evolutionary / transmission path they took to jump to humans was different.</w:t>
      </w:r>
    </w:p>
    <w:p w14:paraId="49750354" w14:textId="77777777" w:rsidR="00937494" w:rsidRPr="002D2535" w:rsidRDefault="002D2535">
      <w:pPr>
        <w:pStyle w:val="Body"/>
        <w:rPr>
          <w:rStyle w:val="None"/>
          <w:b/>
          <w:bCs/>
        </w:rPr>
      </w:pPr>
      <w:r>
        <w:rPr>
          <w:rStyle w:val="None"/>
        </w:rPr>
        <w:tab/>
      </w:r>
      <w:r w:rsidRPr="002D2535">
        <w:rPr>
          <w:rStyle w:val="None"/>
          <w:b/>
          <w:bCs/>
        </w:rPr>
        <w:t>4) Is the Palm Civet origin evident?</w:t>
      </w:r>
    </w:p>
    <w:p w14:paraId="290D9B7A" w14:textId="40323B88" w:rsidR="00937494" w:rsidRDefault="002D2535">
      <w:pPr>
        <w:pStyle w:val="Body"/>
      </w:pPr>
      <w:r>
        <w:rPr>
          <w:rStyle w:val="None"/>
        </w:rPr>
        <w:tab/>
        <w:t>From my collected files, there were no Palm Civet data points. However,</w:t>
      </w:r>
      <w:r>
        <w:rPr>
          <w:rStyle w:val="None"/>
        </w:rPr>
        <w:t xml:space="preserve"> after looking on the internet - they may have served as intermediates between bats and humans.</w:t>
      </w:r>
    </w:p>
    <w:sectPr w:rsidR="00937494">
      <w:headerReference w:type="default" r:id="rId11"/>
      <w:footerReference w:type="default" r:id="rId12"/>
      <w:pgSz w:w="11900" w:h="16840"/>
      <w:pgMar w:top="1440" w:right="1800" w:bottom="1440" w:left="1800" w:header="720" w:footer="720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9A488" w14:textId="77777777" w:rsidR="002D2535" w:rsidRDefault="002D2535">
      <w:r>
        <w:separator/>
      </w:r>
    </w:p>
  </w:endnote>
  <w:endnote w:type="continuationSeparator" w:id="0">
    <w:p w14:paraId="07381C6B" w14:textId="77777777" w:rsidR="002D2535" w:rsidRDefault="002D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93C4A" w14:textId="77777777" w:rsidR="00937494" w:rsidRDefault="0093749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36BEE" w14:textId="77777777" w:rsidR="002D2535" w:rsidRDefault="002D2535">
      <w:r>
        <w:separator/>
      </w:r>
    </w:p>
  </w:footnote>
  <w:footnote w:type="continuationSeparator" w:id="0">
    <w:p w14:paraId="728D89A5" w14:textId="77777777" w:rsidR="002D2535" w:rsidRDefault="002D2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7E516" w14:textId="77777777" w:rsidR="00937494" w:rsidRDefault="0093749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93038"/>
    <w:multiLevelType w:val="hybridMultilevel"/>
    <w:tmpl w:val="FD544C18"/>
    <w:styleLink w:val="ImportedStyle1"/>
    <w:lvl w:ilvl="0" w:tplc="9F868348">
      <w:start w:val="1"/>
      <w:numFmt w:val="decimal"/>
      <w:suff w:val="nothing"/>
      <w:lvlText w:val="%1."/>
      <w:lvlJc w:val="left"/>
      <w:pPr>
        <w:ind w:left="101" w:hanging="10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0EA6E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1487C2">
      <w:start w:val="1"/>
      <w:numFmt w:val="lowerRoman"/>
      <w:lvlText w:val="%3."/>
      <w:lvlJc w:val="left"/>
      <w:pPr>
        <w:tabs>
          <w:tab w:val="left" w:pos="84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E4676C">
      <w:start w:val="1"/>
      <w:numFmt w:val="decimal"/>
      <w:lvlText w:val="%4."/>
      <w:lvlJc w:val="left"/>
      <w:pPr>
        <w:tabs>
          <w:tab w:val="left" w:pos="8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740C9A">
      <w:start w:val="1"/>
      <w:numFmt w:val="lowerLetter"/>
      <w:lvlText w:val="%5)"/>
      <w:lvlJc w:val="left"/>
      <w:pPr>
        <w:tabs>
          <w:tab w:val="left" w:pos="8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520DE4">
      <w:start w:val="1"/>
      <w:numFmt w:val="lowerRoman"/>
      <w:lvlText w:val="%6."/>
      <w:lvlJc w:val="left"/>
      <w:pPr>
        <w:tabs>
          <w:tab w:val="left" w:pos="84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FE4258">
      <w:start w:val="1"/>
      <w:numFmt w:val="decimal"/>
      <w:lvlText w:val="%7."/>
      <w:lvlJc w:val="left"/>
      <w:pPr>
        <w:tabs>
          <w:tab w:val="left" w:pos="8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66EA5E">
      <w:start w:val="1"/>
      <w:numFmt w:val="lowerLetter"/>
      <w:lvlText w:val="%8)"/>
      <w:lvlJc w:val="left"/>
      <w:pPr>
        <w:tabs>
          <w:tab w:val="left" w:pos="8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32573C">
      <w:start w:val="1"/>
      <w:numFmt w:val="lowerRoman"/>
      <w:lvlText w:val="%9."/>
      <w:lvlJc w:val="left"/>
      <w:pPr>
        <w:tabs>
          <w:tab w:val="left" w:pos="84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86B18AD"/>
    <w:multiLevelType w:val="hybridMultilevel"/>
    <w:tmpl w:val="FD544C18"/>
    <w:numStyleLink w:val="ImportedStyle1"/>
  </w:abstractNum>
  <w:num w:numId="1" w16cid:durableId="1519932405">
    <w:abstractNumId w:val="0"/>
  </w:num>
  <w:num w:numId="2" w16cid:durableId="1799059668">
    <w:abstractNumId w:val="1"/>
  </w:num>
  <w:num w:numId="3" w16cid:durableId="1336760111">
    <w:abstractNumId w:val="1"/>
    <w:lvlOverride w:ilvl="0">
      <w:lvl w:ilvl="0" w:tplc="472AA93A">
        <w:start w:val="1"/>
        <w:numFmt w:val="decimal"/>
        <w:suff w:val="nothing"/>
        <w:lvlText w:val="%1."/>
        <w:lvlJc w:val="left"/>
        <w:pPr>
          <w:ind w:left="101" w:hanging="1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0485FD6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A0CB9A0">
        <w:start w:val="1"/>
        <w:numFmt w:val="lowerRoman"/>
        <w:lvlText w:val="%3."/>
        <w:lvlJc w:val="left"/>
        <w:pPr>
          <w:ind w:left="1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04AD9A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38C8CE6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50A1D5C">
        <w:start w:val="1"/>
        <w:numFmt w:val="lowerRoman"/>
        <w:lvlText w:val="%6."/>
        <w:lvlJc w:val="left"/>
        <w:pPr>
          <w:ind w:left="25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200B148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E7AA7CC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A45272">
        <w:start w:val="1"/>
        <w:numFmt w:val="lowerRoman"/>
        <w:lvlText w:val="%9."/>
        <w:lvlJc w:val="left"/>
        <w:pPr>
          <w:ind w:left="37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revisionView w:formatting="0"/>
  <w:defaultTabStop w:val="4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494"/>
    <w:rsid w:val="002D2535"/>
    <w:rsid w:val="00937494"/>
    <w:rsid w:val="00EB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5E985"/>
  <w15:docId w15:val="{E9048A11-0F48-4270-A315-CDE8F3FD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lt-LT" w:eastAsia="lt-L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800080"/>
      <w:u w:val="single" w:color="800080"/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1">
    <w:name w:val="Hyperlink.1"/>
    <w:basedOn w:val="Link"/>
    <w:rPr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ast.ncbi.nlm.nih.gov/Blast.cgi?PAGE_TYPE=BlastSearc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uniprot.org/uniprot/D3W8N4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u-lab/gclu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2948</Words>
  <Characters>1681</Characters>
  <Application>Microsoft Office Word</Application>
  <DocSecurity>0</DocSecurity>
  <Lines>14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Domas Kalinauskas</cp:lastModifiedBy>
  <cp:revision>2</cp:revision>
  <dcterms:created xsi:type="dcterms:W3CDTF">2024-11-07T19:37:00Z</dcterms:created>
  <dcterms:modified xsi:type="dcterms:W3CDTF">2024-11-07T19:38:00Z</dcterms:modified>
</cp:coreProperties>
</file>