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7D4" w:rsidRDefault="005A72FD" w:rsidP="005A72FD">
      <w:pPr>
        <w:pStyle w:val="a4"/>
      </w:pPr>
      <w:r>
        <w:rPr>
          <w:rFonts w:hint="eastAsia"/>
        </w:rPr>
        <w:t>传感器</w:t>
      </w:r>
      <w:r>
        <w:t>校准程序使用说明</w:t>
      </w:r>
    </w:p>
    <w:p w:rsidR="003674CE" w:rsidRPr="003674CE" w:rsidRDefault="003674CE" w:rsidP="003674CE">
      <w:pPr>
        <w:rPr>
          <w:rFonts w:hint="eastAsia"/>
        </w:rPr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excel</w:t>
      </w:r>
      <w:r>
        <w:t>文件必须要转成</w:t>
      </w:r>
      <w:proofErr w:type="spellStart"/>
      <w:r>
        <w:t>xls</w:t>
      </w:r>
      <w:proofErr w:type="spellEnd"/>
      <w:r>
        <w:rPr>
          <w:rFonts w:hint="eastAsia"/>
        </w:rPr>
        <w:t>（</w:t>
      </w:r>
      <w:r>
        <w:rPr>
          <w:rFonts w:hint="eastAsia"/>
        </w:rPr>
        <w:t>excel 97-03</w:t>
      </w:r>
      <w:r>
        <w:rPr>
          <w:rFonts w:hint="eastAsia"/>
        </w:rPr>
        <w:t>格式</w:t>
      </w:r>
      <w:r>
        <w:t>）才行。</w:t>
      </w:r>
    </w:p>
    <w:p w:rsidR="005A72FD" w:rsidRDefault="005A72FD" w:rsidP="005A72F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配置：</w:t>
      </w:r>
    </w:p>
    <w:p w:rsidR="005A72FD" w:rsidRDefault="005A72FD" w:rsidP="005A72FD">
      <w:r>
        <w:rPr>
          <w:rFonts w:hint="eastAsia"/>
        </w:rPr>
        <w:t>由于电脑里</w:t>
      </w:r>
      <w:r>
        <w:t>只有</w:t>
      </w:r>
      <w:r>
        <w:t>QGIS</w:t>
      </w:r>
      <w:r>
        <w:t>的库里面安装了</w:t>
      </w:r>
      <w:r>
        <w:t>QT</w:t>
      </w:r>
      <w:r>
        <w:t>，因此</w:t>
      </w:r>
      <w:r>
        <w:rPr>
          <w:rFonts w:hint="eastAsia"/>
        </w:rPr>
        <w:t>需要</w:t>
      </w:r>
      <w:r>
        <w:t>使用户则安装了</w:t>
      </w:r>
      <w:r>
        <w:t>QGIS……</w:t>
      </w:r>
    </w:p>
    <w:p w:rsidR="005A72FD" w:rsidRDefault="005A72FD" w:rsidP="005A72FD">
      <w:r>
        <w:rPr>
          <w:rFonts w:hint="eastAsia"/>
        </w:rPr>
        <w:t>另外</w:t>
      </w:r>
      <w:r>
        <w:t>需要安装</w:t>
      </w:r>
      <w:proofErr w:type="spellStart"/>
      <w:r>
        <w:rPr>
          <w:rFonts w:hint="eastAsia"/>
        </w:rPr>
        <w:t>xlwt</w:t>
      </w:r>
      <w:proofErr w:type="spellEnd"/>
      <w:r>
        <w:rPr>
          <w:rFonts w:hint="eastAsia"/>
        </w:rPr>
        <w:t>和</w:t>
      </w:r>
      <w:proofErr w:type="spellStart"/>
      <w:r>
        <w:t>xlrd</w:t>
      </w:r>
      <w:proofErr w:type="spellEnd"/>
      <w:r>
        <w:t>两个第三方库，用</w:t>
      </w:r>
      <w:r>
        <w:t>pip</w:t>
      </w:r>
      <w:r>
        <w:t>即可安装。</w:t>
      </w:r>
    </w:p>
    <w:p w:rsidR="005A72FD" w:rsidRDefault="005A72FD" w:rsidP="005A72F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t>：</w:t>
      </w:r>
    </w:p>
    <w:p w:rsidR="005A72FD" w:rsidRDefault="005A72FD" w:rsidP="005A72FD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预处理</w:t>
      </w:r>
      <w:r>
        <w:t>部分，</w:t>
      </w:r>
      <w:r>
        <w:rPr>
          <w:rFonts w:hint="eastAsia"/>
        </w:rPr>
        <w:t>即</w:t>
      </w:r>
      <w:r>
        <w:t>原始</w:t>
      </w:r>
      <w:r>
        <w:rPr>
          <w:rFonts w:hint="eastAsia"/>
        </w:rPr>
        <w:t>结点</w:t>
      </w:r>
      <w:r>
        <w:t>文件的分割</w:t>
      </w:r>
    </w:p>
    <w:p w:rsidR="005A72FD" w:rsidRDefault="005A72FD" w:rsidP="005A72FD">
      <w:r>
        <w:rPr>
          <w:rFonts w:hint="eastAsia"/>
        </w:rPr>
        <w:t>启动方式</w:t>
      </w:r>
      <w:r>
        <w:t>：</w:t>
      </w:r>
    </w:p>
    <w:p w:rsidR="005A72FD" w:rsidRDefault="005A72FD" w:rsidP="005A72FD">
      <w:pPr>
        <w:pStyle w:val="a8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运行</w:t>
      </w:r>
      <w:r>
        <w:t>run_nodeSplit.py</w:t>
      </w:r>
      <w:r>
        <w:rPr>
          <w:rFonts w:hint="eastAsia"/>
        </w:rPr>
        <w:t>，</w:t>
      </w:r>
      <w:r>
        <w:t>界面如下：</w:t>
      </w:r>
    </w:p>
    <w:p w:rsidR="005A72FD" w:rsidRDefault="005A72FD" w:rsidP="005A72FD">
      <w:r>
        <w:rPr>
          <w:rFonts w:hint="eastAsia"/>
          <w:noProof/>
        </w:rPr>
        <w:drawing>
          <wp:inline distT="0" distB="0" distL="0" distR="0">
            <wp:extent cx="3305636" cy="3162741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00A90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FD" w:rsidRDefault="005A72FD" w:rsidP="005A72FD">
      <w:r>
        <w:rPr>
          <w:rFonts w:hint="eastAsia"/>
        </w:rPr>
        <w:t>其中</w:t>
      </w:r>
      <w:r>
        <w:t>文件为原始没有处理的结点文件，然后</w:t>
      </w:r>
      <w:r>
        <w:rPr>
          <w:rFonts w:hint="eastAsia"/>
        </w:rPr>
        <w:t>选择</w:t>
      </w:r>
      <w:r>
        <w:t>数据表和输出选项，即可进行计算。</w:t>
      </w:r>
    </w:p>
    <w:p w:rsidR="005A72FD" w:rsidRDefault="005A72FD" w:rsidP="005A72FD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run_para.py</w:t>
      </w:r>
      <w:r>
        <w:rPr>
          <w:rFonts w:hint="eastAsia"/>
        </w:rPr>
        <w:t>，</w:t>
      </w:r>
      <w:r>
        <w:t>这个是所有界面的</w:t>
      </w:r>
      <w:r>
        <w:rPr>
          <w:rFonts w:hint="eastAsia"/>
        </w:rPr>
        <w:t>集成界面</w:t>
      </w:r>
      <w:r w:rsidR="003674CE">
        <w:rPr>
          <w:rFonts w:hint="eastAsia"/>
        </w:rPr>
        <w:t>，</w:t>
      </w:r>
      <w:r w:rsidR="003674CE">
        <w:t>下面不赘述。</w:t>
      </w:r>
    </w:p>
    <w:p w:rsidR="005A72FD" w:rsidRDefault="003674CE" w:rsidP="005A72FD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D77B11" wp14:editId="26990D4D">
                <wp:simplePos x="0" y="0"/>
                <wp:positionH relativeFrom="column">
                  <wp:posOffset>1782674</wp:posOffset>
                </wp:positionH>
                <wp:positionV relativeFrom="paragraph">
                  <wp:posOffset>6413855</wp:posOffset>
                </wp:positionV>
                <wp:extent cx="1294791" cy="819303"/>
                <wp:effectExtent l="0" t="0" r="1968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91" cy="8193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2FD" w:rsidRDefault="005A72FD" w:rsidP="005A72F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  <w:r>
                              <w:t>出</w:t>
                            </w:r>
                            <w:r>
                              <w:rPr>
                                <w:rFonts w:hint="eastAsia"/>
                              </w:rPr>
                              <w:t>对应</w:t>
                            </w:r>
                            <w:r>
                              <w:t>的</w:t>
                            </w:r>
                            <w:proofErr w:type="spellStart"/>
                            <w:r>
                              <w:t>k,b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之后</w:t>
                            </w:r>
                            <w:r>
                              <w:t>对新测量数据进行校准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77B11" id="矩形 7" o:spid="_x0000_s1026" style="position:absolute;left:0;text-align:left;margin-left:140.35pt;margin-top:505.05pt;width:101.95pt;height:64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" fillcolor="#5b9bd5 [3204]" strokecolor="#1f4d78 [1604]" strokeweight="1pt">
                <v:textbox>
                  <w:txbxContent>
                    <w:p w:rsidR="005A72FD" w:rsidRDefault="005A72FD" w:rsidP="005A72F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计算</w:t>
                      </w:r>
                      <w:r>
                        <w:t>出</w:t>
                      </w:r>
                      <w:r>
                        <w:rPr>
                          <w:rFonts w:hint="eastAsia"/>
                        </w:rPr>
                        <w:t>对应</w:t>
                      </w:r>
                      <w:r>
                        <w:t>的</w:t>
                      </w:r>
                      <w:proofErr w:type="spellStart"/>
                      <w:r>
                        <w:t>k,b</w:t>
                      </w:r>
                      <w:proofErr w:type="spellEnd"/>
                      <w:r>
                        <w:rPr>
                          <w:rFonts w:hint="eastAsia"/>
                        </w:rPr>
                        <w:t>之后</w:t>
                      </w:r>
                      <w:r>
                        <w:t>对新测量数据进行校准</w:t>
                      </w:r>
                    </w:p>
                  </w:txbxContent>
                </v:textbox>
              </v:rect>
            </w:pict>
          </mc:Fallback>
        </mc:AlternateContent>
      </w:r>
      <w:r w:rsidR="00494E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F00FD1" wp14:editId="4C9B8AD5">
                <wp:simplePos x="0" y="0"/>
                <wp:positionH relativeFrom="column">
                  <wp:posOffset>-338328</wp:posOffset>
                </wp:positionH>
                <wp:positionV relativeFrom="paragraph">
                  <wp:posOffset>6510528</wp:posOffset>
                </wp:positionV>
                <wp:extent cx="1521562" cy="534010"/>
                <wp:effectExtent l="0" t="0" r="2159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562" cy="534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E65" w:rsidRDefault="00494E65" w:rsidP="00494E6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t>最小二乘法计算</w:t>
                            </w:r>
                            <w:proofErr w:type="spellStart"/>
                            <w:r>
                              <w:t>k,b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00FD1" id="矩形 12" o:spid="_x0000_s1027" style="position:absolute;left:0;text-align:left;margin-left:-26.65pt;margin-top:512.65pt;width:119.8pt;height:42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" fillcolor="#5b9bd5 [3204]" strokecolor="#1f4d78 [1604]" strokeweight="1pt">
                <v:textbox>
                  <w:txbxContent>
                    <w:p w:rsidR="00494E65" w:rsidRDefault="00494E65" w:rsidP="00494E6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根据</w:t>
                      </w:r>
                      <w:r>
                        <w:t>最小二乘法计算</w:t>
                      </w:r>
                      <w:proofErr w:type="spellStart"/>
                      <w:r>
                        <w:t>k,b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94E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29F948" wp14:editId="134CE1DA">
                <wp:simplePos x="0" y="0"/>
                <wp:positionH relativeFrom="column">
                  <wp:posOffset>400507</wp:posOffset>
                </wp:positionH>
                <wp:positionV relativeFrom="paragraph">
                  <wp:posOffset>6086246</wp:posOffset>
                </wp:positionV>
                <wp:extent cx="351130" cy="534010"/>
                <wp:effectExtent l="0" t="38100" r="49530" b="190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30" cy="534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9F29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31.55pt;margin-top:479.25pt;width:27.65pt;height:42.0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5A72F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811F7F" wp14:editId="7FA2008F">
                <wp:simplePos x="0" y="0"/>
                <wp:positionH relativeFrom="column">
                  <wp:posOffset>3399510</wp:posOffset>
                </wp:positionH>
                <wp:positionV relativeFrom="paragraph">
                  <wp:posOffset>6429552</wp:posOffset>
                </wp:positionV>
                <wp:extent cx="1587398" cy="694944"/>
                <wp:effectExtent l="0" t="0" r="13335" b="101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694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2FD" w:rsidRDefault="005A72FD" w:rsidP="005A72F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t>两天的数据进行合并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11F7F" id="矩形 10" o:spid="_x0000_s1028" style="position:absolute;left:0;text-align:left;margin-left:267.7pt;margin-top:506.25pt;width:125pt;height:5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" fillcolor="#5b9bd5 [3204]" strokecolor="#1f4d78 [1604]" strokeweight="1pt">
                <v:textbox>
                  <w:txbxContent>
                    <w:p w:rsidR="005A72FD" w:rsidRDefault="005A72FD" w:rsidP="005A72F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对</w:t>
                      </w:r>
                      <w:r>
                        <w:t>两天的数据进行合并</w:t>
                      </w:r>
                    </w:p>
                  </w:txbxContent>
                </v:textbox>
              </v:rect>
            </w:pict>
          </mc:Fallback>
        </mc:AlternateContent>
      </w:r>
      <w:r w:rsidR="005A72F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FC5B59" wp14:editId="6049204D">
                <wp:simplePos x="0" y="0"/>
                <wp:positionH relativeFrom="column">
                  <wp:posOffset>3750869</wp:posOffset>
                </wp:positionH>
                <wp:positionV relativeFrom="paragraph">
                  <wp:posOffset>6086246</wp:posOffset>
                </wp:positionV>
                <wp:extent cx="248717" cy="343612"/>
                <wp:effectExtent l="38100" t="38100" r="18415" b="1841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717" cy="343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3035F" id="直接箭头连接符 9" o:spid="_x0000_s1026" type="#_x0000_t32" style="position:absolute;left:0;text-align:left;margin-left:295.35pt;margin-top:479.25pt;width:19.6pt;height:27.0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5A72F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2470709</wp:posOffset>
                </wp:positionH>
                <wp:positionV relativeFrom="paragraph">
                  <wp:posOffset>6086246</wp:posOffset>
                </wp:positionV>
                <wp:extent cx="307238" cy="621792"/>
                <wp:effectExtent l="38100" t="38100" r="36195" b="2603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238" cy="621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01CA2" id="直接箭头连接符 6" o:spid="_x0000_s1026" type="#_x0000_t32" style="position:absolute;left:0;text-align:left;margin-left:194.55pt;margin-top:479.25pt;width:24.2pt;height:48.9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 w:rsidR="005A72F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5052365</wp:posOffset>
                </wp:positionH>
                <wp:positionV relativeFrom="paragraph">
                  <wp:posOffset>782726</wp:posOffset>
                </wp:positionV>
                <wp:extent cx="1039368" cy="336500"/>
                <wp:effectExtent l="0" t="0" r="27940" b="260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368" cy="336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2FD" w:rsidRDefault="005A72FD" w:rsidP="005A72F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结点</w:t>
                            </w:r>
                            <w:r>
                              <w:t>分割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9" style="position:absolute;left:0;text-align:left;margin-left:397.8pt;margin-top:61.65pt;width:81.85pt;height:2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" fillcolor="#5b9bd5 [3204]" strokecolor="#1f4d78 [1604]" strokeweight="1pt">
                <v:textbox>
                  <w:txbxContent>
                    <w:p w:rsidR="005A72FD" w:rsidRDefault="005A72FD" w:rsidP="005A72F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结点</w:t>
                      </w:r>
                      <w:r>
                        <w:t>分割</w:t>
                      </w:r>
                    </w:p>
                  </w:txbxContent>
                </v:textbox>
              </v:rect>
            </w:pict>
          </mc:Fallback>
        </mc:AlternateContent>
      </w:r>
      <w:r w:rsidR="005A72F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4518964</wp:posOffset>
                </wp:positionH>
                <wp:positionV relativeFrom="paragraph">
                  <wp:posOffset>893648</wp:posOffset>
                </wp:positionV>
                <wp:extent cx="534009" cy="45719"/>
                <wp:effectExtent l="0" t="57150" r="19050" b="5016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0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3E833" id="直接箭头连接符 3" o:spid="_x0000_s1026" type="#_x0000_t32" style="position:absolute;left:0;text-align:left;margin-left:355.8pt;margin-top:70.35pt;width:42.05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 w:rsidR="005A72FD">
        <w:rPr>
          <w:rFonts w:hint="eastAsia"/>
          <w:noProof/>
        </w:rPr>
        <w:drawing>
          <wp:inline distT="0" distB="0" distL="0" distR="0">
            <wp:extent cx="4877481" cy="6335009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0724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CE" w:rsidRDefault="003674CE" w:rsidP="005A72FD"/>
    <w:p w:rsidR="003674CE" w:rsidRDefault="003674CE" w:rsidP="005A72FD"/>
    <w:p w:rsidR="003674CE" w:rsidRDefault="003674CE" w:rsidP="005A72FD"/>
    <w:p w:rsidR="003674CE" w:rsidRDefault="003674CE" w:rsidP="005A72FD"/>
    <w:p w:rsidR="003674CE" w:rsidRDefault="003674CE" w:rsidP="003674C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校准</w:t>
      </w:r>
      <w:r>
        <w:t>参数的计算</w:t>
      </w:r>
      <w:r>
        <w:rPr>
          <w:rFonts w:hint="eastAsia"/>
        </w:rPr>
        <w:t>（运行</w:t>
      </w:r>
      <w:r>
        <w:rPr>
          <w:rFonts w:hint="eastAsia"/>
        </w:rPr>
        <w:t>run</w:t>
      </w:r>
      <w:r>
        <w:t>_para.py</w:t>
      </w:r>
      <w:r>
        <w:t>）：</w:t>
      </w:r>
    </w:p>
    <w:p w:rsidR="003674CE" w:rsidRDefault="003674CE" w:rsidP="003674CE">
      <w:r>
        <w:rPr>
          <w:rFonts w:hint="eastAsia"/>
        </w:rPr>
        <w:t>首先</w:t>
      </w:r>
      <w:r>
        <w:t>选择标准结点：可以在</w:t>
      </w:r>
      <w:r>
        <w:rPr>
          <w:rFonts w:hint="eastAsia"/>
        </w:rPr>
        <w:t>输入文件中</w:t>
      </w:r>
      <w:r>
        <w:t>选择，也可以</w:t>
      </w:r>
      <w:r>
        <w:rPr>
          <w:rFonts w:hint="eastAsia"/>
        </w:rPr>
        <w:t>导入</w:t>
      </w:r>
      <w:r>
        <w:t>其他文件</w:t>
      </w:r>
      <w:r>
        <w:rPr>
          <w:rFonts w:hint="eastAsia"/>
        </w:rPr>
        <w:t>（不过要</w:t>
      </w:r>
      <w:r>
        <w:t>注意配置文件是否与输入的文件的格式</w:t>
      </w:r>
      <w:r>
        <w:rPr>
          <w:rFonts w:hint="eastAsia"/>
        </w:rPr>
        <w:t>一致</w:t>
      </w:r>
      <w:r>
        <w:t>）</w:t>
      </w:r>
    </w:p>
    <w:p w:rsidR="003674CE" w:rsidRDefault="003674CE" w:rsidP="003674CE">
      <w:r>
        <w:rPr>
          <w:rFonts w:hint="eastAsia"/>
        </w:rPr>
        <w:t>然后</w:t>
      </w:r>
      <w:r>
        <w:t>选择</w:t>
      </w:r>
      <w:r>
        <w:rPr>
          <w:rFonts w:hint="eastAsia"/>
        </w:rPr>
        <w:t>输出</w:t>
      </w:r>
      <w:r>
        <w:t>的结点。</w:t>
      </w:r>
    </w:p>
    <w:p w:rsidR="003674CE" w:rsidRDefault="003674CE" w:rsidP="003674CE">
      <w:r>
        <w:rPr>
          <w:rFonts w:hint="eastAsia"/>
        </w:rPr>
        <w:t>最后</w:t>
      </w:r>
      <w:r>
        <w:t>点击校准参数计算按钮，进行计算。</w:t>
      </w:r>
    </w:p>
    <w:p w:rsidR="003674CE" w:rsidRDefault="003674CE" w:rsidP="003674C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新测量值</w:t>
      </w:r>
      <w:r>
        <w:t>的计算（</w:t>
      </w:r>
      <w:r>
        <w:rPr>
          <w:rFonts w:hint="eastAsia"/>
        </w:rPr>
        <w:t>在集成</w:t>
      </w:r>
      <w:r>
        <w:t>界面或者运行</w:t>
      </w:r>
      <w:r>
        <w:rPr>
          <w:rFonts w:hint="eastAsia"/>
        </w:rPr>
        <w:t>run_</w:t>
      </w:r>
      <w:r>
        <w:t>cal.py</w:t>
      </w:r>
      <w:r>
        <w:t>）</w:t>
      </w:r>
    </w:p>
    <w:p w:rsidR="003674CE" w:rsidRDefault="003674CE" w:rsidP="003674CE">
      <w:r>
        <w:rPr>
          <w:rFonts w:hint="eastAsia"/>
        </w:rPr>
        <w:t>分别输入</w:t>
      </w:r>
      <w:r>
        <w:t>计算</w:t>
      </w:r>
      <w:r>
        <w:rPr>
          <w:rFonts w:hint="eastAsia"/>
        </w:rPr>
        <w:t>好</w:t>
      </w:r>
      <w:r>
        <w:t>的参数文件（</w:t>
      </w:r>
      <w:r>
        <w:rPr>
          <w:rFonts w:hint="eastAsia"/>
        </w:rPr>
        <w:t>经过</w:t>
      </w:r>
      <w:r>
        <w:t>计算以及经过合并）</w:t>
      </w:r>
      <w:r>
        <w:rPr>
          <w:rFonts w:hint="eastAsia"/>
        </w:rPr>
        <w:t>，</w:t>
      </w:r>
      <w:r>
        <w:t>和</w:t>
      </w:r>
      <w:r>
        <w:rPr>
          <w:rFonts w:hint="eastAsia"/>
        </w:rPr>
        <w:t>待校准</w:t>
      </w:r>
      <w:r>
        <w:t>的文件，选择</w:t>
      </w:r>
      <w:r>
        <w:rPr>
          <w:rFonts w:hint="eastAsia"/>
        </w:rPr>
        <w:lastRenderedPageBreak/>
        <w:t>输出参数</w:t>
      </w:r>
      <w:r>
        <w:t>并计算。</w:t>
      </w:r>
    </w:p>
    <w:p w:rsidR="003674CE" w:rsidRDefault="003674CE" w:rsidP="003674C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合并参数</w:t>
      </w:r>
      <w:r>
        <w:t>文件（</w:t>
      </w:r>
      <w:r>
        <w:rPr>
          <w:rFonts w:hint="eastAsia"/>
        </w:rPr>
        <w:t>run</w:t>
      </w:r>
      <w:r>
        <w:t>_combine.py</w:t>
      </w:r>
      <w:r>
        <w:rPr>
          <w:rFonts w:hint="eastAsia"/>
        </w:rPr>
        <w:t>或者集成界面</w:t>
      </w:r>
      <w:r>
        <w:t>）</w:t>
      </w:r>
    </w:p>
    <w:p w:rsidR="003674CE" w:rsidRDefault="003674CE" w:rsidP="003674CE">
      <w:r>
        <w:rPr>
          <w:rFonts w:hint="eastAsia"/>
        </w:rPr>
        <w:t>分别</w:t>
      </w:r>
      <w:r>
        <w:t>计算正反</w:t>
      </w:r>
      <w:r>
        <w:rPr>
          <w:rFonts w:hint="eastAsia"/>
        </w:rPr>
        <w:t>两天</w:t>
      </w:r>
      <w:r>
        <w:t>的参数，</w:t>
      </w:r>
      <w:r>
        <w:rPr>
          <w:rFonts w:hint="eastAsia"/>
        </w:rPr>
        <w:t>输入到</w:t>
      </w:r>
      <w:r>
        <w:t>程序中，然后进行合并操作。</w:t>
      </w:r>
    </w:p>
    <w:p w:rsidR="003674CE" w:rsidRDefault="003674CE" w:rsidP="003674CE"/>
    <w:p w:rsidR="003674CE" w:rsidRDefault="003674CE" w:rsidP="003674CE"/>
    <w:p w:rsidR="003674CE" w:rsidRDefault="003674CE" w:rsidP="003674C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计算过程示例</w:t>
      </w:r>
      <w:r>
        <w:t>：</w:t>
      </w:r>
    </w:p>
    <w:p w:rsidR="003674CE" w:rsidRDefault="003674CE" w:rsidP="003674C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预处理</w:t>
      </w:r>
      <w:r>
        <w:t>：</w:t>
      </w:r>
    </w:p>
    <w:p w:rsidR="003674CE" w:rsidRDefault="003674CE" w:rsidP="003674CE">
      <w:r>
        <w:rPr>
          <w:rFonts w:hint="eastAsia"/>
        </w:rPr>
        <w:t>原数据</w:t>
      </w:r>
      <w:r>
        <w:t>：</w:t>
      </w:r>
    </w:p>
    <w:p w:rsidR="003674CE" w:rsidRDefault="003674CE" w:rsidP="003674CE">
      <w:r>
        <w:rPr>
          <w:rFonts w:hint="eastAsia"/>
          <w:noProof/>
        </w:rPr>
        <w:drawing>
          <wp:inline distT="0" distB="0" distL="0" distR="0">
            <wp:extent cx="5501031" cy="3614811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0EE6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55" cy="36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CE" w:rsidRDefault="003674CE" w:rsidP="003674CE">
      <w:r>
        <w:rPr>
          <w:rFonts w:hint="eastAsia"/>
        </w:rPr>
        <w:t>各个结点</w:t>
      </w:r>
      <w:r>
        <w:t>混在一起。</w:t>
      </w:r>
    </w:p>
    <w:p w:rsidR="003674CE" w:rsidRDefault="003674CE" w:rsidP="003674CE">
      <w:r>
        <w:rPr>
          <w:rFonts w:hint="eastAsia"/>
          <w:noProof/>
        </w:rPr>
        <w:drawing>
          <wp:inline distT="0" distB="0" distL="0" distR="0">
            <wp:extent cx="2171381" cy="207751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01A5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770" cy="20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选择好</w:t>
      </w:r>
      <w:r>
        <w:t>输入输出参数，</w:t>
      </w:r>
      <w:r>
        <w:rPr>
          <w:rFonts w:hint="eastAsia"/>
        </w:rPr>
        <w:t>进行</w:t>
      </w:r>
      <w:r>
        <w:t>输出：</w:t>
      </w:r>
    </w:p>
    <w:p w:rsidR="003674CE" w:rsidRDefault="003674CE" w:rsidP="003674CE">
      <w:r>
        <w:rPr>
          <w:rFonts w:hint="eastAsia"/>
        </w:rPr>
        <w:t>输出结果</w:t>
      </w:r>
      <w:r>
        <w:t>：</w:t>
      </w:r>
    </w:p>
    <w:p w:rsidR="003674CE" w:rsidRDefault="003674CE" w:rsidP="003674CE">
      <w:r>
        <w:rPr>
          <w:rFonts w:hint="eastAsia"/>
          <w:noProof/>
        </w:rPr>
        <w:lastRenderedPageBreak/>
        <w:drawing>
          <wp:inline distT="0" distB="0" distL="0" distR="0">
            <wp:extent cx="5274310" cy="1144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00F34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CE" w:rsidRDefault="003674CE" w:rsidP="003674CE">
      <w:r>
        <w:rPr>
          <w:rFonts w:hint="eastAsia"/>
        </w:rPr>
        <w:t>每个日期</w:t>
      </w:r>
      <w:r>
        <w:t>单独</w:t>
      </w:r>
      <w:r>
        <w:rPr>
          <w:rFonts w:hint="eastAsia"/>
        </w:rPr>
        <w:t>成</w:t>
      </w:r>
      <w:r>
        <w:t>一个文件，文件内部：</w:t>
      </w:r>
    </w:p>
    <w:p w:rsidR="003674CE" w:rsidRDefault="003674CE" w:rsidP="003674CE">
      <w:r>
        <w:rPr>
          <w:rFonts w:hint="eastAsia"/>
          <w:noProof/>
        </w:rPr>
        <w:drawing>
          <wp:inline distT="0" distB="0" distL="0" distR="0">
            <wp:extent cx="5274310" cy="3465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00857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CE" w:rsidRDefault="003674CE" w:rsidP="003674CE">
      <w:r>
        <w:rPr>
          <w:rFonts w:hint="eastAsia"/>
        </w:rPr>
        <w:t>每个</w:t>
      </w:r>
      <w:r>
        <w:t>结点</w:t>
      </w:r>
      <w:r>
        <w:rPr>
          <w:rFonts w:hint="eastAsia"/>
        </w:rPr>
        <w:t>单独</w:t>
      </w:r>
      <w:r>
        <w:t>为一个</w:t>
      </w:r>
      <w:r>
        <w:t>sheet</w:t>
      </w:r>
      <w:r>
        <w:rPr>
          <w:rFonts w:hint="eastAsia"/>
        </w:rPr>
        <w:t>，</w:t>
      </w:r>
      <w:r>
        <w:t>并同时计算出太阳天顶角，太阳方位角。</w:t>
      </w:r>
    </w:p>
    <w:p w:rsidR="003674CE" w:rsidRDefault="003674CE" w:rsidP="00195ADA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校准</w:t>
      </w:r>
      <w:r>
        <w:t>参数计算</w:t>
      </w:r>
      <w:r>
        <w:rPr>
          <w:rFonts w:hint="eastAsia"/>
        </w:rPr>
        <w:t>。</w:t>
      </w:r>
    </w:p>
    <w:p w:rsidR="003674CE" w:rsidRDefault="003674CE" w:rsidP="003674CE">
      <w:r>
        <w:rPr>
          <w:rFonts w:hint="eastAsia"/>
        </w:rPr>
        <w:t>选择</w:t>
      </w:r>
      <w:r>
        <w:t>第一步校准好</w:t>
      </w:r>
      <w:r>
        <w:rPr>
          <w:rFonts w:hint="eastAsia"/>
        </w:rPr>
        <w:t>的</w:t>
      </w:r>
      <w:r>
        <w:t>文件作为输入文件</w:t>
      </w:r>
      <w:r>
        <w:rPr>
          <w:rFonts w:hint="eastAsia"/>
        </w:rPr>
        <w:t>，</w:t>
      </w:r>
      <w:r>
        <w:t>设置好参数：</w:t>
      </w:r>
    </w:p>
    <w:p w:rsidR="003674CE" w:rsidRDefault="003674CE" w:rsidP="003674CE">
      <w:r>
        <w:rPr>
          <w:rFonts w:hint="eastAsia"/>
          <w:noProof/>
        </w:rPr>
        <w:lastRenderedPageBreak/>
        <w:drawing>
          <wp:inline distT="0" distB="0" distL="0" distR="0">
            <wp:extent cx="4877481" cy="6335009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00A7F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CE" w:rsidRDefault="003674CE" w:rsidP="003674CE">
      <w:r>
        <w:rPr>
          <w:rFonts w:hint="eastAsia"/>
        </w:rPr>
        <w:t>操作结果</w:t>
      </w:r>
      <w:r>
        <w:t>：</w:t>
      </w:r>
    </w:p>
    <w:p w:rsidR="003674CE" w:rsidRDefault="0029222E" w:rsidP="003674CE">
      <w:r>
        <w:rPr>
          <w:rFonts w:hint="eastAsia"/>
          <w:noProof/>
        </w:rPr>
        <w:lastRenderedPageBreak/>
        <w:drawing>
          <wp:inline distT="0" distB="0" distL="0" distR="0">
            <wp:extent cx="5274310" cy="34658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0067F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2E" w:rsidRDefault="0029222E" w:rsidP="003674CE">
      <w:r>
        <w:rPr>
          <w:rFonts w:hint="eastAsia"/>
        </w:rPr>
        <w:t>其中</w:t>
      </w:r>
      <w:r>
        <w:t>，双面结点的另一面显示为空，</w:t>
      </w:r>
      <w:r>
        <w:rPr>
          <w:rFonts w:hint="eastAsia"/>
        </w:rPr>
        <w:t>如</w:t>
      </w:r>
      <w:r>
        <w:rPr>
          <w:rFonts w:hint="eastAsia"/>
        </w:rPr>
        <w:t>22</w:t>
      </w:r>
      <w:r>
        <w:rPr>
          <w:rFonts w:hint="eastAsia"/>
        </w:rPr>
        <w:t>号球形</w:t>
      </w:r>
      <w:r>
        <w:t>双面节点，</w:t>
      </w:r>
      <w:r>
        <w:rPr>
          <w:rFonts w:hint="eastAsia"/>
        </w:rPr>
        <w:t>101</w:t>
      </w:r>
      <w:r>
        <w:rPr>
          <w:rFonts w:hint="eastAsia"/>
        </w:rPr>
        <w:t>号</w:t>
      </w:r>
      <w:r>
        <w:t>长形双面节点。而</w:t>
      </w:r>
      <w:r>
        <w:rPr>
          <w:rFonts w:hint="eastAsia"/>
        </w:rPr>
        <w:t>单面节点的</w:t>
      </w:r>
      <w:r>
        <w:t>无用通道和近红外的所有通道显示为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。</w:t>
      </w:r>
    </w:p>
    <w:p w:rsidR="0029222E" w:rsidRDefault="0029222E" w:rsidP="00195ADA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合并</w:t>
      </w:r>
      <w:r>
        <w:t>结点：</w:t>
      </w:r>
    </w:p>
    <w:p w:rsidR="0029222E" w:rsidRDefault="0029222E" w:rsidP="0029222E">
      <w:pPr>
        <w:rPr>
          <w:rFonts w:hint="eastAsia"/>
        </w:rPr>
      </w:pPr>
      <w:r>
        <w:rPr>
          <w:rFonts w:hint="eastAsia"/>
        </w:rPr>
        <w:t>分别</w:t>
      </w:r>
      <w:r>
        <w:t>选择老师提供的</w:t>
      </w:r>
      <w:r>
        <w:rPr>
          <w:rFonts w:hint="eastAsia"/>
        </w:rPr>
        <w:t>0217</w:t>
      </w:r>
      <w:r>
        <w:rPr>
          <w:rFonts w:hint="eastAsia"/>
        </w:rPr>
        <w:t>日</w:t>
      </w:r>
      <w:r>
        <w:t>和</w:t>
      </w:r>
      <w:r>
        <w:rPr>
          <w:rFonts w:hint="eastAsia"/>
        </w:rPr>
        <w:t>0218</w:t>
      </w:r>
      <w:r>
        <w:rPr>
          <w:rFonts w:hint="eastAsia"/>
        </w:rPr>
        <w:t>日</w:t>
      </w:r>
      <w:r>
        <w:t>的</w:t>
      </w:r>
      <w:r>
        <w:rPr>
          <w:rFonts w:hint="eastAsia"/>
        </w:rPr>
        <w:t>数据</w:t>
      </w:r>
      <w:r>
        <w:t>进行计算和合并</w:t>
      </w:r>
      <w:r>
        <w:rPr>
          <w:rFonts w:hint="eastAsia"/>
        </w:rPr>
        <w:t>（发现</w:t>
      </w:r>
      <w:r>
        <w:rPr>
          <w:rFonts w:hint="eastAsia"/>
        </w:rPr>
        <w:t>0217</w:t>
      </w:r>
      <w:r>
        <w:rPr>
          <w:rFonts w:hint="eastAsia"/>
        </w:rPr>
        <w:t>日</w:t>
      </w:r>
      <w:r>
        <w:rPr>
          <w:rFonts w:hint="eastAsia"/>
        </w:rPr>
        <w:t>22</w:t>
      </w:r>
      <w:r>
        <w:rPr>
          <w:rFonts w:hint="eastAsia"/>
        </w:rPr>
        <w:t>号</w:t>
      </w:r>
      <w:r>
        <w:t>结点</w:t>
      </w:r>
      <w:r>
        <w:rPr>
          <w:rFonts w:hint="eastAsia"/>
        </w:rPr>
        <w:t>（</w:t>
      </w:r>
      <w:proofErr w:type="gramStart"/>
      <w:r>
        <w:rPr>
          <w:rFonts w:hint="eastAsia"/>
        </w:rPr>
        <w:t>球形</w:t>
      </w:r>
      <w:r>
        <w:t>双</w:t>
      </w:r>
      <w:proofErr w:type="gramEnd"/>
      <w:r>
        <w:t>节点）</w:t>
      </w:r>
      <w:r>
        <w:rPr>
          <w:rFonts w:hint="eastAsia"/>
        </w:rPr>
        <w:t>在后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通道出现了一行异常值，不知道是不是数据传输的过程中造成的，我把这里手动改了）</w:t>
      </w:r>
      <w:r w:rsidR="00195ADA">
        <w:rPr>
          <w:rFonts w:hint="eastAsia"/>
        </w:rPr>
        <w:t>&amp;</w:t>
      </w:r>
      <w:r w:rsidR="00195ADA">
        <w:t>（</w:t>
      </w:r>
      <w:r w:rsidR="00195ADA">
        <w:rPr>
          <w:rFonts w:hint="eastAsia"/>
        </w:rPr>
        <w:t>这里</w:t>
      </w:r>
      <w:r w:rsidR="00195ADA">
        <w:t>的程序貌似</w:t>
      </w:r>
      <w:r w:rsidR="00195ADA">
        <w:rPr>
          <w:rFonts w:hint="eastAsia"/>
        </w:rPr>
        <w:t>出</w:t>
      </w:r>
      <w:r w:rsidR="00195ADA">
        <w:t>了一点小</w:t>
      </w:r>
      <w:r w:rsidR="00195ADA">
        <w:t>bug</w:t>
      </w:r>
      <w:r w:rsidR="00195ADA">
        <w:t>刚才改正了）</w:t>
      </w:r>
    </w:p>
    <w:p w:rsidR="0029222E" w:rsidRDefault="0029222E" w:rsidP="0029222E">
      <w:r>
        <w:rPr>
          <w:rFonts w:hint="eastAsia"/>
          <w:noProof/>
        </w:rPr>
        <w:drawing>
          <wp:inline distT="0" distB="0" distL="0" distR="0">
            <wp:extent cx="3896269" cy="2238687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003B4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2E" w:rsidRDefault="0029222E" w:rsidP="0029222E">
      <w:r>
        <w:rPr>
          <w:rFonts w:hint="eastAsia"/>
        </w:rPr>
        <w:t>合并结果</w:t>
      </w:r>
      <w:r>
        <w:t>：</w:t>
      </w:r>
    </w:p>
    <w:p w:rsidR="0029222E" w:rsidRDefault="00195ADA" w:rsidP="0029222E">
      <w:r>
        <w:rPr>
          <w:rFonts w:hint="eastAsia"/>
          <w:noProof/>
        </w:rPr>
        <w:lastRenderedPageBreak/>
        <w:drawing>
          <wp:inline distT="0" distB="0" distL="0" distR="0">
            <wp:extent cx="5274310" cy="34658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00178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DA" w:rsidRDefault="00195ADA" w:rsidP="0029222E">
      <w:r>
        <w:rPr>
          <w:rFonts w:hint="eastAsia"/>
        </w:rPr>
        <w:t>可以看出</w:t>
      </w:r>
      <w:r>
        <w:t>，</w:t>
      </w:r>
      <w:r>
        <w:rPr>
          <w:rFonts w:hint="eastAsia"/>
        </w:rPr>
        <w:t>101</w:t>
      </w:r>
      <w:r>
        <w:rPr>
          <w:rFonts w:hint="eastAsia"/>
        </w:rPr>
        <w:t>，</w:t>
      </w:r>
      <w:r>
        <w:rPr>
          <w:rFonts w:hint="eastAsia"/>
        </w:rPr>
        <w:t>102</w:t>
      </w:r>
      <w:r>
        <w:rPr>
          <w:rFonts w:hint="eastAsia"/>
        </w:rPr>
        <w:t>，</w:t>
      </w:r>
      <w:r>
        <w:rPr>
          <w:rFonts w:hint="eastAsia"/>
        </w:rPr>
        <w:t>22</w:t>
      </w:r>
      <w:r>
        <w:rPr>
          <w:rFonts w:hint="eastAsia"/>
        </w:rPr>
        <w:t>号</w:t>
      </w:r>
      <w:r>
        <w:t>等双面节点的数据已经实现了合并。</w:t>
      </w:r>
    </w:p>
    <w:p w:rsidR="00195ADA" w:rsidRDefault="00195ADA" w:rsidP="00195ADA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对</w:t>
      </w:r>
      <w:r>
        <w:t>新数据进行</w:t>
      </w:r>
      <w:r>
        <w:rPr>
          <w:rFonts w:hint="eastAsia"/>
        </w:rPr>
        <w:t>校正</w:t>
      </w:r>
      <w:r>
        <w:t>：</w:t>
      </w:r>
    </w:p>
    <w:p w:rsidR="00195ADA" w:rsidRDefault="00195ADA" w:rsidP="00195ADA">
      <w:r>
        <w:rPr>
          <w:rFonts w:hint="eastAsia"/>
        </w:rPr>
        <w:t>首先</w:t>
      </w:r>
      <w:r>
        <w:t>参数数据即为上面计算好的</w:t>
      </w:r>
      <w:r>
        <w:rPr>
          <w:rFonts w:hint="eastAsia"/>
        </w:rPr>
        <w:t>参数</w:t>
      </w:r>
      <w:r>
        <w:t>文件，</w:t>
      </w:r>
      <w:r>
        <w:rPr>
          <w:rFonts w:hint="eastAsia"/>
        </w:rPr>
        <w:t>待</w:t>
      </w:r>
      <w:bookmarkStart w:id="0" w:name="_GoBack"/>
      <w:bookmarkEnd w:id="0"/>
      <w:r>
        <w:rPr>
          <w:rFonts w:hint="eastAsia"/>
        </w:rPr>
        <w:t>校准</w:t>
      </w:r>
      <w:r>
        <w:t>文件为预处理好的测量文件：</w:t>
      </w:r>
    </w:p>
    <w:p w:rsidR="00195ADA" w:rsidRDefault="00195ADA" w:rsidP="004A403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10691" cy="2610214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007F9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DA" w:rsidRDefault="00195ADA" w:rsidP="00195ADA">
      <w:r>
        <w:rPr>
          <w:rFonts w:hint="eastAsia"/>
        </w:rPr>
        <w:t>最终结果</w:t>
      </w:r>
      <w:r>
        <w:t>：</w:t>
      </w:r>
    </w:p>
    <w:p w:rsidR="00195ADA" w:rsidRDefault="00195ADA" w:rsidP="00195ADA">
      <w:r>
        <w:rPr>
          <w:rFonts w:hint="eastAsia"/>
          <w:noProof/>
        </w:rPr>
        <w:lastRenderedPageBreak/>
        <w:drawing>
          <wp:inline distT="0" distB="0" distL="0" distR="0">
            <wp:extent cx="5274310" cy="34658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00742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DA" w:rsidRDefault="00125FDA" w:rsidP="00125FDA">
      <w:pPr>
        <w:jc w:val="center"/>
      </w:pPr>
      <w:r>
        <w:rPr>
          <w:rFonts w:hint="eastAsia"/>
        </w:rPr>
        <w:t>长形单节点</w:t>
      </w:r>
    </w:p>
    <w:p w:rsidR="00125FDA" w:rsidRDefault="00125FDA" w:rsidP="00125FD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4658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0017B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DA" w:rsidRDefault="00125FDA" w:rsidP="00125FDA">
      <w:pPr>
        <w:jc w:val="center"/>
      </w:pPr>
      <w:r>
        <w:rPr>
          <w:rFonts w:hint="eastAsia"/>
        </w:rPr>
        <w:t>长形</w:t>
      </w:r>
      <w:r>
        <w:t>双节点</w:t>
      </w:r>
    </w:p>
    <w:p w:rsidR="00125FDA" w:rsidRDefault="00125FDA" w:rsidP="00125FDA">
      <w:pPr>
        <w:rPr>
          <w:rFonts w:hint="eastAsia"/>
        </w:rPr>
      </w:pPr>
    </w:p>
    <w:p w:rsidR="00195ADA" w:rsidRPr="00195ADA" w:rsidRDefault="00195ADA" w:rsidP="00195ADA">
      <w:pPr>
        <w:rPr>
          <w:rFonts w:hint="eastAsia"/>
        </w:rPr>
      </w:pPr>
      <w:r>
        <w:rPr>
          <w:rFonts w:hint="eastAsia"/>
        </w:rPr>
        <w:t>最终结果</w:t>
      </w:r>
      <w:r>
        <w:t>中，将所有</w:t>
      </w:r>
      <w:r>
        <w:rPr>
          <w:rFonts w:hint="eastAsia"/>
        </w:rPr>
        <w:t>可见光</w:t>
      </w:r>
      <w:r>
        <w:t>通道的</w:t>
      </w:r>
      <w:r>
        <w:rPr>
          <w:rFonts w:hint="eastAsia"/>
        </w:rPr>
        <w:t>值</w:t>
      </w:r>
      <w:r>
        <w:t>进行校准</w:t>
      </w:r>
      <w:r>
        <w:rPr>
          <w:rFonts w:hint="eastAsia"/>
        </w:rPr>
        <w:t>。</w:t>
      </w:r>
      <w:r w:rsidR="00AE691D">
        <w:rPr>
          <w:rFonts w:hint="eastAsia"/>
        </w:rPr>
        <w:t>对于</w:t>
      </w:r>
      <w:r w:rsidR="00AE691D">
        <w:t>双面长形结点全部进行计算。</w:t>
      </w:r>
    </w:p>
    <w:sectPr w:rsidR="00195ADA" w:rsidRPr="00195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C7695"/>
    <w:multiLevelType w:val="hybridMultilevel"/>
    <w:tmpl w:val="74F2C8F8"/>
    <w:lvl w:ilvl="0" w:tplc="10C49E1C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F5631E"/>
    <w:multiLevelType w:val="multilevel"/>
    <w:tmpl w:val="D004A1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483B372D"/>
    <w:multiLevelType w:val="hybridMultilevel"/>
    <w:tmpl w:val="70F625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D2476AF"/>
    <w:multiLevelType w:val="hybridMultilevel"/>
    <w:tmpl w:val="AC20CE36"/>
    <w:lvl w:ilvl="0" w:tplc="35382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AA97EA1"/>
    <w:multiLevelType w:val="hybridMultilevel"/>
    <w:tmpl w:val="9252BB74"/>
    <w:lvl w:ilvl="0" w:tplc="0EB23EEA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CA3"/>
    <w:rsid w:val="0003596B"/>
    <w:rsid w:val="000D67D4"/>
    <w:rsid w:val="001104C1"/>
    <w:rsid w:val="00125FDA"/>
    <w:rsid w:val="00195ADA"/>
    <w:rsid w:val="0029222E"/>
    <w:rsid w:val="003674CE"/>
    <w:rsid w:val="003738A6"/>
    <w:rsid w:val="003972A6"/>
    <w:rsid w:val="00421F7A"/>
    <w:rsid w:val="00494E65"/>
    <w:rsid w:val="004A403B"/>
    <w:rsid w:val="005A72FD"/>
    <w:rsid w:val="0096056C"/>
    <w:rsid w:val="00AE691D"/>
    <w:rsid w:val="00D7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84C522-EE18-409F-989D-E8DEFFCE4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6056C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Char"/>
    <w:uiPriority w:val="9"/>
    <w:qFormat/>
    <w:rsid w:val="00421F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96056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作业大标题"/>
    <w:basedOn w:val="a5"/>
    <w:next w:val="a0"/>
    <w:link w:val="Char"/>
    <w:qFormat/>
    <w:rsid w:val="003738A6"/>
    <w:rPr>
      <w:sz w:val="30"/>
    </w:rPr>
  </w:style>
  <w:style w:type="character" w:customStyle="1" w:styleId="Char">
    <w:name w:val="作业大标题 Char"/>
    <w:basedOn w:val="Char0"/>
    <w:link w:val="a4"/>
    <w:rsid w:val="003738A6"/>
    <w:rPr>
      <w:rFonts w:asciiTheme="majorHAnsi" w:eastAsia="宋体" w:hAnsiTheme="majorHAnsi" w:cstheme="majorBidi"/>
      <w:b/>
      <w:bCs/>
      <w:sz w:val="30"/>
      <w:szCs w:val="32"/>
    </w:rPr>
  </w:style>
  <w:style w:type="paragraph" w:styleId="a5">
    <w:name w:val="Title"/>
    <w:basedOn w:val="a0"/>
    <w:next w:val="a0"/>
    <w:link w:val="Char0"/>
    <w:uiPriority w:val="10"/>
    <w:qFormat/>
    <w:rsid w:val="003738A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1"/>
    <w:link w:val="a5"/>
    <w:uiPriority w:val="10"/>
    <w:rsid w:val="003738A6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6">
    <w:name w:val="作业学号和姓名"/>
    <w:basedOn w:val="a0"/>
    <w:link w:val="Char1"/>
    <w:qFormat/>
    <w:rsid w:val="003738A6"/>
    <w:pPr>
      <w:spacing w:line="360" w:lineRule="auto"/>
      <w:jc w:val="right"/>
    </w:pPr>
    <w:rPr>
      <w:sz w:val="28"/>
    </w:rPr>
  </w:style>
  <w:style w:type="character" w:customStyle="1" w:styleId="Char1">
    <w:name w:val="作业学号和姓名 Char"/>
    <w:basedOn w:val="a1"/>
    <w:link w:val="a6"/>
    <w:rsid w:val="003738A6"/>
    <w:rPr>
      <w:sz w:val="28"/>
    </w:rPr>
  </w:style>
  <w:style w:type="paragraph" w:customStyle="1" w:styleId="a">
    <w:name w:val="作业小标题"/>
    <w:basedOn w:val="1"/>
    <w:next w:val="a0"/>
    <w:link w:val="Char2"/>
    <w:autoRedefine/>
    <w:qFormat/>
    <w:rsid w:val="00421F7A"/>
    <w:pPr>
      <w:numPr>
        <w:numId w:val="1"/>
      </w:numPr>
      <w:spacing w:before="240" w:after="240"/>
      <w:ind w:left="0" w:firstLine="0"/>
    </w:pPr>
    <w:rPr>
      <w:b w:val="0"/>
      <w:sz w:val="28"/>
    </w:rPr>
  </w:style>
  <w:style w:type="character" w:customStyle="1" w:styleId="Char2">
    <w:name w:val="作业小标题 Char"/>
    <w:basedOn w:val="a1"/>
    <w:link w:val="a"/>
    <w:rsid w:val="00421F7A"/>
    <w:rPr>
      <w:bCs/>
      <w:kern w:val="44"/>
      <w:sz w:val="28"/>
      <w:szCs w:val="44"/>
    </w:rPr>
  </w:style>
  <w:style w:type="paragraph" w:customStyle="1" w:styleId="a7">
    <w:name w:val="作业图例"/>
    <w:basedOn w:val="a0"/>
    <w:next w:val="a0"/>
    <w:link w:val="Char3"/>
    <w:qFormat/>
    <w:rsid w:val="003738A6"/>
    <w:pPr>
      <w:jc w:val="center"/>
    </w:pPr>
    <w:rPr>
      <w:sz w:val="18"/>
    </w:rPr>
  </w:style>
  <w:style w:type="character" w:customStyle="1" w:styleId="Char3">
    <w:name w:val="作业图例 Char"/>
    <w:basedOn w:val="a1"/>
    <w:link w:val="a7"/>
    <w:rsid w:val="003738A6"/>
    <w:rPr>
      <w:sz w:val="18"/>
    </w:rPr>
  </w:style>
  <w:style w:type="paragraph" w:customStyle="1" w:styleId="2">
    <w:name w:val="作业标题2"/>
    <w:basedOn w:val="8"/>
    <w:next w:val="a0"/>
    <w:link w:val="2Char"/>
    <w:qFormat/>
    <w:rsid w:val="0096056C"/>
    <w:pPr>
      <w:numPr>
        <w:numId w:val="2"/>
      </w:numPr>
    </w:pPr>
    <w:rPr>
      <w:b/>
      <w:sz w:val="28"/>
    </w:rPr>
  </w:style>
  <w:style w:type="character" w:customStyle="1" w:styleId="2Char">
    <w:name w:val="作业标题2 Char"/>
    <w:basedOn w:val="8Char"/>
    <w:link w:val="2"/>
    <w:rsid w:val="0096056C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96056C"/>
    <w:rPr>
      <w:rFonts w:asciiTheme="majorHAnsi" w:eastAsiaTheme="majorEastAsia" w:hAnsiTheme="majorHAnsi" w:cstheme="majorBidi"/>
      <w:sz w:val="24"/>
      <w:szCs w:val="24"/>
    </w:rPr>
  </w:style>
  <w:style w:type="character" w:customStyle="1" w:styleId="1Char">
    <w:name w:val="标题 1 Char"/>
    <w:basedOn w:val="a1"/>
    <w:link w:val="1"/>
    <w:uiPriority w:val="9"/>
    <w:rsid w:val="00421F7A"/>
    <w:rPr>
      <w:b/>
      <w:bCs/>
      <w:kern w:val="44"/>
      <w:sz w:val="44"/>
      <w:szCs w:val="44"/>
    </w:rPr>
  </w:style>
  <w:style w:type="paragraph" w:styleId="a8">
    <w:name w:val="List Paragraph"/>
    <w:basedOn w:val="a0"/>
    <w:uiPriority w:val="34"/>
    <w:qFormat/>
    <w:rsid w:val="005A72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王萝卜</dc:creator>
  <cp:keywords/>
  <dc:description/>
  <cp:lastModifiedBy>王萝卜</cp:lastModifiedBy>
  <cp:revision>7</cp:revision>
  <dcterms:created xsi:type="dcterms:W3CDTF">2017-05-03T04:44:00Z</dcterms:created>
  <dcterms:modified xsi:type="dcterms:W3CDTF">2017-05-03T06:05:00Z</dcterms:modified>
</cp:coreProperties>
</file>