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Q1 </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Answer is </w:t>
      </w:r>
    </w:p>
    <w:tbl>
      <w:tblPr>
        <w:tblStyle w:val="Table1"/>
        <w:tblW w:w="38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1830"/>
        <w:tblGridChange w:id="0">
          <w:tblGrid>
            <w:gridCol w:w="2010"/>
            <w:gridCol w:w="1830"/>
          </w:tblGrid>
        </w:tblGridChange>
      </w:tblGrid>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Redmond High School</w:t>
            </w:r>
          </w:p>
        </w:tc>
        <w:tc>
          <w:tcPr>
            <w:tcMar>
              <w:top w:w="100.0" w:type="dxa"/>
              <w:left w:w="100.0" w:type="dxa"/>
              <w:bottom w:w="100.0" w:type="dxa"/>
              <w:right w:w="100.0" w:type="dxa"/>
            </w:tcMar>
            <w:vAlign w:val="center"/>
          </w:tcPr>
          <w:p w:rsidR="00000000" w:rsidDel="00000000" w:rsidP="00000000" w:rsidRDefault="00000000" w:rsidRPr="00000000" w14:paraId="00000004">
            <w:pPr>
              <w:spacing w:before="180" w:lineRule="auto"/>
              <w:rPr>
                <w:sz w:val="18"/>
                <w:szCs w:val="18"/>
                <w:highlight w:val="white"/>
              </w:rPr>
            </w:pPr>
            <w:r w:rsidDel="00000000" w:rsidR="00000000" w:rsidRPr="00000000">
              <w:rPr>
                <w:sz w:val="18"/>
                <w:szCs w:val="18"/>
                <w:highlight w:val="white"/>
                <w:rtl w:val="0"/>
              </w:rPr>
              <w:t xml:space="preserve">Bachelor's or Higher</w:t>
            </w:r>
          </w:p>
        </w:tc>
      </w:tr>
    </w:tbl>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1-1. Access the dataset</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1-2. Select and display only the related data which DistrictTTL is equal to “Seattle Public Schools”, or "Lake Washington School District” or “Bellevue School District” or “Mercer Island School District”or “Renton School District”.</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1-3. Based on the selection ndf, Select and display only all the related data which The YearAfterGrad is greater than or equal to 7 and the SchoolTTL does not contain the word “District” and then name the selection as hdf.</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1-4. Based on the selection hdf, find the greatest number of records(NumRecords)and then select that row which has the greatest number of records(NumRecords)and display the values of "SchoolTTL" and "HighestAchievement”.</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Q 2 Answer is 47564</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2-1. Based on the selection hdf, select and display only all the related data which "HighestAchievement" is equal to than "Bachelor's or Higher and the DemographicGrouping is equal to "All Students" then name the selection as sdf.</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2-2. Then sum all the values of NumRecords</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Q3</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31300</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3-1. Based on the selection hdf, select and display only all the related data which "HighestAchievement" is equal to than "HS Diploma" and the "DemographicValue" is equal to "FRPL" then name the selection as tdf.</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3-2. Based on the selection tdf, get the median value of the median earnings (the MedianEarnings column)</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Q4</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Answer 25400</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4-1.Based on the selection hdf, select and display only all the related data which "HighestAchievement" is equal to than "Bachelor's or Higher" and the "DemographicValue" is equal to "Female" then name the selection as f_df.</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4-2. Bases on the selection f_df, find the greatest number of MedianEarnings as f</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4-3.Based on the selection hdf, select and display only all the related data which "HighestAchievement" is equal to  than "Bachelor's or Higher" and the "DemographicValue" is equal to "Male" then name the selection as m_df.</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4-4.Bases on the selection m_df, find the greatest number of MedianEarnings as m.</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4-5 Find the absolute value of the difference between m and f.</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Q5: Answer:</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[Bellevue School District', 'Lake Washington School District', 'Mercer Island School District']</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5-1 Search the"Median household income (in 2019 dollars), 2015-2019 in Washington State according to the</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US Census Bureau which is 73775.</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5-2 Based on the selection hdf, select and display only all the related data which "MedianEarnings" is greater than 73775 and name the selection as ldf.</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5-3 Based on the selection ldf, set an empty list as school_district.Iterate over content under the DistrictTTL.For each iteration,if content has not in the list school_district, put the content into the list of school_district.Finally print  the list of school_district.</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