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1 </w:t>
      </w:r>
      <w:r>
        <w:rPr>
          <w:rFonts w:hint="eastAsia" w:ascii="宋体" w:hAnsi="宋体" w:cs="宋体"/>
          <w:b/>
          <w:bCs/>
          <w:sz w:val="30"/>
          <w:szCs w:val="30"/>
        </w:rPr>
        <w:t>添加酒店及其工作人员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4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输出 4 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FP = </w:t>
      </w:r>
    </w:p>
    <w:p/>
    <w:p/>
    <w:p/>
    <w:p/>
    <w:tbl>
      <w:tblPr>
        <w:tblStyle w:val="5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Hotelandstaff.Input.Cancel</w:t>
            </w:r>
            <w:bookmarkStart w:id="4" w:name="_GoBack"/>
            <w:bookmarkEnd w:id="4"/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</w:p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Hotelandstaff.Create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系统创建工作人员账号和密码并显示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 Input. Continue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网站管理人员输入一个酒店工作人员后</w:t>
            </w:r>
            <w:r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  <w:lang w:val="en-US" w:eastAsia="zh-CN"/>
              </w:rPr>
              <w:t>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，系统允许网站管理人员输入下一个酒店工作人员</w:t>
            </w:r>
            <w:r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  <w:lang w:val="en-US" w:eastAsia="zh-CN"/>
              </w:rPr>
              <w:t>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Hotelandstaff.Input.Submit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450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5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统更改对应酒店和工作人员列表信息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2 </w:t>
      </w:r>
      <w:r>
        <w:rPr>
          <w:rFonts w:hint="eastAsia"/>
        </w:rPr>
        <w:t>用户管理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5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7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输出 3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FP = </w:t>
      </w:r>
    </w:p>
    <w:p/>
    <w:tbl>
      <w:tblPr>
        <w:tblStyle w:val="5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Search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系统允许网站管理人员通过列表查询各用户的信息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Modify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系统允许网站管理人员修改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酒店工作人员、客户、网站营销人员的信息并更新信息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系统允许网站管理人员添加网站营销人员并更新信息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User.Input.Invalid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系统更新并显示酒店工作人员或客户或网站营销人信息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User.Add.Continue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网站管理人员添加一个网站营销人员后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，系统允许网站管理人员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添加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下一个网站营销人员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User.Input.Submit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网站管理人员提交输入信息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462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67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统更新对应酒店工作人员、客户、网站营销人员信息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3 </w:t>
      </w:r>
      <w:r>
        <w:rPr>
          <w:rFonts w:hint="eastAsia"/>
          <w:lang w:val="en-US" w:eastAsia="zh-CN"/>
        </w:rPr>
        <w:t>信用</w:t>
      </w:r>
      <w:r>
        <w:rPr>
          <w:rFonts w:hint="eastAsia"/>
        </w:rPr>
        <w:t>管理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2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9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输出 2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FP = </w:t>
      </w:r>
    </w:p>
    <w:p/>
    <w:tbl>
      <w:tblPr>
        <w:tblStyle w:val="5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8"/>
        <w:gridCol w:w="4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Credit.Search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系统允许客户查看信用值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3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系统为客户增加信用值</w:t>
            </w:r>
            <w:r>
              <w:rPr>
                <w:rFonts w:hint="eastAsia"/>
                <w:color w:val="FF0000"/>
              </w:rPr>
              <w:t>（查询，输入）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，系统允许网站营销人员为客户增加信用值</w:t>
            </w:r>
            <w:r>
              <w:rPr>
                <w:rFonts w:hint="eastAsia"/>
                <w:color w:val="FF0000"/>
              </w:rPr>
              <w:t>（查询，输入）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Credit.Input.Cancel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Credit.Input.Submit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客户提交输入充值金额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Credit.Apply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用户向网站营销人员提交信用充值申请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Credit.Confirm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网站营销人员确认用户的申请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查询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8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和网站营销人员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448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53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统更改对应用户信用值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4 </w:t>
      </w:r>
      <w:r>
        <w:rPr>
          <w:rFonts w:hint="eastAsia" w:ascii="宋体" w:hAnsi="宋体" w:cs="宋体"/>
          <w:b/>
          <w:bCs/>
          <w:sz w:val="30"/>
          <w:szCs w:val="30"/>
        </w:rPr>
        <w:t>注册会员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输入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查询 6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输出 4 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对外接口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逻辑文件 1</w:t>
      </w:r>
    </w:p>
    <w:p>
      <w:p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FP = </w:t>
      </w:r>
    </w:p>
    <w:p/>
    <w:p/>
    <w:p/>
    <w:p/>
    <w:tbl>
      <w:tblPr>
        <w:tblStyle w:val="5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8"/>
        <w:gridCol w:w="4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系统允许客户通过键盘、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  <w:r>
              <w:rPr>
                <w:rFonts w:hint="eastAsia"/>
                <w:color w:val="FF0000"/>
              </w:rPr>
              <w:t>（对外接口，查询）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并要求重新输入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输入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Membership.Input.Cancel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功能，不执行其他操作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Membership.Create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系统创建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会员编号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并显示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  <w:lang w:val="en-US" w:eastAsia="zh-CN"/>
              </w:rPr>
              <w:t>输出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Membership.Input.Submit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客户提交输入信息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Membership.Show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系统显示注册成功和客户信息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</w:trPr>
        <w:tc>
          <w:tcPr>
            <w:tcW w:w="4768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481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客户确认信息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统更改对应用户会员信息</w:t>
            </w:r>
            <w:r>
              <w:rPr>
                <w:rFonts w:hint="eastAsia"/>
                <w:color w:val="FF0000"/>
              </w:rPr>
              <w:t>（输出，逻辑文件）</w:t>
            </w:r>
          </w:p>
        </w:tc>
      </w:tr>
    </w:tbl>
    <w:p/>
    <w:p/>
    <w:p/>
    <w:p/>
    <w:p/>
    <w:p/>
    <w:p>
      <w:pPr>
        <w:pStyle w:val="2"/>
      </w:pPr>
      <w:bookmarkStart w:id="0" w:name="_Toc432359085"/>
      <w:r>
        <w:rPr>
          <w:rFonts w:hint="eastAsia"/>
        </w:rPr>
        <w:t>系统需求度量</w:t>
      </w:r>
      <w:bookmarkEnd w:id="0"/>
    </w:p>
    <w:p>
      <w:r>
        <w:t xml:space="preserve">    输入：</w:t>
      </w:r>
    </w:p>
    <w:p>
      <w:r>
        <w:t xml:space="preserve">    输出：</w:t>
      </w:r>
      <w:r>
        <w:rPr>
          <w:rFonts w:hint="eastAsia"/>
          <w:lang w:val="en-US" w:eastAsia="zh-CN"/>
        </w:rPr>
        <w:t>18</w:t>
      </w:r>
    </w:p>
    <w:p>
      <w:r>
        <w:t xml:space="preserve">    查询：</w:t>
      </w:r>
      <w:r>
        <w:rPr>
          <w:rFonts w:hint="eastAsia"/>
          <w:lang w:val="en-US" w:eastAsia="zh-CN"/>
        </w:rPr>
        <w:t>28</w:t>
      </w:r>
    </w:p>
    <w:p>
      <w:r>
        <w:t xml:space="preserve">    逻辑文件：</w:t>
      </w:r>
      <w:r>
        <w:rPr>
          <w:rFonts w:hint="eastAsia"/>
          <w:lang w:val="en-US" w:eastAsia="zh-CN"/>
        </w:rPr>
        <w:t>4</w:t>
      </w:r>
    </w:p>
    <w:p>
      <w:pPr>
        <w:ind w:firstLine="480"/>
      </w:pPr>
      <w:r>
        <w:t>对外接口：4</w:t>
      </w:r>
    </w:p>
    <w:p>
      <w:pPr>
        <w:ind w:left="480" w:leftChars="200"/>
      </w:pPr>
      <w:r>
        <w:rPr>
          <w:rFonts w:hint="eastAsia"/>
        </w:rPr>
        <w:t>功能点测度总数：</w:t>
      </w:r>
    </w:p>
    <w:p>
      <w:pPr>
        <w:ind w:left="480" w:leftChars="200"/>
        <w:jc w:val="left"/>
        <w:rPr>
          <w:rFonts w:hint="eastAsia"/>
        </w:rPr>
      </w:pPr>
      <w:r>
        <w:rPr>
          <w:rFonts w:hint="eastAsia"/>
        </w:rPr>
        <w:t>FP=</w:t>
      </w:r>
    </w:p>
    <w:p>
      <w:pPr>
        <w:ind w:left="480" w:leftChars="200"/>
        <w:jc w:val="left"/>
        <w:rPr>
          <w:rFonts w:hint="eastAsia"/>
        </w:rPr>
      </w:pPr>
    </w:p>
    <w:p>
      <w:pPr>
        <w:ind w:left="480" w:leftChars="200"/>
        <w:jc w:val="left"/>
        <w:rPr>
          <w:rFonts w:hint="eastAsia"/>
        </w:rPr>
      </w:pPr>
    </w:p>
    <w:p>
      <w:pPr>
        <w:pStyle w:val="2"/>
      </w:pPr>
      <w:bookmarkStart w:id="1" w:name="_Toc432359086"/>
      <w:r>
        <w:rPr>
          <w:rFonts w:hint="eastAsia"/>
        </w:rPr>
        <w:t>测量度计算相关</w:t>
      </w:r>
      <w:bookmarkEnd w:id="1"/>
    </w:p>
    <w:p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3.1</w:t>
      </w:r>
      <w:bookmarkStart w:id="2" w:name="公式"/>
      <w:bookmarkEnd w:id="2"/>
      <w:r>
        <w:rPr>
          <w:rFonts w:ascii="宋体" w:hAnsi="宋体" w:cs="宋体"/>
          <w:b/>
          <w:bCs/>
          <w:sz w:val="32"/>
          <w:szCs w:val="32"/>
        </w:rPr>
        <w:t>计算公式</w:t>
      </w:r>
    </w:p>
    <w:p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>
      <w:pPr>
        <w:spacing w:line="26" w:lineRule="atLeast"/>
      </w:pPr>
      <w:r>
        <w:t xml:space="preserve">    功能点测度总数 =</w:t>
      </w:r>
    </w:p>
    <w:p>
      <w:pPr>
        <w:spacing w:line="26" w:lineRule="atLeast"/>
      </w:pPr>
    </w:p>
    <w:p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w:r>
        <w:t xml:space="preserve">  </w:t>
      </w:r>
    </w:p>
    <w:p>
      <w:pPr>
        <w:ind w:left="480" w:leftChars="200"/>
        <w:jc w:val="left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3.2加权因</w:t>
      </w:r>
      <w:bookmarkStart w:id="3" w:name="加权因子"/>
      <w:bookmarkEnd w:id="3"/>
      <w:r>
        <w:rPr>
          <w:rFonts w:ascii="宋体" w:hAnsi="宋体" w:cs="宋体"/>
          <w:b/>
          <w:bCs/>
          <w:sz w:val="32"/>
          <w:szCs w:val="32"/>
        </w:rPr>
        <w:t>子fi</w:t>
      </w:r>
    </w:p>
    <w:p>
      <w:pPr>
        <w:spacing w:line="26" w:lineRule="atLeast"/>
      </w:pPr>
    </w:p>
    <w:p>
      <w:pPr>
        <w:spacing w:line="26" w:lineRule="atLeast"/>
      </w:pPr>
      <w:r>
        <w:t xml:space="preserve">   </w:t>
      </w:r>
      <w:r>
        <w:rPr>
          <w:rFonts w:hint="eastAsia"/>
        </w:rPr>
        <w:t xml:space="preserve"> 快递物流系统</w:t>
      </w:r>
      <w:r>
        <w:t>属于中等系统，加权因子如下：</w:t>
      </w:r>
    </w:p>
    <w:p>
      <w:pPr>
        <w:spacing w:line="26" w:lineRule="atLeast"/>
      </w:pPr>
      <w:r>
        <w:t xml:space="preserve">    输入数量：4</w:t>
      </w:r>
    </w:p>
    <w:p>
      <w:pPr>
        <w:spacing w:line="26" w:lineRule="atLeast"/>
      </w:pPr>
      <w:r>
        <w:t xml:space="preserve">    输出数量：5</w:t>
      </w:r>
    </w:p>
    <w:p>
      <w:pPr>
        <w:spacing w:line="26" w:lineRule="atLeast"/>
      </w:pPr>
      <w:r>
        <w:t xml:space="preserve">    查询数量：4</w:t>
      </w:r>
    </w:p>
    <w:p>
      <w:pPr>
        <w:spacing w:line="26" w:lineRule="atLeast"/>
      </w:pPr>
      <w:r>
        <w:t xml:space="preserve">    逻辑文件数量：10</w:t>
      </w:r>
    </w:p>
    <w:p>
      <w:pPr>
        <w:spacing w:line="26" w:lineRule="atLeast"/>
        <w:ind w:firstLine="480" w:firstLineChars="200"/>
      </w:pPr>
      <w:r>
        <w:t>对外接口数量：7</w:t>
      </w:r>
    </w:p>
    <w:p>
      <w:pPr>
        <w:ind w:firstLine="48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D1523"/>
    <w:rsid w:val="251321B5"/>
    <w:rsid w:val="47F622D7"/>
    <w:rsid w:val="509648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yipeng</dc:creator>
  <cp:lastModifiedBy>yipeng</cp:lastModifiedBy>
  <dcterms:modified xsi:type="dcterms:W3CDTF">2016-09-29T12:56:53Z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