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Garbage First。每个Region不固定在某个分代，可用Region放在一个链表中，当年轻代需要，从链表中拿资源，则该Region属于Eden；所以也可能属于Survivor或老年代。当Region被回收，则会放回可用Region。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对于年轻代的收集跟ParNew一样是STW，在整个YoungGC期间，用户线程暂停。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但对于老年代与CMS、Parallel Old完全不同，G1不会回收整个老年代，而是部分Region，这些要回收的Region是回收效率最高的，因为其包含的垃圾占比较高。当堆中老年代占比超过阈值（</w:t>
      </w:r>
      <w:r>
        <w:rPr>
          <w:rFonts w:hint="eastAsia"/>
          <w:vertAlign w:val="baseline"/>
          <w:lang w:val="en-US" w:eastAsia="zh-CN"/>
        </w:rPr>
        <w:t>InitiatingHeapOccupancyPercent</w:t>
      </w:r>
      <w:r>
        <w:rPr>
          <w:rFonts w:hint="eastAsia"/>
          <w:lang w:val="en-US" w:eastAsia="zh-CN"/>
        </w:rPr>
        <w:t>），会触发并发标记循环，并发标记循环后会开启混合回收，混合回收会收集年轻代、老年代的部分Region、大对象的部分Region。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正因为新分配的Region都是从Available Region中获取的，Region固定在某个分代，所以在计算某个分代占比时是占用/整个堆。另一个好处是灵活，分代大小动态改变，不会因为固定分代大小，且分代内可用内存不足，但其他分代还有可能内存而提前触发一次GC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G1术语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on，Region的大小范围是1M-32M，2的幂次MB。堆大小/Region大小=Region数量。Region大小范围1M、2M、4M、8M、16M、32M。JVM最多支持2048个Region。如果不指定Region大小，JVM使用堆大小/2048计算一个值，并选择刚好不小于该值的Region大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CSet，Collection Set，即需要回收的Region集合。包含Eden、Survivor、老年代、大对象区。并发标记后将回收效率高的Region放入CSet。一次YoungGC，CSet中只包含年轻代Region，混合回收时包含年轻代和老年代Region。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RSet，位于Region内部，保存指向Region内对象的引用，这些引用是从外部指向内部。RSet是方便扫描存活对象，但占用了内存和CPU，不能让弊大于利。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Reclaimable，专门用于存放可回收对象的Region，链表，包含存活率小于</w:t>
      </w:r>
      <w:r>
        <w:rPr>
          <w:rFonts w:hint="eastAsia"/>
          <w:vertAlign w:val="baseline"/>
          <w:lang w:val="en-US" w:eastAsia="zh-CN"/>
        </w:rPr>
        <w:t>G1MixedGCLiveThresholdPercent的Region，当可回收队列占整个堆的比例超过G1HeapWastePercent时，触发回收(Young GC)，这时回收年轻代和部分老年代的Region。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Humongous Object，大对象，超过一个Region大小50%被视作大对象。大对象会寻找连续的Region，如果找不到则触发一次Full GC。大对象直接分配到老年代。如果大对象的周期短、分配频繁会影响性能，触发额外的Full GC，增加停顿时间。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Full GC，跟其他收集器的Full GC相同，所谓Full就是对所有分代执行回收。G1的Full GC是单线程、独占式，G1的设计目的是减少Full GC。减少的举措是：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混合回收时不仅回收年轻代也回收老年代。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当刚刚发生一次Full GC后很快发生内存不足或分配大对象找不到连续Region，G1倾向于增大堆大小，而不是触发另一次Full GC。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G1分区和主要流程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年轻代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同样包含Eden、两个Survivor，复制算法，跟其他收集器基本相同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大对象区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属于年轻代或老年代，是单独的区域，当分配的对象大小超过一个Region的50%，直接分配到大对象区。大对象区在物理上是连续的，一个对象占用多个连续Region，因此第一个区间称为大对象开始区间，后续区间称为大对象连续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在Young GC、并行标记循环、混合回收和Full GC都会清理大对象区。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3.3 老年代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3.4 年轻代循环（Young Collection Cycle）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年轻代对象分配会分配在TLAB（Thread Local XXX XXX）上，因此没有竞争。TLAB是堆的一部分，但线程私有。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设置年轻代的初始值和最大值（在G1中年轻代是可以动态增加的？不然为啥会有初始值和最大值，以前只知道堆有初始值和最大值，堆是可以动态增加的）。一般情况下-Xmn设置年轻代的大小，当发现Eden不足时触发年轻代循环，独占，暂停用户线程。执行对象复制、内存清理和统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是G1独特的地方，会根据当前设置的年轻代初始、最大大小和停顿目标，改变年轻代大小（通过增加或删除空闲区间）。另外还会统计RSet大小。如果设置较小的停顿目标，年轻代会动态变小，这也会导致频繁Young GC。权衡配置，设置最合适的值。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3.5 多步骤并行标记循环（Multistage Concurrent Marking Cycle）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分为初始标记（独占、单线程），并发标记（并发、多线程），重新标记（独占，多线程），清理（并发，多线程）。注意这里清理的只是大对象区释放的Region。在清理阶段，会计算每个Region存活率，当超过-XX:</w:t>
      </w:r>
      <w:r>
        <w:rPr>
          <w:rFonts w:hint="eastAsia"/>
          <w:vertAlign w:val="baseline"/>
          <w:lang w:val="en-US" w:eastAsia="zh-CN"/>
        </w:rPr>
        <w:t>G1MixedGCLIveThresholdPercent时，会加入CSet，准备回收。同时会按存活率从低到高的顺序排序，优先回收更多垃圾的Region，回收效率高。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3.6 混合收集循环（Mixed Collection Cycle）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通过设置-XX:InitiatingHeapOccupanyPercent（IHOP），当堆的使用超过阈值，启动并发标记循环，进而准备进行多次混合收集。默认是堆的45%。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一次混合回收跟一次YoungGC差不多，也是采用复制算法。不同是还会回收老年代部分Region，这部分Region也位于CSet内。因此会比单纯的YoungGC时间长，但能减少Full GC。G1可以配置将一次完整的混合收集分多次执行，由参数</w:t>
      </w:r>
      <w:r>
        <w:rPr>
          <w:rFonts w:hint="eastAsia"/>
          <w:vertAlign w:val="baseline"/>
          <w:lang w:val="en-US" w:eastAsia="zh-CN"/>
        </w:rPr>
        <w:t>-XX:G1MixedGCCountTarget决定，默认是8，即最多会分成8次暂停。分多次的目的是将老年代待回收Region分批回收，每次混合回收回收老年代候选Region/G1MixedGCCountTarget个Region。如果已经回收的差不多了，就可以停止了，由参数-XX:G1HeapWastePercent，当老年代垃圾已经低于堆的百分之G1HeapWastePercent，就会停止混合循环。默认是5%。混合收集循环代替了Major GC。这个参数能减少循环次数，减少停顿。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老年代一些满足回收条件的Region也会进入CSet。只有存活率低于</w:t>
      </w:r>
      <w:r>
        <w:rPr>
          <w:rFonts w:hint="eastAsia"/>
          <w:vertAlign w:val="baseline"/>
          <w:lang w:val="en-US" w:eastAsia="zh-CN"/>
        </w:rPr>
        <w:t>G1MixedGCLiveThresholdPercent，才会成为候选。同时也限制了一次混合回收过程中能够回收老年代的最大值，由参数-XX:G1OldCSetRegionThresholdPercent控制，默认是10%。</w:t>
      </w:r>
      <w:bookmarkStart w:id="0" w:name="_GoBack"/>
      <w:bookmarkEnd w:id="0"/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3.7 Full GC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BBD96"/>
    <w:multiLevelType w:val="multilevel"/>
    <w:tmpl w:val="CA9BBD9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B69B348"/>
    <w:multiLevelType w:val="singleLevel"/>
    <w:tmpl w:val="CB69B34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F7ABA"/>
    <w:rsid w:val="05DB6847"/>
    <w:rsid w:val="05FF0CB8"/>
    <w:rsid w:val="06E80885"/>
    <w:rsid w:val="0716191A"/>
    <w:rsid w:val="08EE3C30"/>
    <w:rsid w:val="09894433"/>
    <w:rsid w:val="110A1BF1"/>
    <w:rsid w:val="15CD4056"/>
    <w:rsid w:val="1A345F55"/>
    <w:rsid w:val="1D9105BF"/>
    <w:rsid w:val="1DBE6DC4"/>
    <w:rsid w:val="1F87293F"/>
    <w:rsid w:val="25F83559"/>
    <w:rsid w:val="28CB4EA2"/>
    <w:rsid w:val="29587968"/>
    <w:rsid w:val="31534BED"/>
    <w:rsid w:val="32E614CC"/>
    <w:rsid w:val="358A5B78"/>
    <w:rsid w:val="360E73E9"/>
    <w:rsid w:val="36562F22"/>
    <w:rsid w:val="37DC1C16"/>
    <w:rsid w:val="3B0A4201"/>
    <w:rsid w:val="3D246E5C"/>
    <w:rsid w:val="3D62178E"/>
    <w:rsid w:val="3F5837ED"/>
    <w:rsid w:val="3FF858AE"/>
    <w:rsid w:val="47DE0383"/>
    <w:rsid w:val="4AA33672"/>
    <w:rsid w:val="4C111933"/>
    <w:rsid w:val="4E0A56CA"/>
    <w:rsid w:val="4EF35D87"/>
    <w:rsid w:val="53F80477"/>
    <w:rsid w:val="54236027"/>
    <w:rsid w:val="543A5FE5"/>
    <w:rsid w:val="56B94783"/>
    <w:rsid w:val="57C9607F"/>
    <w:rsid w:val="5A0B32AC"/>
    <w:rsid w:val="5ADE5DFA"/>
    <w:rsid w:val="5C664D3D"/>
    <w:rsid w:val="5DB35052"/>
    <w:rsid w:val="5E22725E"/>
    <w:rsid w:val="5E4E0465"/>
    <w:rsid w:val="657D48BD"/>
    <w:rsid w:val="65EC304F"/>
    <w:rsid w:val="671430EC"/>
    <w:rsid w:val="67155064"/>
    <w:rsid w:val="67A10163"/>
    <w:rsid w:val="69DF43AD"/>
    <w:rsid w:val="6A773A6D"/>
    <w:rsid w:val="6AC7537B"/>
    <w:rsid w:val="6CA6537F"/>
    <w:rsid w:val="6F105806"/>
    <w:rsid w:val="6FBB5FCC"/>
    <w:rsid w:val="75B01653"/>
    <w:rsid w:val="75BD15FA"/>
    <w:rsid w:val="773C3C90"/>
    <w:rsid w:val="79D0747E"/>
    <w:rsid w:val="7A12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2018-12-12T12:03:42Z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