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60" w:beforeAutospacing="0" w:after="100" w:afterAutospacing="0"/>
        <w:ind w:left="200"/>
      </w:pPr>
      <w:r>
        <w:rPr>
          <w:i w:val="0"/>
          <w:iCs w:val="0"/>
          <w:caps w:val="0"/>
          <w:color w:val="464646"/>
          <w:spacing w:val="0"/>
        </w:rPr>
        <w:t>ACSL Rack-O</w:t>
      </w:r>
    </w:p>
    <w:p>
      <w:pPr>
        <w:keepNext w:val="0"/>
        <w:keepLines w:val="0"/>
        <w:widowControl/>
        <w:suppressLineNumbers w:val="0"/>
        <w:pBdr>
          <w:top w:val="single" w:color="008FC7" w:sz="8" w:space="0"/>
          <w:left w:val="single" w:color="008FC7" w:sz="8" w:space="5"/>
          <w:bottom w:val="single" w:color="008FC7" w:sz="8" w:space="0"/>
          <w:right w:val="single" w:color="008FC7" w:sz="8" w:space="5"/>
        </w:pBdr>
        <w:spacing w:before="0" w:beforeAutospacing="0" w:line="560" w:lineRule="atLeast"/>
        <w:ind w:left="0" w:firstLine="0"/>
        <w:jc w:val="left"/>
        <w:rPr>
          <w:rFonts w:ascii="sans-serif" w:hAnsi="sans-serif" w:eastAsia="sans-serif" w:cs="sans-serif"/>
          <w:b/>
          <w:bCs/>
          <w:i w:val="0"/>
          <w:iCs w:val="0"/>
          <w:caps w:val="0"/>
          <w:color w:val="333333"/>
          <w:spacing w:val="0"/>
          <w:sz w:val="28"/>
          <w:szCs w:val="28"/>
        </w:rPr>
      </w:pPr>
      <w:r>
        <w:rPr>
          <w:rFonts w:hint="default" w:ascii="sans-serif" w:hAnsi="sans-serif" w:eastAsia="sans-serif" w:cs="sans-serif"/>
          <w:b/>
          <w:bCs/>
          <w:i w:val="0"/>
          <w:iCs w:val="0"/>
          <w:caps w:val="0"/>
          <w:color w:val="333333"/>
          <w:spacing w:val="0"/>
          <w:kern w:val="0"/>
          <w:sz w:val="28"/>
          <w:szCs w:val="28"/>
          <w:bdr w:val="none" w:color="auto" w:sz="0" w:space="0"/>
          <w:lang w:val="en-US" w:eastAsia="zh-CN" w:bidi="ar"/>
        </w:rPr>
        <w:t>Time Remaining</w:t>
      </w:r>
    </w:p>
    <w:p>
      <w:pPr>
        <w:keepNext w:val="0"/>
        <w:keepLines w:val="0"/>
        <w:widowControl/>
        <w:suppressLineNumbers w:val="0"/>
        <w:pBdr>
          <w:top w:val="single" w:color="008FC7" w:sz="8" w:space="0"/>
          <w:left w:val="single" w:color="008FC7" w:sz="8" w:space="5"/>
          <w:bottom w:val="single" w:color="008FC7" w:sz="8" w:space="0"/>
          <w:right w:val="single" w:color="008FC7" w:sz="8" w:space="5"/>
        </w:pBdr>
        <w:spacing w:before="0" w:beforeAutospacing="0" w:line="560" w:lineRule="atLeast"/>
        <w:ind w:left="0" w:firstLine="0"/>
        <w:jc w:val="center"/>
        <w:rPr>
          <w:rFonts w:hint="default" w:ascii="sans-serif" w:hAnsi="sans-serif" w:eastAsia="sans-serif" w:cs="sans-serif"/>
          <w:b/>
          <w:bCs/>
          <w:i w:val="0"/>
          <w:iCs w:val="0"/>
          <w:caps w:val="0"/>
          <w:color w:val="333333"/>
          <w:spacing w:val="0"/>
          <w:sz w:val="28"/>
          <w:szCs w:val="28"/>
        </w:rPr>
      </w:pPr>
      <w:r>
        <w:rPr>
          <w:rFonts w:hint="default" w:ascii="sans-serif" w:hAnsi="sans-serif" w:eastAsia="sans-serif" w:cs="sans-serif"/>
          <w:b/>
          <w:bCs/>
          <w:i w:val="0"/>
          <w:iCs w:val="0"/>
          <w:caps w:val="0"/>
          <w:color w:val="333333"/>
          <w:spacing w:val="0"/>
          <w:kern w:val="0"/>
          <w:sz w:val="28"/>
          <w:szCs w:val="28"/>
          <w:bdr w:val="none" w:color="auto" w:sz="0" w:space="0"/>
          <w:lang w:val="en-US" w:eastAsia="zh-CN" w:bidi="ar"/>
        </w:rPr>
        <w:t>35:25</w:t>
      </w:r>
    </w:p>
    <w:p>
      <w:pPr>
        <w:keepNext w:val="0"/>
        <w:keepLines w:val="0"/>
        <w:widowControl/>
        <w:suppressLineNumbers w:val="0"/>
        <w:pBdr>
          <w:top w:val="single" w:color="008FC7" w:sz="8" w:space="8"/>
          <w:left w:val="single" w:color="008FC7" w:sz="8" w:space="8"/>
          <w:bottom w:val="single" w:color="008FC7" w:sz="8" w:space="8"/>
          <w:right w:val="single" w:color="008FC7" w:sz="8" w:space="8"/>
        </w:pBdr>
        <w:spacing w:before="0" w:beforeAutospacing="0" w:line="280" w:lineRule="atLeast"/>
        <w:ind w:left="0" w:firstLine="0"/>
        <w:jc w:val="left"/>
        <w:rPr>
          <w:rFonts w:hint="default" w:ascii="sans-serif" w:hAnsi="sans-serif" w:eastAsia="sans-serif" w:cs="sans-serif"/>
          <w:b/>
          <w:bCs/>
          <w:i w:val="0"/>
          <w:iCs w:val="0"/>
          <w:caps w:val="0"/>
          <w:color w:val="557799"/>
          <w:spacing w:val="0"/>
          <w:sz w:val="28"/>
          <w:szCs w:val="28"/>
        </w:rPr>
      </w:pPr>
      <w:r>
        <w:rPr>
          <w:rFonts w:hint="default" w:ascii="sans-serif" w:hAnsi="sans-serif" w:eastAsia="sans-serif" w:cs="sans-serif"/>
          <w:b/>
          <w:bCs/>
          <w:i w:val="0"/>
          <w:iCs w:val="0"/>
          <w:caps w:val="0"/>
          <w:color w:val="557799"/>
          <w:spacing w:val="0"/>
          <w:kern w:val="0"/>
          <w:sz w:val="28"/>
          <w:szCs w:val="28"/>
          <w:bdr w:val="none" w:color="auto" w:sz="0" w:space="0"/>
          <w:lang w:val="en-US" w:eastAsia="zh-CN" w:bidi="ar"/>
        </w:rPr>
        <w:t>mins:s</w:t>
      </w:r>
    </w:p>
    <w:p>
      <w:pPr>
        <w:pStyle w:val="4"/>
        <w:keepNext w:val="0"/>
        <w:keepLines w:val="0"/>
        <w:widowControl/>
        <w:suppressLineNumbers w:val="0"/>
        <w:spacing w:before="0" w:beforeAutospacing="0" w:after="400" w:afterAutospacing="0"/>
      </w:pPr>
      <w:r>
        <w:rPr>
          <w:rStyle w:val="7"/>
          <w:rFonts w:hint="default" w:ascii="sans-serif" w:hAnsi="sans-serif" w:eastAsia="sans-serif" w:cs="sans-serif"/>
          <w:i w:val="0"/>
          <w:iCs w:val="0"/>
          <w:caps w:val="0"/>
          <w:color w:val="464646"/>
          <w:spacing w:val="0"/>
          <w:sz w:val="28"/>
          <w:szCs w:val="28"/>
        </w:rPr>
        <w:t>CLASS / SOURCE NAME</w:t>
      </w:r>
    </w:p>
    <w:p>
      <w:pPr>
        <w:pStyle w:val="4"/>
        <w:keepNext w:val="0"/>
        <w:keepLines w:val="0"/>
        <w:widowControl/>
        <w:suppressLineNumbers w:val="0"/>
        <w:spacing w:before="0" w:beforeAutospacing="0" w:after="400" w:afterAutospacing="0"/>
      </w:pPr>
      <w:r>
        <w:rPr>
          <w:rStyle w:val="7"/>
          <w:rFonts w:hint="default" w:ascii="sans-serif" w:hAnsi="sans-serif" w:eastAsia="sans-serif" w:cs="sans-serif"/>
          <w:i w:val="0"/>
          <w:iCs w:val="0"/>
          <w:caps w:val="0"/>
          <w:color w:val="464646"/>
          <w:spacing w:val="0"/>
          <w:sz w:val="28"/>
          <w:szCs w:val="28"/>
        </w:rPr>
        <w:t>Name your class acslsr.</w:t>
      </w:r>
    </w:p>
    <w:p>
      <w:pPr>
        <w:pStyle w:val="4"/>
        <w:keepNext w:val="0"/>
        <w:keepLines w:val="0"/>
        <w:widowControl/>
        <w:suppressLineNumbers w:val="0"/>
        <w:spacing w:before="0" w:beforeAutospacing="0" w:after="400" w:afterAutospacing="0"/>
      </w:pPr>
      <w:r>
        <w:rPr>
          <w:rStyle w:val="7"/>
          <w:rFonts w:hint="default" w:ascii="sans-serif" w:hAnsi="sans-serif" w:eastAsia="sans-serif" w:cs="sans-serif"/>
          <w:i w:val="0"/>
          <w:iCs w:val="0"/>
          <w:caps w:val="0"/>
          <w:color w:val="464646"/>
          <w:spacing w:val="0"/>
          <w:sz w:val="28"/>
          <w:szCs w:val="28"/>
        </w:rPr>
        <w:t>PROBLEM: </w:t>
      </w:r>
      <w:r>
        <w:rPr>
          <w:rFonts w:hint="default" w:ascii="sans-serif" w:hAnsi="sans-serif" w:eastAsia="sans-serif" w:cs="sans-serif"/>
          <w:i w:val="0"/>
          <w:iCs w:val="0"/>
          <w:caps w:val="0"/>
          <w:color w:val="464646"/>
          <w:spacing w:val="0"/>
          <w:sz w:val="28"/>
          <w:szCs w:val="28"/>
        </w:rPr>
        <w:t>The game of Rack-O is played with each player being dealt 10 cards with numbers from 1 to 60 on them. Each player places those cards in the order dealt, from front to back, in a </w:t>
      </w:r>
      <w:r>
        <w:rPr>
          <w:rStyle w:val="8"/>
          <w:rFonts w:hint="default" w:ascii="sans-serif" w:hAnsi="sans-serif" w:eastAsia="sans-serif" w:cs="sans-serif"/>
          <w:i w:val="0"/>
          <w:iCs w:val="0"/>
          <w:caps w:val="0"/>
          <w:color w:val="464646"/>
          <w:spacing w:val="0"/>
          <w:sz w:val="28"/>
          <w:szCs w:val="28"/>
        </w:rPr>
        <w:t>rack </w:t>
      </w:r>
      <w:r>
        <w:rPr>
          <w:rFonts w:hint="default" w:ascii="sans-serif" w:hAnsi="sans-serif" w:eastAsia="sans-serif" w:cs="sans-serif"/>
          <w:i w:val="0"/>
          <w:iCs w:val="0"/>
          <w:caps w:val="0"/>
          <w:color w:val="464646"/>
          <w:spacing w:val="0"/>
          <w:sz w:val="28"/>
          <w:szCs w:val="28"/>
        </w:rPr>
        <w:t>with slots for holding the cards. Through a series of draws from the draw </w:t>
      </w:r>
      <w:r>
        <w:rPr>
          <w:rStyle w:val="8"/>
          <w:rFonts w:hint="default" w:ascii="sans-serif" w:hAnsi="sans-serif" w:eastAsia="sans-serif" w:cs="sans-serif"/>
          <w:i w:val="0"/>
          <w:iCs w:val="0"/>
          <w:caps w:val="0"/>
          <w:color w:val="464646"/>
          <w:spacing w:val="0"/>
          <w:sz w:val="28"/>
          <w:szCs w:val="28"/>
        </w:rPr>
        <w:t>pile</w:t>
      </w:r>
      <w:r>
        <w:rPr>
          <w:rFonts w:hint="default" w:ascii="sans-serif" w:hAnsi="sans-serif" w:eastAsia="sans-serif" w:cs="sans-serif"/>
          <w:i w:val="0"/>
          <w:iCs w:val="0"/>
          <w:caps w:val="0"/>
          <w:color w:val="464646"/>
          <w:spacing w:val="0"/>
          <w:sz w:val="28"/>
          <w:szCs w:val="28"/>
        </w:rPr>
        <w:t>, each player may replace a card in the rack with the drawn card. The goal is to have the cards in the rack in ascending order. The first player to do so is the winner.</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In the ACSL version, you will be given the number of slots, </w:t>
      </w:r>
      <w:r>
        <w:rPr>
          <w:rStyle w:val="8"/>
          <w:rFonts w:hint="default" w:ascii="sans-serif" w:hAnsi="sans-serif" w:eastAsia="sans-serif" w:cs="sans-serif"/>
          <w:i w:val="0"/>
          <w:iCs w:val="0"/>
          <w:caps w:val="0"/>
          <w:color w:val="464646"/>
          <w:spacing w:val="0"/>
          <w:sz w:val="28"/>
          <w:szCs w:val="28"/>
        </w:rPr>
        <w:t>s</w:t>
      </w:r>
      <w:r>
        <w:rPr>
          <w:rFonts w:hint="default" w:ascii="sans-serif" w:hAnsi="sans-serif" w:eastAsia="sans-serif" w:cs="sans-serif"/>
          <w:i w:val="0"/>
          <w:iCs w:val="0"/>
          <w:caps w:val="0"/>
          <w:color w:val="464646"/>
          <w:spacing w:val="0"/>
          <w:sz w:val="28"/>
          <w:szCs w:val="28"/>
        </w:rPr>
        <w:t>, and the number of cards, </w:t>
      </w:r>
      <w:r>
        <w:rPr>
          <w:rStyle w:val="8"/>
          <w:rFonts w:hint="default" w:ascii="sans-serif" w:hAnsi="sans-serif" w:eastAsia="sans-serif" w:cs="sans-serif"/>
          <w:i w:val="0"/>
          <w:iCs w:val="0"/>
          <w:caps w:val="0"/>
          <w:color w:val="464646"/>
          <w:spacing w:val="0"/>
          <w:sz w:val="28"/>
          <w:szCs w:val="28"/>
        </w:rPr>
        <w:t>n</w:t>
      </w:r>
      <w:r>
        <w:rPr>
          <w:rFonts w:hint="default" w:ascii="sans-serif" w:hAnsi="sans-serif" w:eastAsia="sans-serif" w:cs="sans-serif"/>
          <w:i w:val="0"/>
          <w:iCs w:val="0"/>
          <w:caps w:val="0"/>
          <w:color w:val="464646"/>
          <w:spacing w:val="0"/>
          <w:sz w:val="28"/>
          <w:szCs w:val="28"/>
        </w:rPr>
        <w:t>, in the game. Each card has a unique number, between 1 and </w:t>
      </w:r>
      <w:r>
        <w:rPr>
          <w:rStyle w:val="8"/>
          <w:rFonts w:hint="default" w:ascii="sans-serif" w:hAnsi="sans-serif" w:eastAsia="sans-serif" w:cs="sans-serif"/>
          <w:i w:val="0"/>
          <w:iCs w:val="0"/>
          <w:caps w:val="0"/>
          <w:color w:val="464646"/>
          <w:spacing w:val="0"/>
          <w:sz w:val="28"/>
          <w:szCs w:val="28"/>
        </w:rPr>
        <w:t>n</w:t>
      </w:r>
      <w:r>
        <w:rPr>
          <w:rFonts w:hint="default" w:ascii="sans-serif" w:hAnsi="sans-serif" w:eastAsia="sans-serif" w:cs="sans-serif"/>
          <w:i w:val="0"/>
          <w:iCs w:val="0"/>
          <w:caps w:val="0"/>
          <w:color w:val="464646"/>
          <w:spacing w:val="0"/>
          <w:sz w:val="28"/>
          <w:szCs w:val="28"/>
        </w:rPr>
        <w:t>, inclusive. You will be given </w:t>
      </w:r>
      <w:r>
        <w:rPr>
          <w:rStyle w:val="8"/>
          <w:rFonts w:hint="default" w:ascii="sans-serif" w:hAnsi="sans-serif" w:eastAsia="sans-serif" w:cs="sans-serif"/>
          <w:i w:val="0"/>
          <w:iCs w:val="0"/>
          <w:caps w:val="0"/>
          <w:color w:val="464646"/>
          <w:spacing w:val="0"/>
          <w:sz w:val="28"/>
          <w:szCs w:val="28"/>
        </w:rPr>
        <w:t>s </w:t>
      </w:r>
      <w:r>
        <w:rPr>
          <w:rFonts w:hint="default" w:ascii="sans-serif" w:hAnsi="sans-serif" w:eastAsia="sans-serif" w:cs="sans-serif"/>
          <w:i w:val="0"/>
          <w:iCs w:val="0"/>
          <w:caps w:val="0"/>
          <w:color w:val="464646"/>
          <w:spacing w:val="0"/>
          <w:sz w:val="28"/>
          <w:szCs w:val="28"/>
        </w:rPr>
        <w:t>cards to place in the rack, from front to back, and then a set of cards forming the draw pile. You will pick up the next card from the draw pile and place it in the best possible slot in the rack or ignore it.</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However, because you don’t know what cards will be drawn later, the card cannot be placed in the perfect spot. We resort to using a </w:t>
      </w:r>
      <w:r>
        <w:rPr>
          <w:rStyle w:val="8"/>
          <w:rFonts w:hint="default" w:ascii="sans-serif" w:hAnsi="sans-serif" w:eastAsia="sans-serif" w:cs="sans-serif"/>
          <w:i w:val="0"/>
          <w:iCs w:val="0"/>
          <w:caps w:val="0"/>
          <w:color w:val="464646"/>
          <w:spacing w:val="0"/>
          <w:sz w:val="28"/>
          <w:szCs w:val="28"/>
        </w:rPr>
        <w:t>heuristic </w:t>
      </w:r>
      <w:r>
        <w:rPr>
          <w:rFonts w:hint="default" w:ascii="sans-serif" w:hAnsi="sans-serif" w:eastAsia="sans-serif" w:cs="sans-serif"/>
          <w:i w:val="0"/>
          <w:iCs w:val="0"/>
          <w:caps w:val="0"/>
          <w:color w:val="464646"/>
          <w:spacing w:val="0"/>
          <w:sz w:val="28"/>
          <w:szCs w:val="28"/>
        </w:rPr>
        <w:t>approach - choosing a strategy value that is considered the best among alternatives.</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The heuristic value we will use is the number of </w:t>
      </w:r>
      <w:r>
        <w:rPr>
          <w:rStyle w:val="8"/>
          <w:rFonts w:hint="default" w:ascii="sans-serif" w:hAnsi="sans-serif" w:eastAsia="sans-serif" w:cs="sans-serif"/>
          <w:i w:val="0"/>
          <w:iCs w:val="0"/>
          <w:caps w:val="0"/>
          <w:color w:val="464646"/>
          <w:spacing w:val="0"/>
          <w:sz w:val="28"/>
          <w:szCs w:val="28"/>
        </w:rPr>
        <w:t>step-downs</w:t>
      </w:r>
      <w:r>
        <w:rPr>
          <w:rFonts w:hint="default" w:ascii="sans-serif" w:hAnsi="sans-serif" w:eastAsia="sans-serif" w:cs="sans-serif"/>
          <w:i w:val="0"/>
          <w:iCs w:val="0"/>
          <w:caps w:val="0"/>
          <w:color w:val="464646"/>
          <w:spacing w:val="0"/>
          <w:sz w:val="28"/>
          <w:szCs w:val="28"/>
        </w:rPr>
        <w:t>. A step-down occurs when a card is less than the card in the previous slot in the rack (e.g. 40, 20, 30, 50, 70 has 1 step-down after 40). When there are 0 step-downs, the entire rack is in ascending order which ends the game. Therefore, the lower the heuristic value, the better the rack. </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Perform one of the following strategies if it is possible and it either decreases the heuristic value or keeps it the same. If the heuristic values are the same, choose Strategy A. Otherwise, ignore the drawn card.</w:t>
      </w:r>
    </w:p>
    <w:p>
      <w:pPr>
        <w:pStyle w:val="4"/>
        <w:keepNext w:val="0"/>
        <w:keepLines w:val="0"/>
        <w:widowControl/>
        <w:suppressLineNumbers w:val="0"/>
        <w:pBdr>
          <w:left w:val="none" w:color="auto" w:sz="0" w:space="0"/>
        </w:pBdr>
        <w:spacing w:before="0" w:beforeAutospacing="0" w:after="400" w:afterAutospacing="0"/>
      </w:pPr>
      <w:r>
        <w:rPr>
          <w:rFonts w:hint="default" w:ascii="sans-serif" w:hAnsi="sans-serif" w:eastAsia="sans-serif" w:cs="sans-serif"/>
          <w:i w:val="0"/>
          <w:iCs w:val="0"/>
          <w:caps w:val="0"/>
          <w:color w:val="464646"/>
          <w:spacing w:val="0"/>
          <w:sz w:val="28"/>
          <w:szCs w:val="28"/>
          <w:bdr w:val="none" w:color="auto" w:sz="0" w:space="0"/>
        </w:rPr>
        <w:t>A. </w:t>
      </w:r>
      <w:r>
        <w:rPr>
          <w:rStyle w:val="7"/>
          <w:rFonts w:hint="default" w:ascii="sans-serif" w:hAnsi="sans-serif" w:eastAsia="sans-serif" w:cs="sans-serif"/>
          <w:i w:val="0"/>
          <w:iCs w:val="0"/>
          <w:caps w:val="0"/>
          <w:color w:val="464646"/>
          <w:spacing w:val="0"/>
          <w:sz w:val="28"/>
          <w:szCs w:val="28"/>
          <w:bdr w:val="none" w:color="auto" w:sz="0" w:space="0"/>
        </w:rPr>
        <w:t>Ideal Slot: </w:t>
      </w:r>
      <w:r>
        <w:rPr>
          <w:rFonts w:hint="default" w:ascii="sans-serif" w:hAnsi="sans-serif" w:eastAsia="sans-serif" w:cs="sans-serif"/>
          <w:i w:val="0"/>
          <w:iCs w:val="0"/>
          <w:caps w:val="0"/>
          <w:color w:val="464646"/>
          <w:spacing w:val="0"/>
          <w:sz w:val="28"/>
          <w:szCs w:val="28"/>
          <w:bdr w:val="none" w:color="auto" w:sz="0" w:space="0"/>
        </w:rPr>
        <w:t>Create an interval that is the ideal set of numbers for each slot. To determine the interval size for each slot, use the formula </w:t>
      </w:r>
      <w:r>
        <w:rPr>
          <w:rStyle w:val="8"/>
          <w:rFonts w:hint="default" w:ascii="sans-serif" w:hAnsi="sans-serif" w:eastAsia="sans-serif" w:cs="sans-serif"/>
          <w:i w:val="0"/>
          <w:iCs w:val="0"/>
          <w:caps w:val="0"/>
          <w:color w:val="464646"/>
          <w:spacing w:val="0"/>
          <w:sz w:val="28"/>
          <w:szCs w:val="28"/>
          <w:bdr w:val="none" w:color="auto" w:sz="0" w:space="0"/>
        </w:rPr>
        <w:t>n/s </w:t>
      </w:r>
      <w:r>
        <w:rPr>
          <w:rFonts w:hint="default" w:ascii="sans-serif" w:hAnsi="sans-serif" w:eastAsia="sans-serif" w:cs="sans-serif"/>
          <w:i w:val="0"/>
          <w:iCs w:val="0"/>
          <w:caps w:val="0"/>
          <w:color w:val="464646"/>
          <w:spacing w:val="0"/>
          <w:sz w:val="28"/>
          <w:szCs w:val="28"/>
          <w:bdr w:val="none" w:color="auto" w:sz="0" w:space="0"/>
        </w:rPr>
        <w:t>if </w:t>
      </w:r>
      <w:r>
        <w:rPr>
          <w:rStyle w:val="8"/>
          <w:rFonts w:hint="default" w:ascii="sans-serif" w:hAnsi="sans-serif" w:eastAsia="sans-serif" w:cs="sans-serif"/>
          <w:i w:val="0"/>
          <w:iCs w:val="0"/>
          <w:caps w:val="0"/>
          <w:color w:val="464646"/>
          <w:spacing w:val="0"/>
          <w:sz w:val="28"/>
          <w:szCs w:val="28"/>
          <w:bdr w:val="none" w:color="auto" w:sz="0" w:space="0"/>
        </w:rPr>
        <w:t>n </w:t>
      </w:r>
      <w:r>
        <w:rPr>
          <w:rFonts w:hint="default" w:ascii="sans-serif" w:hAnsi="sans-serif" w:eastAsia="sans-serif" w:cs="sans-serif"/>
          <w:i w:val="0"/>
          <w:iCs w:val="0"/>
          <w:caps w:val="0"/>
          <w:color w:val="464646"/>
          <w:spacing w:val="0"/>
          <w:sz w:val="28"/>
          <w:szCs w:val="28"/>
          <w:bdr w:val="none" w:color="auto" w:sz="0" w:space="0"/>
        </w:rPr>
        <w:t>is a multiple of </w:t>
      </w:r>
      <w:r>
        <w:rPr>
          <w:rStyle w:val="8"/>
          <w:rFonts w:hint="default" w:ascii="sans-serif" w:hAnsi="sans-serif" w:eastAsia="sans-serif" w:cs="sans-serif"/>
          <w:i w:val="0"/>
          <w:iCs w:val="0"/>
          <w:caps w:val="0"/>
          <w:color w:val="464646"/>
          <w:spacing w:val="0"/>
          <w:sz w:val="28"/>
          <w:szCs w:val="28"/>
          <w:bdr w:val="none" w:color="auto" w:sz="0" w:space="0"/>
        </w:rPr>
        <w:t>s </w:t>
      </w:r>
      <w:r>
        <w:rPr>
          <w:rFonts w:hint="default" w:ascii="sans-serif" w:hAnsi="sans-serif" w:eastAsia="sans-serif" w:cs="sans-serif"/>
          <w:i w:val="0"/>
          <w:iCs w:val="0"/>
          <w:caps w:val="0"/>
          <w:color w:val="464646"/>
          <w:spacing w:val="0"/>
          <w:sz w:val="28"/>
          <w:szCs w:val="28"/>
          <w:bdr w:val="none" w:color="auto" w:sz="0" w:space="0"/>
        </w:rPr>
        <w:t>or int(</w:t>
      </w:r>
      <w:r>
        <w:rPr>
          <w:rStyle w:val="8"/>
          <w:rFonts w:hint="default" w:ascii="sans-serif" w:hAnsi="sans-serif" w:eastAsia="sans-serif" w:cs="sans-serif"/>
          <w:i w:val="0"/>
          <w:iCs w:val="0"/>
          <w:caps w:val="0"/>
          <w:color w:val="464646"/>
          <w:spacing w:val="0"/>
          <w:sz w:val="28"/>
          <w:szCs w:val="28"/>
          <w:bdr w:val="none" w:color="auto" w:sz="0" w:space="0"/>
        </w:rPr>
        <w:t>n/s</w:t>
      </w:r>
      <w:r>
        <w:rPr>
          <w:rFonts w:hint="default" w:ascii="sans-serif" w:hAnsi="sans-serif" w:eastAsia="sans-serif" w:cs="sans-serif"/>
          <w:i w:val="0"/>
          <w:iCs w:val="0"/>
          <w:caps w:val="0"/>
          <w:color w:val="464646"/>
          <w:spacing w:val="0"/>
          <w:sz w:val="28"/>
          <w:szCs w:val="28"/>
          <w:bdr w:val="none" w:color="auto" w:sz="0" w:space="0"/>
        </w:rPr>
        <w:t>)+1 otherwise. For example, with 4 slots and 25 cards, the size of each interval is int(25/4)+1=7. If </w:t>
      </w:r>
      <w:r>
        <w:rPr>
          <w:rStyle w:val="8"/>
          <w:rFonts w:hint="default" w:ascii="sans-serif" w:hAnsi="sans-serif" w:eastAsia="sans-serif" w:cs="sans-serif"/>
          <w:i w:val="0"/>
          <w:iCs w:val="0"/>
          <w:caps w:val="0"/>
          <w:color w:val="464646"/>
          <w:spacing w:val="0"/>
          <w:sz w:val="28"/>
          <w:szCs w:val="28"/>
          <w:bdr w:val="none" w:color="auto" w:sz="0" w:space="0"/>
        </w:rPr>
        <w:t>n </w:t>
      </w:r>
      <w:r>
        <w:rPr>
          <w:rFonts w:hint="default" w:ascii="sans-serif" w:hAnsi="sans-serif" w:eastAsia="sans-serif" w:cs="sans-serif"/>
          <w:i w:val="0"/>
          <w:iCs w:val="0"/>
          <w:caps w:val="0"/>
          <w:color w:val="464646"/>
          <w:spacing w:val="0"/>
          <w:sz w:val="28"/>
          <w:szCs w:val="28"/>
          <w:bdr w:val="none" w:color="auto" w:sz="0" w:space="0"/>
        </w:rPr>
        <w:t>is not a multiple of s, the last slot might have a smaller interval size. Determine the numbers that could possibly be placed in each slot. For example, the range of numbers are 1-7, 8-14, 15-21, and 22-25 for slots 1-4 respectively. Place the drawn card in the slot where it </w:t>
      </w:r>
      <w:r>
        <w:rPr>
          <w:rStyle w:val="8"/>
          <w:rFonts w:hint="default" w:ascii="sans-serif" w:hAnsi="sans-serif" w:eastAsia="sans-serif" w:cs="sans-serif"/>
          <w:i w:val="0"/>
          <w:iCs w:val="0"/>
          <w:caps w:val="0"/>
          <w:color w:val="464646"/>
          <w:spacing w:val="0"/>
          <w:sz w:val="28"/>
          <w:szCs w:val="28"/>
          <w:bdr w:val="none" w:color="auto" w:sz="0" w:space="0"/>
        </w:rPr>
        <w:t>ideally </w:t>
      </w:r>
      <w:r>
        <w:rPr>
          <w:rFonts w:hint="default" w:ascii="sans-serif" w:hAnsi="sans-serif" w:eastAsia="sans-serif" w:cs="sans-serif"/>
          <w:i w:val="0"/>
          <w:iCs w:val="0"/>
          <w:caps w:val="0"/>
          <w:color w:val="464646"/>
          <w:spacing w:val="0"/>
          <w:sz w:val="28"/>
          <w:szCs w:val="28"/>
          <w:bdr w:val="none" w:color="auto" w:sz="0" w:space="0"/>
        </w:rPr>
        <w:t>belongs only if the card that is already in that slot is not in that interval. For example, if 20 is the drawn card, place it in slot 3 only if the card already there is not between 15 and 21, inclusive.</w:t>
      </w:r>
    </w:p>
    <w:p>
      <w:pPr>
        <w:pStyle w:val="4"/>
        <w:keepNext w:val="0"/>
        <w:keepLines w:val="0"/>
        <w:widowControl/>
        <w:suppressLineNumbers w:val="0"/>
        <w:pBdr>
          <w:left w:val="none" w:color="auto" w:sz="0" w:space="0"/>
        </w:pBdr>
        <w:spacing w:before="0" w:beforeAutospacing="0" w:after="400" w:afterAutospacing="0"/>
      </w:pPr>
      <w:r>
        <w:rPr>
          <w:rFonts w:hint="default" w:ascii="sans-serif" w:hAnsi="sans-serif" w:eastAsia="sans-serif" w:cs="sans-serif"/>
          <w:i w:val="0"/>
          <w:iCs w:val="0"/>
          <w:caps w:val="0"/>
          <w:color w:val="464646"/>
          <w:spacing w:val="0"/>
          <w:sz w:val="28"/>
          <w:szCs w:val="28"/>
          <w:bdr w:val="none" w:color="auto" w:sz="0" w:space="0"/>
        </w:rPr>
        <w:t>B. </w:t>
      </w:r>
      <w:r>
        <w:rPr>
          <w:rStyle w:val="7"/>
          <w:rFonts w:hint="default" w:ascii="sans-serif" w:hAnsi="sans-serif" w:eastAsia="sans-serif" w:cs="sans-serif"/>
          <w:i w:val="0"/>
          <w:iCs w:val="0"/>
          <w:caps w:val="0"/>
          <w:color w:val="464646"/>
          <w:spacing w:val="0"/>
          <w:sz w:val="28"/>
          <w:szCs w:val="28"/>
          <w:bdr w:val="none" w:color="auto" w:sz="0" w:space="0"/>
        </w:rPr>
        <w:t>Ascending Order: </w:t>
      </w:r>
      <w:r>
        <w:rPr>
          <w:rFonts w:hint="default" w:ascii="sans-serif" w:hAnsi="sans-serif" w:eastAsia="sans-serif" w:cs="sans-serif"/>
          <w:i w:val="0"/>
          <w:iCs w:val="0"/>
          <w:caps w:val="0"/>
          <w:color w:val="464646"/>
          <w:spacing w:val="0"/>
          <w:sz w:val="28"/>
          <w:szCs w:val="28"/>
          <w:bdr w:val="none" w:color="auto" w:sz="0" w:space="0"/>
        </w:rPr>
        <w:t>Starting at the front of the rack, find the </w:t>
      </w:r>
      <w:r>
        <w:rPr>
          <w:rFonts w:hint="default" w:ascii="sans-serif" w:hAnsi="sans-serif" w:eastAsia="sans-serif" w:cs="sans-serif"/>
          <w:i w:val="0"/>
          <w:iCs w:val="0"/>
          <w:caps w:val="0"/>
          <w:color w:val="464646"/>
          <w:spacing w:val="0"/>
          <w:sz w:val="28"/>
          <w:szCs w:val="28"/>
          <w:u w:val="single"/>
          <w:bdr w:val="none" w:color="auto" w:sz="0" w:space="0"/>
        </w:rPr>
        <w:t>first set of 3 cards</w:t>
      </w:r>
      <w:r>
        <w:rPr>
          <w:rFonts w:hint="default" w:ascii="sans-serif" w:hAnsi="sans-serif" w:eastAsia="sans-serif" w:cs="sans-serif"/>
          <w:i w:val="0"/>
          <w:iCs w:val="0"/>
          <w:caps w:val="0"/>
          <w:color w:val="464646"/>
          <w:spacing w:val="0"/>
          <w:sz w:val="28"/>
          <w:szCs w:val="28"/>
          <w:bdr w:val="none" w:color="auto" w:sz="0" w:space="0"/>
        </w:rPr>
        <w:t>, not already in ascending order, where replacing one of those cards with the drawn card puts the 3 cards in ascending order. For example, if the rack is 10 20 30 9 40, the first set of 3 adjacent numbers that is not already in order is 20 30 9. If the drawn card is 33 (or anything larger than 30), place it in the 4th slot. If the drawn card is 25, do not use it. Continue along the rack to find the next case if one exists.</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As soon as the cards in the rack are in ascending order, the game ends and no more cards are drawn. The game also ends when the draw pile is empty. At the end of the game, output the entire rack as a string of numbers separated by a single space.</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 </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EXAMPLE：</w:t>
      </w:r>
    </w:p>
    <w:tbl>
      <w:tblPr>
        <w:tblW w:w="8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525"/>
        <w:gridCol w:w="4075"/>
      </w:tblGrid>
      <w:tr>
        <w:trPr>
          <w:trHeight w:val="3800" w:hRule="atLeast"/>
        </w:trPr>
        <w:tc>
          <w:tcPr>
            <w:tcW w:w="0" w:type="auto"/>
            <w:tcBorders>
              <w:top w:val="single" w:color="8899CC" w:sz="8" w:space="0"/>
              <w:left w:val="single" w:color="8899CC" w:sz="8" w:space="0"/>
              <w:bottom w:val="single" w:color="8899CC" w:sz="8" w:space="0"/>
              <w:right w:val="single" w:color="8899CC" w:sz="8" w:space="0"/>
            </w:tcBorders>
            <w:shd w:val="clear" w:color="auto" w:fill="DDEEFF"/>
            <w:tcMar>
              <w:top w:w="100" w:type="dxa"/>
              <w:left w:w="100" w:type="dxa"/>
              <w:bottom w:w="100" w:type="dxa"/>
              <w:right w:w="100" w:type="dxa"/>
            </w:tcMar>
            <w:vAlign w:val="center"/>
          </w:tcPr>
          <w:p>
            <w:pPr>
              <w:keepNext w:val="0"/>
              <w:keepLines w:val="0"/>
              <w:widowControl/>
              <w:suppressLineNumbers w:val="0"/>
              <w:spacing w:before="0" w:beforeAutospacing="0"/>
              <w:jc w:val="center"/>
              <w:rPr>
                <w:b/>
                <w:bCs/>
              </w:rPr>
            </w:pPr>
            <w:r>
              <w:rPr>
                <w:rStyle w:val="7"/>
                <w:rFonts w:ascii="宋体" w:hAnsi="宋体" w:eastAsia="宋体" w:cs="宋体"/>
                <w:kern w:val="0"/>
                <w:sz w:val="24"/>
                <w:szCs w:val="24"/>
                <w:bdr w:val="none" w:color="auto" w:sz="0" w:space="0"/>
                <w:lang w:val="en-US" w:eastAsia="zh-CN" w:bidi="ar"/>
              </w:rPr>
              <w:t>Input</w:t>
            </w:r>
          </w:p>
        </w:tc>
        <w:tc>
          <w:tcPr>
            <w:tcW w:w="0" w:type="auto"/>
            <w:tcBorders>
              <w:top w:val="single" w:color="8899CC" w:sz="8" w:space="0"/>
              <w:left w:val="single" w:color="8899CC" w:sz="8" w:space="0"/>
              <w:bottom w:val="single" w:color="8899CC" w:sz="8" w:space="0"/>
              <w:right w:val="single" w:color="8899CC" w:sz="8" w:space="0"/>
            </w:tcBorders>
            <w:shd w:val="clear" w:color="auto" w:fill="DDEEFF"/>
            <w:tcMar>
              <w:top w:w="100" w:type="dxa"/>
              <w:left w:w="100" w:type="dxa"/>
              <w:bottom w:w="100" w:type="dxa"/>
              <w:right w:w="100" w:type="dxa"/>
            </w:tcMar>
            <w:vAlign w:val="center"/>
          </w:tcPr>
          <w:p>
            <w:pPr>
              <w:keepNext w:val="0"/>
              <w:keepLines w:val="0"/>
              <w:widowControl/>
              <w:suppressLineNumbers w:val="0"/>
              <w:spacing w:before="0" w:beforeAutospacing="0"/>
              <w:jc w:val="center"/>
              <w:rPr>
                <w:b/>
                <w:bCs/>
              </w:rPr>
            </w:pPr>
            <w:r>
              <w:rPr>
                <w:rStyle w:val="7"/>
                <w:rFonts w:ascii="宋体" w:hAnsi="宋体" w:eastAsia="宋体" w:cs="宋体"/>
                <w:kern w:val="0"/>
                <w:sz w:val="24"/>
                <w:szCs w:val="24"/>
                <w:bdr w:val="none" w:color="auto" w:sz="0" w:space="0"/>
                <w:lang w:val="en-US" w:eastAsia="zh-CN" w:bidi="ar"/>
              </w:rPr>
              <w:t>Output</w:t>
            </w:r>
          </w:p>
        </w:tc>
      </w:tr>
      <w:tr>
        <w:trPr>
          <w:trHeight w:val="3800" w:hRule="atLeast"/>
        </w:trPr>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rPr>
                <w:bdr w:val="none" w:color="auto" w:sz="0" w:space="0"/>
              </w:rPr>
            </w:pPr>
            <w:r>
              <w:rPr>
                <w:bdr w:val="none" w:color="auto" w:sz="0" w:space="0"/>
              </w:rPr>
              <w:t>9 70</w:t>
            </w:r>
          </w:p>
          <w:p>
            <w:pPr>
              <w:pStyle w:val="3"/>
              <w:keepNext w:val="0"/>
              <w:keepLines w:val="0"/>
              <w:widowControl/>
              <w:suppressLineNumbers w:val="0"/>
              <w:spacing w:before="0" w:beforeAutospacing="0"/>
              <w:rPr>
                <w:bdr w:val="none" w:color="auto" w:sz="0" w:space="0"/>
              </w:rPr>
            </w:pPr>
            <w:r>
              <w:rPr>
                <w:bdr w:val="none" w:color="auto" w:sz="0" w:space="0"/>
              </w:rPr>
              <w:t>40 35 30 56 32 58 44 17 45</w:t>
            </w:r>
          </w:p>
          <w:p>
            <w:pPr>
              <w:pStyle w:val="3"/>
              <w:keepNext w:val="0"/>
              <w:keepLines w:val="0"/>
              <w:widowControl/>
              <w:suppressLineNumbers w:val="0"/>
              <w:spacing w:before="0" w:beforeAutospacing="0"/>
            </w:pPr>
            <w:r>
              <w:rPr>
                <w:bdr w:val="none" w:color="auto" w:sz="0" w:space="0"/>
              </w:rPr>
              <w:t>31 37 10 28 21 62 7 64 16 12</w:t>
            </w:r>
          </w:p>
        </w:tc>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pPr>
            <w:r>
              <w:rPr>
                <w:bdr w:val="none" w:color="auto" w:sz="0" w:space="0"/>
              </w:rPr>
              <w:t>7 10 30 31 32 37 44 62 64</w:t>
            </w:r>
          </w:p>
        </w:tc>
      </w:tr>
    </w:tbl>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 </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Explanation: The intervals for 9 slots and 70 cards are: 1-8, 9-16, 17-24, 25-32, 33-40, 41-48, 49-56, 57-64, 65-70. If the number 23 is drawn, its ideal slot is the 3rd slot, since the set of ideal numbers for slot 3 is 17-24. The following table shows how the game is played for each card drawn:</w:t>
      </w:r>
    </w:p>
    <w:p>
      <w:pPr>
        <w:pStyle w:val="4"/>
        <w:keepNext w:val="0"/>
        <w:keepLines w:val="0"/>
        <w:widowControl/>
        <w:suppressLineNumbers w:val="0"/>
        <w:spacing w:before="0" w:beforeAutospacing="0" w:after="400" w:afterAutospacing="0"/>
        <w:jc w:val="center"/>
      </w:pPr>
      <w:r>
        <w:rPr>
          <w:rFonts w:hint="default" w:ascii="sans-serif" w:hAnsi="sans-serif" w:eastAsia="sans-serif" w:cs="sans-serif"/>
          <w:i w:val="0"/>
          <w:iCs w:val="0"/>
          <w:caps w:val="0"/>
          <w:color w:val="464646"/>
          <w:spacing w:val="0"/>
          <w:sz w:val="28"/>
          <w:szCs w:val="28"/>
        </w:rPr>
        <w:drawing>
          <wp:inline distT="0" distB="0" distL="114300" distR="114300">
            <wp:extent cx="5010150" cy="50863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010150" cy="5086350"/>
                    </a:xfrm>
                    <a:prstGeom prst="rect">
                      <a:avLst/>
                    </a:prstGeom>
                    <a:noFill/>
                    <a:ln w="9525">
                      <a:noFill/>
                    </a:ln>
                  </pic:spPr>
                </pic:pic>
              </a:graphicData>
            </a:graphic>
          </wp:inline>
        </w:drawing>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 </w:t>
      </w:r>
    </w:p>
    <w:p>
      <w:pPr>
        <w:pStyle w:val="4"/>
        <w:keepNext w:val="0"/>
        <w:keepLines w:val="0"/>
        <w:widowControl/>
        <w:suppressLineNumbers w:val="0"/>
        <w:spacing w:before="0" w:beforeAutospacing="0" w:after="400" w:afterAutospacing="0"/>
      </w:pPr>
      <w:r>
        <w:rPr>
          <w:rStyle w:val="7"/>
          <w:rFonts w:hint="default" w:ascii="sans-serif" w:hAnsi="sans-serif" w:eastAsia="sans-serif" w:cs="sans-serif"/>
          <w:i w:val="0"/>
          <w:iCs w:val="0"/>
          <w:caps w:val="0"/>
          <w:color w:val="464646"/>
          <w:spacing w:val="0"/>
          <w:sz w:val="28"/>
          <w:szCs w:val="28"/>
        </w:rPr>
        <w:t>INPUT: </w:t>
      </w:r>
      <w:r>
        <w:rPr>
          <w:rFonts w:hint="default" w:ascii="sans-serif" w:hAnsi="sans-serif" w:eastAsia="sans-serif" w:cs="sans-serif"/>
          <w:i w:val="0"/>
          <w:iCs w:val="0"/>
          <w:caps w:val="0"/>
          <w:color w:val="464646"/>
          <w:spacing w:val="0"/>
          <w:sz w:val="28"/>
          <w:szCs w:val="28"/>
        </w:rPr>
        <w:t>There will be three strings: the number of slots and number of cards, the cards in the rack, and the cards in the draw pile. Every number will be separated by a single space. There will be no more than 20 slots and no more than 200 possible cards.</w:t>
      </w:r>
    </w:p>
    <w:p>
      <w:pPr>
        <w:pStyle w:val="4"/>
        <w:keepNext w:val="0"/>
        <w:keepLines w:val="0"/>
        <w:widowControl/>
        <w:suppressLineNumbers w:val="0"/>
        <w:spacing w:before="0" w:beforeAutospacing="0" w:after="400" w:afterAutospacing="0"/>
      </w:pPr>
      <w:r>
        <w:rPr>
          <w:rStyle w:val="7"/>
          <w:rFonts w:hint="default" w:ascii="sans-serif" w:hAnsi="sans-serif" w:eastAsia="sans-serif" w:cs="sans-serif"/>
          <w:i w:val="0"/>
          <w:iCs w:val="0"/>
          <w:caps w:val="0"/>
          <w:color w:val="464646"/>
          <w:spacing w:val="0"/>
          <w:sz w:val="28"/>
          <w:szCs w:val="28"/>
        </w:rPr>
        <w:t>OUTPUT: </w:t>
      </w:r>
      <w:r>
        <w:rPr>
          <w:rFonts w:hint="default" w:ascii="sans-serif" w:hAnsi="sans-serif" w:eastAsia="sans-serif" w:cs="sans-serif"/>
          <w:i w:val="0"/>
          <w:iCs w:val="0"/>
          <w:caps w:val="0"/>
          <w:color w:val="464646"/>
          <w:spacing w:val="0"/>
          <w:sz w:val="28"/>
          <w:szCs w:val="28"/>
        </w:rPr>
        <w:t>When the game ends, output the cards in the rack, from front to back, as a single string, with each number separated by a single space.</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 </w:t>
      </w:r>
    </w:p>
    <w:tbl>
      <w:tblPr>
        <w:tblW w:w="9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030"/>
        <w:gridCol w:w="4210"/>
      </w:tblGrid>
      <w:tr>
        <w:trPr>
          <w:trHeight w:val="8040" w:hRule="atLeast"/>
        </w:trPr>
        <w:tc>
          <w:tcPr>
            <w:tcW w:w="0" w:type="auto"/>
            <w:tcBorders>
              <w:top w:val="single" w:color="8899CC" w:sz="8" w:space="0"/>
              <w:left w:val="single" w:color="8899CC" w:sz="8" w:space="0"/>
              <w:bottom w:val="single" w:color="8899CC" w:sz="8" w:space="0"/>
              <w:right w:val="single" w:color="8899CC" w:sz="8" w:space="0"/>
            </w:tcBorders>
            <w:shd w:val="clear" w:color="auto" w:fill="DDEEFF"/>
            <w:tcMar>
              <w:top w:w="100" w:type="dxa"/>
              <w:left w:w="100" w:type="dxa"/>
              <w:bottom w:w="100" w:type="dxa"/>
              <w:right w:w="100" w:type="dxa"/>
            </w:tcMar>
            <w:vAlign w:val="center"/>
          </w:tcPr>
          <w:p>
            <w:pPr>
              <w:keepNext w:val="0"/>
              <w:keepLines w:val="0"/>
              <w:widowControl/>
              <w:suppressLineNumbers w:val="0"/>
              <w:spacing w:before="0" w:beforeAutospacing="0"/>
              <w:jc w:val="center"/>
              <w:rPr>
                <w:b/>
                <w:bCs/>
              </w:rPr>
            </w:pPr>
            <w:r>
              <w:rPr>
                <w:rStyle w:val="7"/>
                <w:rFonts w:ascii="宋体" w:hAnsi="宋体" w:eastAsia="宋体" w:cs="宋体"/>
                <w:kern w:val="0"/>
                <w:sz w:val="24"/>
                <w:szCs w:val="24"/>
                <w:bdr w:val="none" w:color="auto" w:sz="0" w:space="0"/>
                <w:lang w:val="en-US" w:eastAsia="zh-CN" w:bidi="ar"/>
              </w:rPr>
              <w:t>SAMPLE INPUT</w:t>
            </w:r>
          </w:p>
        </w:tc>
        <w:tc>
          <w:tcPr>
            <w:tcW w:w="0" w:type="auto"/>
            <w:tcBorders>
              <w:top w:val="single" w:color="8899CC" w:sz="8" w:space="0"/>
              <w:left w:val="single" w:color="8899CC" w:sz="8" w:space="0"/>
              <w:bottom w:val="single" w:color="8899CC" w:sz="8" w:space="0"/>
              <w:right w:val="single" w:color="8899CC" w:sz="8" w:space="0"/>
            </w:tcBorders>
            <w:shd w:val="clear" w:color="auto" w:fill="DDEEFF"/>
            <w:tcMar>
              <w:top w:w="100" w:type="dxa"/>
              <w:left w:w="100" w:type="dxa"/>
              <w:bottom w:w="100" w:type="dxa"/>
              <w:right w:w="100" w:type="dxa"/>
            </w:tcMar>
            <w:vAlign w:val="center"/>
          </w:tcPr>
          <w:p>
            <w:pPr>
              <w:keepNext w:val="0"/>
              <w:keepLines w:val="0"/>
              <w:widowControl/>
              <w:suppressLineNumbers w:val="0"/>
              <w:spacing w:before="0" w:beforeAutospacing="0"/>
              <w:jc w:val="center"/>
              <w:rPr>
                <w:b/>
                <w:bCs/>
              </w:rPr>
            </w:pPr>
            <w:r>
              <w:rPr>
                <w:rStyle w:val="7"/>
                <w:rFonts w:ascii="宋体" w:hAnsi="宋体" w:eastAsia="宋体" w:cs="宋体"/>
                <w:kern w:val="0"/>
                <w:sz w:val="24"/>
                <w:szCs w:val="24"/>
                <w:bdr w:val="none" w:color="auto" w:sz="0" w:space="0"/>
                <w:lang w:val="en-US" w:eastAsia="zh-CN" w:bidi="ar"/>
              </w:rPr>
              <w:t>SAMPLE OUTPUT</w:t>
            </w:r>
          </w:p>
        </w:tc>
      </w:tr>
      <w:tr>
        <w:trPr>
          <w:trHeight w:val="8040" w:hRule="atLeast"/>
        </w:trPr>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rPr>
                <w:bdr w:val="none" w:color="auto" w:sz="0" w:space="0"/>
              </w:rPr>
            </w:pPr>
            <w:r>
              <w:rPr>
                <w:bdr w:val="none" w:color="auto" w:sz="0" w:space="0"/>
              </w:rPr>
              <w:t>9 70</w:t>
            </w:r>
          </w:p>
          <w:p>
            <w:pPr>
              <w:pStyle w:val="3"/>
              <w:keepNext w:val="0"/>
              <w:keepLines w:val="0"/>
              <w:widowControl/>
              <w:suppressLineNumbers w:val="0"/>
              <w:spacing w:before="0" w:beforeAutospacing="0"/>
              <w:rPr>
                <w:bdr w:val="none" w:color="auto" w:sz="0" w:space="0"/>
              </w:rPr>
            </w:pPr>
            <w:r>
              <w:rPr>
                <w:bdr w:val="none" w:color="auto" w:sz="0" w:space="0"/>
              </w:rPr>
              <w:t>40 35 30 56 32 58 44 17 45</w:t>
            </w:r>
          </w:p>
          <w:p>
            <w:pPr>
              <w:pStyle w:val="3"/>
              <w:keepNext w:val="0"/>
              <w:keepLines w:val="0"/>
              <w:widowControl/>
              <w:suppressLineNumbers w:val="0"/>
              <w:spacing w:before="0" w:beforeAutospacing="0"/>
            </w:pPr>
            <w:r>
              <w:rPr>
                <w:bdr w:val="none" w:color="auto" w:sz="0" w:space="0"/>
              </w:rPr>
              <w:t>31 37 10 28 21 62 7 64 16 12</w:t>
            </w:r>
          </w:p>
        </w:tc>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pPr>
            <w:r>
              <w:rPr>
                <w:bdr w:val="none" w:color="auto" w:sz="0" w:space="0"/>
              </w:rPr>
              <w:t>7 10 21 31 32 37 44 62 64</w:t>
            </w:r>
          </w:p>
        </w:tc>
      </w:tr>
      <w:tr>
        <w:trPr>
          <w:trHeight w:val="8040" w:hRule="atLeast"/>
        </w:trPr>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rPr>
                <w:bdr w:val="none" w:color="auto" w:sz="0" w:space="0"/>
              </w:rPr>
            </w:pPr>
            <w:r>
              <w:rPr>
                <w:bdr w:val="none" w:color="auto" w:sz="0" w:space="0"/>
              </w:rPr>
              <w:t>15 90</w:t>
            </w:r>
          </w:p>
          <w:p>
            <w:pPr>
              <w:pStyle w:val="3"/>
              <w:keepNext w:val="0"/>
              <w:keepLines w:val="0"/>
              <w:widowControl/>
              <w:suppressLineNumbers w:val="0"/>
              <w:spacing w:before="0" w:beforeAutospacing="0"/>
              <w:rPr>
                <w:bdr w:val="none" w:color="auto" w:sz="0" w:space="0"/>
              </w:rPr>
            </w:pPr>
            <w:r>
              <w:rPr>
                <w:bdr w:val="none" w:color="auto" w:sz="0" w:space="0"/>
              </w:rPr>
              <w:t>15 12 18 9 28 17 46 51 7 53 65 70 74 84 47</w:t>
            </w:r>
          </w:p>
          <w:p>
            <w:pPr>
              <w:pStyle w:val="3"/>
              <w:keepNext w:val="0"/>
              <w:keepLines w:val="0"/>
              <w:widowControl/>
              <w:suppressLineNumbers w:val="0"/>
              <w:spacing w:before="0" w:beforeAutospacing="0"/>
            </w:pPr>
            <w:r>
              <w:rPr>
                <w:bdr w:val="none" w:color="auto" w:sz="0" w:space="0"/>
              </w:rPr>
              <w:t>45 73 3 52 54 16 21 44 87 40 68 30 37</w:t>
            </w:r>
          </w:p>
        </w:tc>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pPr>
            <w:r>
              <w:rPr>
                <w:bdr w:val="none" w:color="auto" w:sz="0" w:space="0"/>
              </w:rPr>
              <w:t>3 12 18 21 30 37 40 51 52 53 65 70 74 84 87</w:t>
            </w:r>
          </w:p>
        </w:tc>
      </w:tr>
      <w:tr>
        <w:trPr>
          <w:trHeight w:val="8040" w:hRule="atLeast"/>
        </w:trPr>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rPr>
                <w:bdr w:val="none" w:color="auto" w:sz="0" w:space="0"/>
              </w:rPr>
            </w:pPr>
            <w:r>
              <w:rPr>
                <w:bdr w:val="none" w:color="auto" w:sz="0" w:space="0"/>
              </w:rPr>
              <w:t>12 130</w:t>
            </w:r>
          </w:p>
          <w:p>
            <w:pPr>
              <w:pStyle w:val="3"/>
              <w:keepNext w:val="0"/>
              <w:keepLines w:val="0"/>
              <w:widowControl/>
              <w:suppressLineNumbers w:val="0"/>
              <w:spacing w:before="0" w:beforeAutospacing="0"/>
              <w:rPr>
                <w:bdr w:val="none" w:color="auto" w:sz="0" w:space="0"/>
              </w:rPr>
            </w:pPr>
            <w:r>
              <w:rPr>
                <w:bdr w:val="none" w:color="auto" w:sz="0" w:space="0"/>
              </w:rPr>
              <w:t>20 110 30 16 84 40 91 69 75 7 81 15</w:t>
            </w:r>
          </w:p>
          <w:p>
            <w:pPr>
              <w:pStyle w:val="3"/>
              <w:keepNext w:val="0"/>
              <w:keepLines w:val="0"/>
              <w:widowControl/>
              <w:suppressLineNumbers w:val="0"/>
              <w:spacing w:before="0" w:beforeAutospacing="0"/>
            </w:pPr>
            <w:r>
              <w:rPr>
                <w:bdr w:val="none" w:color="auto" w:sz="0" w:space="0"/>
              </w:rPr>
              <w:t>33 47 114 55 35 71 25 123 51 23 34 10 100 77 36 115</w:t>
            </w:r>
          </w:p>
        </w:tc>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pPr>
            <w:r>
              <w:rPr>
                <w:bdr w:val="none" w:color="auto" w:sz="0" w:space="0"/>
              </w:rPr>
              <w:t>10 25 30 34 35 40 47 69 75 100 114 123</w:t>
            </w:r>
          </w:p>
        </w:tc>
      </w:tr>
      <w:tr>
        <w:trPr>
          <w:trHeight w:val="8040" w:hRule="atLeast"/>
        </w:trPr>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rPr>
                <w:bdr w:val="none" w:color="auto" w:sz="0" w:space="0"/>
              </w:rPr>
            </w:pPr>
            <w:r>
              <w:rPr>
                <w:bdr w:val="none" w:color="auto" w:sz="0" w:space="0"/>
              </w:rPr>
              <w:t>8 100</w:t>
            </w:r>
          </w:p>
          <w:p>
            <w:pPr>
              <w:pStyle w:val="3"/>
              <w:keepNext w:val="0"/>
              <w:keepLines w:val="0"/>
              <w:widowControl/>
              <w:suppressLineNumbers w:val="0"/>
              <w:spacing w:before="0" w:beforeAutospacing="0"/>
              <w:rPr>
                <w:bdr w:val="none" w:color="auto" w:sz="0" w:space="0"/>
              </w:rPr>
            </w:pPr>
            <w:r>
              <w:rPr>
                <w:bdr w:val="none" w:color="auto" w:sz="0" w:space="0"/>
              </w:rPr>
              <w:t>6 13 47 62 32 70 76 12</w:t>
            </w:r>
          </w:p>
          <w:p>
            <w:pPr>
              <w:pStyle w:val="3"/>
              <w:keepNext w:val="0"/>
              <w:keepLines w:val="0"/>
              <w:widowControl/>
              <w:suppressLineNumbers w:val="0"/>
              <w:spacing w:before="0" w:beforeAutospacing="0"/>
            </w:pPr>
            <w:r>
              <w:rPr>
                <w:bdr w:val="none" w:color="auto" w:sz="0" w:space="0"/>
              </w:rPr>
              <w:t>3 67 80 10 39 44 2 43 90 85 21 63 4 52</w:t>
            </w:r>
          </w:p>
        </w:tc>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pPr>
            <w:r>
              <w:rPr>
                <w:bdr w:val="none" w:color="auto" w:sz="0" w:space="0"/>
              </w:rPr>
              <w:t>6 21 39 43 63 70 80 85</w:t>
            </w:r>
          </w:p>
        </w:tc>
      </w:tr>
      <w:tr>
        <w:trPr>
          <w:trHeight w:val="8040" w:hRule="atLeast"/>
        </w:trPr>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rPr>
                <w:bdr w:val="none" w:color="auto" w:sz="0" w:space="0"/>
              </w:rPr>
            </w:pPr>
            <w:r>
              <w:rPr>
                <w:bdr w:val="none" w:color="auto" w:sz="0" w:space="0"/>
              </w:rPr>
              <w:t>12 110</w:t>
            </w:r>
          </w:p>
          <w:p>
            <w:pPr>
              <w:pStyle w:val="3"/>
              <w:keepNext w:val="0"/>
              <w:keepLines w:val="0"/>
              <w:widowControl/>
              <w:suppressLineNumbers w:val="0"/>
              <w:spacing w:before="0" w:beforeAutospacing="0"/>
              <w:rPr>
                <w:bdr w:val="none" w:color="auto" w:sz="0" w:space="0"/>
              </w:rPr>
            </w:pPr>
            <w:r>
              <w:rPr>
                <w:bdr w:val="none" w:color="auto" w:sz="0" w:space="0"/>
              </w:rPr>
              <w:t>44 35 22 25 79 100 85 69 87 3 56 28</w:t>
            </w:r>
          </w:p>
          <w:p>
            <w:pPr>
              <w:pStyle w:val="3"/>
              <w:keepNext w:val="0"/>
              <w:keepLines w:val="0"/>
              <w:widowControl/>
              <w:suppressLineNumbers w:val="0"/>
              <w:spacing w:before="0" w:beforeAutospacing="0"/>
            </w:pPr>
            <w:r>
              <w:rPr>
                <w:bdr w:val="none" w:color="auto" w:sz="0" w:space="0"/>
              </w:rPr>
              <w:t>97 10 48 43 42 21 81 47 86 88 80 54 24 50</w:t>
            </w:r>
          </w:p>
        </w:tc>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pPr>
            <w:r>
              <w:rPr>
                <w:bdr w:val="none" w:color="auto" w:sz="0" w:space="0"/>
              </w:rPr>
              <w:t>10 35 81 86 88 24 42 80 87 97 56 28</w:t>
            </w:r>
          </w:p>
        </w:tc>
      </w:tr>
    </w:tbl>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 </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-----------------------------------------------------------------------------------------以下为中文翻译，仅供参考-----------------------------------------------------------------------------------------------------------</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 </w:t>
      </w:r>
    </w:p>
    <w:p>
      <w:pPr>
        <w:pStyle w:val="4"/>
        <w:keepNext w:val="0"/>
        <w:keepLines w:val="0"/>
        <w:widowControl/>
        <w:suppressLineNumbers w:val="0"/>
        <w:spacing w:before="0" w:beforeAutospacing="0" w:after="400" w:afterAutospacing="0"/>
      </w:pPr>
      <w:r>
        <w:rPr>
          <w:rStyle w:val="7"/>
          <w:rFonts w:hint="default" w:ascii="sans-serif" w:hAnsi="sans-serif" w:eastAsia="sans-serif" w:cs="sans-serif"/>
          <w:i w:val="0"/>
          <w:iCs w:val="0"/>
          <w:caps w:val="0"/>
          <w:color w:val="464646"/>
          <w:spacing w:val="0"/>
          <w:sz w:val="28"/>
          <w:szCs w:val="28"/>
        </w:rPr>
        <w:t>问题：</w:t>
      </w:r>
      <w:r>
        <w:rPr>
          <w:rFonts w:hint="default" w:ascii="sans-serif" w:hAnsi="sans-serif" w:eastAsia="sans-serif" w:cs="sans-serif"/>
          <w:i w:val="0"/>
          <w:iCs w:val="0"/>
          <w:caps w:val="0"/>
          <w:color w:val="464646"/>
          <w:spacing w:val="0"/>
          <w:sz w:val="28"/>
          <w:szCs w:val="28"/>
        </w:rPr>
        <w:t>Rack-O 游戏中，每位玩家都会收到 10 张卡牌，每张卡牌上都印有一个位于 1 到 60 之间的数字。每位玩家按照发牌顺序，将这 10 张卡牌从前至后摆放在一个带卡槽的 </w:t>
      </w:r>
      <w:r>
        <w:rPr>
          <w:rStyle w:val="8"/>
          <w:rFonts w:hint="default" w:ascii="sans-serif" w:hAnsi="sans-serif" w:eastAsia="sans-serif" w:cs="sans-serif"/>
          <w:i w:val="0"/>
          <w:iCs w:val="0"/>
          <w:caps w:val="0"/>
          <w:color w:val="464646"/>
          <w:spacing w:val="0"/>
          <w:sz w:val="28"/>
          <w:szCs w:val="28"/>
        </w:rPr>
        <w:t>架子 </w:t>
      </w:r>
      <w:r>
        <w:rPr>
          <w:rFonts w:hint="default" w:ascii="sans-serif" w:hAnsi="sans-serif" w:eastAsia="sans-serif" w:cs="sans-serif"/>
          <w:i w:val="0"/>
          <w:iCs w:val="0"/>
          <w:caps w:val="0"/>
          <w:color w:val="464646"/>
          <w:spacing w:val="0"/>
          <w:sz w:val="28"/>
          <w:szCs w:val="28"/>
        </w:rPr>
        <w:t>上。每位玩家从抽牌 </w:t>
      </w:r>
      <w:r>
        <w:rPr>
          <w:rStyle w:val="8"/>
          <w:rFonts w:hint="default" w:ascii="sans-serif" w:hAnsi="sans-serif" w:eastAsia="sans-serif" w:cs="sans-serif"/>
          <w:i w:val="0"/>
          <w:iCs w:val="0"/>
          <w:caps w:val="0"/>
          <w:color w:val="464646"/>
          <w:spacing w:val="0"/>
          <w:sz w:val="28"/>
          <w:szCs w:val="28"/>
        </w:rPr>
        <w:t>堆 </w:t>
      </w:r>
      <w:r>
        <w:rPr>
          <w:rFonts w:hint="default" w:ascii="sans-serif" w:hAnsi="sans-serif" w:eastAsia="sans-serif" w:cs="sans-serif"/>
          <w:i w:val="0"/>
          <w:iCs w:val="0"/>
          <w:caps w:val="0"/>
          <w:color w:val="464646"/>
          <w:spacing w:val="0"/>
          <w:sz w:val="28"/>
          <w:szCs w:val="28"/>
        </w:rPr>
        <w:t>中抽牌，在一系列抽取的过程中，玩家可以用被抽到的卡牌替换在牌架上的一张卡牌。游戏目标是使得牌架上所有卡牌按升序排列。第一位达成游戏目标的玩家获胜。</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在ACSL版的Rack-O游戏中，玩家会被告知卡槽数量 </w:t>
      </w:r>
      <w:r>
        <w:rPr>
          <w:rStyle w:val="8"/>
          <w:rFonts w:hint="default" w:ascii="sans-serif" w:hAnsi="sans-serif" w:eastAsia="sans-serif" w:cs="sans-serif"/>
          <w:i w:val="0"/>
          <w:iCs w:val="0"/>
          <w:caps w:val="0"/>
          <w:color w:val="464646"/>
          <w:spacing w:val="0"/>
          <w:sz w:val="28"/>
          <w:szCs w:val="28"/>
        </w:rPr>
        <w:t>s</w:t>
      </w:r>
      <w:r>
        <w:rPr>
          <w:rFonts w:hint="default" w:ascii="sans-serif" w:hAnsi="sans-serif" w:eastAsia="sans-serif" w:cs="sans-serif"/>
          <w:i w:val="0"/>
          <w:iCs w:val="0"/>
          <w:caps w:val="0"/>
          <w:color w:val="464646"/>
          <w:spacing w:val="0"/>
          <w:sz w:val="28"/>
          <w:szCs w:val="28"/>
        </w:rPr>
        <w:t>，以及卡牌数量 </w:t>
      </w:r>
      <w:r>
        <w:rPr>
          <w:rStyle w:val="8"/>
          <w:rFonts w:hint="default" w:ascii="sans-serif" w:hAnsi="sans-serif" w:eastAsia="sans-serif" w:cs="sans-serif"/>
          <w:i w:val="0"/>
          <w:iCs w:val="0"/>
          <w:caps w:val="0"/>
          <w:color w:val="464646"/>
          <w:spacing w:val="0"/>
          <w:sz w:val="28"/>
          <w:szCs w:val="28"/>
        </w:rPr>
        <w:t>n</w:t>
      </w:r>
      <w:r>
        <w:rPr>
          <w:rFonts w:hint="default" w:ascii="sans-serif" w:hAnsi="sans-serif" w:eastAsia="sans-serif" w:cs="sans-serif"/>
          <w:i w:val="0"/>
          <w:iCs w:val="0"/>
          <w:caps w:val="0"/>
          <w:color w:val="464646"/>
          <w:spacing w:val="0"/>
          <w:sz w:val="28"/>
          <w:szCs w:val="28"/>
        </w:rPr>
        <w:t>。每张卡牌上都有一个在 1 到 </w:t>
      </w:r>
      <w:r>
        <w:rPr>
          <w:rStyle w:val="8"/>
          <w:rFonts w:hint="default" w:ascii="sans-serif" w:hAnsi="sans-serif" w:eastAsia="sans-serif" w:cs="sans-serif"/>
          <w:i w:val="0"/>
          <w:iCs w:val="0"/>
          <w:caps w:val="0"/>
          <w:color w:val="464646"/>
          <w:spacing w:val="0"/>
          <w:sz w:val="28"/>
          <w:szCs w:val="28"/>
        </w:rPr>
        <w:t>n </w:t>
      </w:r>
      <w:r>
        <w:rPr>
          <w:rFonts w:hint="default" w:ascii="sans-serif" w:hAnsi="sans-serif" w:eastAsia="sans-serif" w:cs="sans-serif"/>
          <w:i w:val="0"/>
          <w:iCs w:val="0"/>
          <w:caps w:val="0"/>
          <w:color w:val="464646"/>
          <w:spacing w:val="0"/>
          <w:sz w:val="28"/>
          <w:szCs w:val="28"/>
        </w:rPr>
        <w:t>之间（包括 1 和 </w:t>
      </w:r>
      <w:r>
        <w:rPr>
          <w:rStyle w:val="8"/>
          <w:rFonts w:hint="default" w:ascii="sans-serif" w:hAnsi="sans-serif" w:eastAsia="sans-serif" w:cs="sans-serif"/>
          <w:i w:val="0"/>
          <w:iCs w:val="0"/>
          <w:caps w:val="0"/>
          <w:color w:val="464646"/>
          <w:spacing w:val="0"/>
          <w:sz w:val="28"/>
          <w:szCs w:val="28"/>
        </w:rPr>
        <w:t>n</w:t>
      </w:r>
      <w:r>
        <w:rPr>
          <w:rFonts w:hint="default" w:ascii="sans-serif" w:hAnsi="sans-serif" w:eastAsia="sans-serif" w:cs="sans-serif"/>
          <w:i w:val="0"/>
          <w:iCs w:val="0"/>
          <w:caps w:val="0"/>
          <w:color w:val="464646"/>
          <w:spacing w:val="0"/>
          <w:sz w:val="28"/>
          <w:szCs w:val="28"/>
        </w:rPr>
        <w:t>）的专属数字。玩家将会收到 </w:t>
      </w:r>
      <w:r>
        <w:rPr>
          <w:rStyle w:val="8"/>
          <w:rFonts w:hint="default" w:ascii="sans-serif" w:hAnsi="sans-serif" w:eastAsia="sans-serif" w:cs="sans-serif"/>
          <w:i w:val="0"/>
          <w:iCs w:val="0"/>
          <w:caps w:val="0"/>
          <w:color w:val="464646"/>
          <w:spacing w:val="0"/>
          <w:sz w:val="28"/>
          <w:szCs w:val="28"/>
        </w:rPr>
        <w:t>s </w:t>
      </w:r>
      <w:r>
        <w:rPr>
          <w:rFonts w:hint="default" w:ascii="sans-serif" w:hAnsi="sans-serif" w:eastAsia="sans-serif" w:cs="sans-serif"/>
          <w:i w:val="0"/>
          <w:iCs w:val="0"/>
          <w:caps w:val="0"/>
          <w:color w:val="464646"/>
          <w:spacing w:val="0"/>
          <w:sz w:val="28"/>
          <w:szCs w:val="28"/>
        </w:rPr>
        <w:t>张卡牌，然后将这些卡牌从前至后摆放在牌架上。除此之外，玩家还会收到一叠卡牌，形成一个抽牌堆。玩家从抽牌堆中抽取下一张卡牌，然后将其放在牌架上尽可能最佳的位置（卡槽）或者放弃这张卡牌。</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但是，由于玩家不知道之后会抽到什么卡牌，所以这张卡牌无法被放在最佳放置上。对此，我们使用 </w:t>
      </w:r>
      <w:r>
        <w:rPr>
          <w:rStyle w:val="8"/>
          <w:rFonts w:hint="default" w:ascii="sans-serif" w:hAnsi="sans-serif" w:eastAsia="sans-serif" w:cs="sans-serif"/>
          <w:i w:val="0"/>
          <w:iCs w:val="0"/>
          <w:caps w:val="0"/>
          <w:color w:val="464646"/>
          <w:spacing w:val="0"/>
          <w:sz w:val="28"/>
          <w:szCs w:val="28"/>
        </w:rPr>
        <w:t>启发式 </w:t>
      </w:r>
      <w:r>
        <w:rPr>
          <w:rFonts w:hint="default" w:ascii="sans-serif" w:hAnsi="sans-serif" w:eastAsia="sans-serif" w:cs="sans-serif"/>
          <w:i w:val="0"/>
          <w:iCs w:val="0"/>
          <w:caps w:val="0"/>
          <w:color w:val="464646"/>
          <w:spacing w:val="0"/>
          <w:sz w:val="28"/>
          <w:szCs w:val="28"/>
        </w:rPr>
        <w:t>方法——在各种可选策略中选择被认为是最佳的策略值。</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我们将采用的启发式值指的是 </w:t>
      </w:r>
      <w:r>
        <w:rPr>
          <w:rStyle w:val="8"/>
          <w:rFonts w:hint="default" w:ascii="sans-serif" w:hAnsi="sans-serif" w:eastAsia="sans-serif" w:cs="sans-serif"/>
          <w:i w:val="0"/>
          <w:iCs w:val="0"/>
          <w:caps w:val="0"/>
          <w:color w:val="464646"/>
          <w:spacing w:val="0"/>
          <w:sz w:val="28"/>
          <w:szCs w:val="28"/>
        </w:rPr>
        <w:t>递减 </w:t>
      </w:r>
      <w:r>
        <w:rPr>
          <w:rFonts w:hint="default" w:ascii="sans-serif" w:hAnsi="sans-serif" w:eastAsia="sans-serif" w:cs="sans-serif"/>
          <w:i w:val="0"/>
          <w:iCs w:val="0"/>
          <w:caps w:val="0"/>
          <w:color w:val="464646"/>
          <w:spacing w:val="0"/>
          <w:sz w:val="28"/>
          <w:szCs w:val="28"/>
        </w:rPr>
        <w:t>次数。在此游戏中，递减指的是牌架上某一张卡牌小于其前一卡槽中的卡牌（例如，在40、20、30、50、70 中，数字 40 后发生一次递减）。如果牌架上有 0 次递减，则表示整个牌架是按照升序排列，此时游戏结束。因此，启发式值越低，牌架上的卡牌排列情况越接近游戏目标。</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如果以下策略中的某一种策略可行的话，则执行这种策略。这种策略要么能降低启发式值，要么保持启发式值不变。如果启发式值不变，则选择策略 A。否则，放弃抽到的卡牌。</w:t>
      </w:r>
    </w:p>
    <w:p>
      <w:pPr>
        <w:pStyle w:val="4"/>
        <w:keepNext w:val="0"/>
        <w:keepLines w:val="0"/>
        <w:widowControl/>
        <w:suppressLineNumbers w:val="0"/>
        <w:pBdr>
          <w:left w:val="none" w:color="auto" w:sz="0" w:space="0"/>
        </w:pBdr>
        <w:spacing w:before="0" w:beforeAutospacing="0" w:after="400" w:afterAutospacing="0"/>
      </w:pPr>
      <w:r>
        <w:rPr>
          <w:rFonts w:hint="default" w:ascii="sans-serif" w:hAnsi="sans-serif" w:eastAsia="sans-serif" w:cs="sans-serif"/>
          <w:i w:val="0"/>
          <w:iCs w:val="0"/>
          <w:caps w:val="0"/>
          <w:color w:val="464646"/>
          <w:spacing w:val="0"/>
          <w:sz w:val="28"/>
          <w:szCs w:val="28"/>
          <w:bdr w:val="none" w:color="auto" w:sz="0" w:space="0"/>
        </w:rPr>
        <w:t>A. </w:t>
      </w:r>
      <w:r>
        <w:rPr>
          <w:rStyle w:val="7"/>
          <w:rFonts w:hint="default" w:ascii="sans-serif" w:hAnsi="sans-serif" w:eastAsia="sans-serif" w:cs="sans-serif"/>
          <w:i w:val="0"/>
          <w:iCs w:val="0"/>
          <w:caps w:val="0"/>
          <w:color w:val="464646"/>
          <w:spacing w:val="0"/>
          <w:sz w:val="28"/>
          <w:szCs w:val="28"/>
          <w:bdr w:val="none" w:color="auto" w:sz="0" w:space="0"/>
        </w:rPr>
        <w:t>理想卡槽：</w:t>
      </w:r>
      <w:r>
        <w:rPr>
          <w:rFonts w:hint="default" w:ascii="sans-serif" w:hAnsi="sans-serif" w:eastAsia="sans-serif" w:cs="sans-serif"/>
          <w:i w:val="0"/>
          <w:iCs w:val="0"/>
          <w:caps w:val="0"/>
          <w:color w:val="464646"/>
          <w:spacing w:val="0"/>
          <w:sz w:val="28"/>
          <w:szCs w:val="28"/>
          <w:bdr w:val="none" w:color="auto" w:sz="0" w:space="0"/>
        </w:rPr>
        <w:t>为每个卡槽创建一个区间，这个区间是一个理想的数字组合。为了确定每个卡槽的区间大小，可以使用公式。如果 </w:t>
      </w:r>
      <w:r>
        <w:rPr>
          <w:rStyle w:val="8"/>
          <w:rFonts w:hint="default" w:ascii="sans-serif" w:hAnsi="sans-serif" w:eastAsia="sans-serif" w:cs="sans-serif"/>
          <w:i w:val="0"/>
          <w:iCs w:val="0"/>
          <w:caps w:val="0"/>
          <w:color w:val="464646"/>
          <w:spacing w:val="0"/>
          <w:sz w:val="28"/>
          <w:szCs w:val="28"/>
          <w:bdr w:val="none" w:color="auto" w:sz="0" w:space="0"/>
        </w:rPr>
        <w:t>n </w:t>
      </w:r>
      <w:r>
        <w:rPr>
          <w:rFonts w:hint="default" w:ascii="sans-serif" w:hAnsi="sans-serif" w:eastAsia="sans-serif" w:cs="sans-serif"/>
          <w:i w:val="0"/>
          <w:iCs w:val="0"/>
          <w:caps w:val="0"/>
          <w:color w:val="464646"/>
          <w:spacing w:val="0"/>
          <w:sz w:val="28"/>
          <w:szCs w:val="28"/>
          <w:bdr w:val="none" w:color="auto" w:sz="0" w:space="0"/>
        </w:rPr>
        <w:t>是 </w:t>
      </w:r>
      <w:r>
        <w:rPr>
          <w:rStyle w:val="8"/>
          <w:rFonts w:hint="default" w:ascii="sans-serif" w:hAnsi="sans-serif" w:eastAsia="sans-serif" w:cs="sans-serif"/>
          <w:i w:val="0"/>
          <w:iCs w:val="0"/>
          <w:caps w:val="0"/>
          <w:color w:val="464646"/>
          <w:spacing w:val="0"/>
          <w:sz w:val="28"/>
          <w:szCs w:val="28"/>
          <w:bdr w:val="none" w:color="auto" w:sz="0" w:space="0"/>
        </w:rPr>
        <w:t>s </w:t>
      </w:r>
      <w:r>
        <w:rPr>
          <w:rFonts w:hint="default" w:ascii="sans-serif" w:hAnsi="sans-serif" w:eastAsia="sans-serif" w:cs="sans-serif"/>
          <w:i w:val="0"/>
          <w:iCs w:val="0"/>
          <w:caps w:val="0"/>
          <w:color w:val="464646"/>
          <w:spacing w:val="0"/>
          <w:sz w:val="28"/>
          <w:szCs w:val="28"/>
          <w:bdr w:val="none" w:color="auto" w:sz="0" w:space="0"/>
        </w:rPr>
        <w:t>的倍数，则使用公式 </w:t>
      </w:r>
      <w:r>
        <w:rPr>
          <w:rStyle w:val="8"/>
          <w:rFonts w:hint="default" w:ascii="sans-serif" w:hAnsi="sans-serif" w:eastAsia="sans-serif" w:cs="sans-serif"/>
          <w:i w:val="0"/>
          <w:iCs w:val="0"/>
          <w:caps w:val="0"/>
          <w:color w:val="464646"/>
          <w:spacing w:val="0"/>
          <w:sz w:val="28"/>
          <w:szCs w:val="28"/>
          <w:bdr w:val="none" w:color="auto" w:sz="0" w:space="0"/>
        </w:rPr>
        <w:t>n/s</w:t>
      </w:r>
      <w:r>
        <w:rPr>
          <w:rFonts w:hint="default" w:ascii="sans-serif" w:hAnsi="sans-serif" w:eastAsia="sans-serif" w:cs="sans-serif"/>
          <w:i w:val="0"/>
          <w:iCs w:val="0"/>
          <w:caps w:val="0"/>
          <w:color w:val="464646"/>
          <w:spacing w:val="0"/>
          <w:sz w:val="28"/>
          <w:szCs w:val="28"/>
          <w:bdr w:val="none" w:color="auto" w:sz="0" w:space="0"/>
        </w:rPr>
        <w:t>；否则使用公式 int(</w:t>
      </w:r>
      <w:r>
        <w:rPr>
          <w:rStyle w:val="8"/>
          <w:rFonts w:hint="default" w:ascii="sans-serif" w:hAnsi="sans-serif" w:eastAsia="sans-serif" w:cs="sans-serif"/>
          <w:i w:val="0"/>
          <w:iCs w:val="0"/>
          <w:caps w:val="0"/>
          <w:color w:val="464646"/>
          <w:spacing w:val="0"/>
          <w:sz w:val="28"/>
          <w:szCs w:val="28"/>
          <w:bdr w:val="none" w:color="auto" w:sz="0" w:space="0"/>
        </w:rPr>
        <w:t>n/s</w:t>
      </w:r>
      <w:r>
        <w:rPr>
          <w:rFonts w:hint="default" w:ascii="sans-serif" w:hAnsi="sans-serif" w:eastAsia="sans-serif" w:cs="sans-serif"/>
          <w:i w:val="0"/>
          <w:iCs w:val="0"/>
          <w:caps w:val="0"/>
          <w:color w:val="464646"/>
          <w:spacing w:val="0"/>
          <w:sz w:val="28"/>
          <w:szCs w:val="28"/>
          <w:bdr w:val="none" w:color="auto" w:sz="0" w:space="0"/>
        </w:rPr>
        <w:t>)+1。例如，如果有 4 个卡槽和 25 张牌，则每个区间的大小为 int(25/4)+1=7。如果 </w:t>
      </w:r>
      <w:r>
        <w:rPr>
          <w:rStyle w:val="8"/>
          <w:rFonts w:hint="default" w:ascii="sans-serif" w:hAnsi="sans-serif" w:eastAsia="sans-serif" w:cs="sans-serif"/>
          <w:i w:val="0"/>
          <w:iCs w:val="0"/>
          <w:caps w:val="0"/>
          <w:color w:val="464646"/>
          <w:spacing w:val="0"/>
          <w:sz w:val="28"/>
          <w:szCs w:val="28"/>
          <w:bdr w:val="none" w:color="auto" w:sz="0" w:space="0"/>
        </w:rPr>
        <w:t>n </w:t>
      </w:r>
      <w:r>
        <w:rPr>
          <w:rFonts w:hint="default" w:ascii="sans-serif" w:hAnsi="sans-serif" w:eastAsia="sans-serif" w:cs="sans-serif"/>
          <w:i w:val="0"/>
          <w:iCs w:val="0"/>
          <w:caps w:val="0"/>
          <w:color w:val="464646"/>
          <w:spacing w:val="0"/>
          <w:sz w:val="28"/>
          <w:szCs w:val="28"/>
          <w:bdr w:val="none" w:color="auto" w:sz="0" w:space="0"/>
        </w:rPr>
        <w:t>不是 </w:t>
      </w:r>
      <w:r>
        <w:rPr>
          <w:rStyle w:val="8"/>
          <w:rFonts w:hint="default" w:ascii="sans-serif" w:hAnsi="sans-serif" w:eastAsia="sans-serif" w:cs="sans-serif"/>
          <w:i w:val="0"/>
          <w:iCs w:val="0"/>
          <w:caps w:val="0"/>
          <w:color w:val="464646"/>
          <w:spacing w:val="0"/>
          <w:sz w:val="28"/>
          <w:szCs w:val="28"/>
          <w:bdr w:val="none" w:color="auto" w:sz="0" w:space="0"/>
        </w:rPr>
        <w:t>s </w:t>
      </w:r>
      <w:r>
        <w:rPr>
          <w:rFonts w:hint="default" w:ascii="sans-serif" w:hAnsi="sans-serif" w:eastAsia="sans-serif" w:cs="sans-serif"/>
          <w:i w:val="0"/>
          <w:iCs w:val="0"/>
          <w:caps w:val="0"/>
          <w:color w:val="464646"/>
          <w:spacing w:val="0"/>
          <w:sz w:val="28"/>
          <w:szCs w:val="28"/>
          <w:bdr w:val="none" w:color="auto" w:sz="0" w:space="0"/>
        </w:rPr>
        <w:t>的倍数，则最后一个卡槽的区间可能较小。接下来，确定每个卡槽中可能可以放置的数字。例如，对于卡槽 1-4，每个卡槽可放置的数字范围分别为 1-7、8-14、15-21、22-25。被抽到的卡牌可以被放在它理想的卡槽的前提是该卡槽中已经存在的卡牌不在其理想区间内。例如，如果抽到的卡牌是 20，则只有当卡槽 3 中已经存在的卡牌不在 15 到 21 之间（包括 15 和 21）时，才将其放在其卡槽 3 中。</w:t>
      </w:r>
    </w:p>
    <w:p>
      <w:pPr>
        <w:pStyle w:val="4"/>
        <w:keepNext w:val="0"/>
        <w:keepLines w:val="0"/>
        <w:widowControl/>
        <w:suppressLineNumbers w:val="0"/>
        <w:pBdr>
          <w:left w:val="none" w:color="auto" w:sz="0" w:space="0"/>
        </w:pBdr>
        <w:spacing w:before="0" w:beforeAutospacing="0" w:after="400" w:afterAutospacing="0"/>
      </w:pPr>
      <w:r>
        <w:rPr>
          <w:rFonts w:hint="default" w:ascii="sans-serif" w:hAnsi="sans-serif" w:eastAsia="sans-serif" w:cs="sans-serif"/>
          <w:i w:val="0"/>
          <w:iCs w:val="0"/>
          <w:caps w:val="0"/>
          <w:color w:val="464646"/>
          <w:spacing w:val="0"/>
          <w:sz w:val="28"/>
          <w:szCs w:val="28"/>
          <w:bdr w:val="none" w:color="auto" w:sz="0" w:space="0"/>
        </w:rPr>
        <w:t>B. </w:t>
      </w:r>
      <w:r>
        <w:rPr>
          <w:rStyle w:val="7"/>
          <w:rFonts w:hint="default" w:ascii="sans-serif" w:hAnsi="sans-serif" w:eastAsia="sans-serif" w:cs="sans-serif"/>
          <w:i w:val="0"/>
          <w:iCs w:val="0"/>
          <w:caps w:val="0"/>
          <w:color w:val="464646"/>
          <w:spacing w:val="0"/>
          <w:sz w:val="28"/>
          <w:szCs w:val="28"/>
          <w:bdr w:val="none" w:color="auto" w:sz="0" w:space="0"/>
        </w:rPr>
        <w:t>升序：</w:t>
      </w:r>
      <w:r>
        <w:rPr>
          <w:rFonts w:hint="default" w:ascii="sans-serif" w:hAnsi="sans-serif" w:eastAsia="sans-serif" w:cs="sans-serif"/>
          <w:i w:val="0"/>
          <w:iCs w:val="0"/>
          <w:caps w:val="0"/>
          <w:color w:val="464646"/>
          <w:spacing w:val="0"/>
          <w:sz w:val="28"/>
          <w:szCs w:val="28"/>
          <w:bdr w:val="none" w:color="auto" w:sz="0" w:space="0"/>
        </w:rPr>
        <w:t>从牌架前方开始，找到</w:t>
      </w:r>
      <w:r>
        <w:rPr>
          <w:rFonts w:hint="default" w:ascii="sans-serif" w:hAnsi="sans-serif" w:eastAsia="sans-serif" w:cs="sans-serif"/>
          <w:i w:val="0"/>
          <w:iCs w:val="0"/>
          <w:caps w:val="0"/>
          <w:color w:val="464646"/>
          <w:spacing w:val="0"/>
          <w:sz w:val="28"/>
          <w:szCs w:val="28"/>
          <w:u w:val="single"/>
          <w:bdr w:val="none" w:color="auto" w:sz="0" w:space="0"/>
        </w:rPr>
        <w:t>第一组未按升序排列的 3 张卡牌</w:t>
      </w:r>
      <w:r>
        <w:rPr>
          <w:rFonts w:hint="default" w:ascii="sans-serif" w:hAnsi="sans-serif" w:eastAsia="sans-serif" w:cs="sans-serif"/>
          <w:i w:val="0"/>
          <w:iCs w:val="0"/>
          <w:caps w:val="0"/>
          <w:color w:val="464646"/>
          <w:spacing w:val="0"/>
          <w:sz w:val="28"/>
          <w:szCs w:val="28"/>
          <w:bdr w:val="none" w:color="auto" w:sz="0" w:space="0"/>
        </w:rPr>
        <w:t>。在这一组卡牌中，用抽到的卡牌替换其中某一张卡牌使得这 3 张卡牌按升序排列。例如，如果牌架上是 10、20、30、9、40，那么第一组 3 个相邻但未按升序排列的卡牌数字就是 20 、30、9。如果抽到的卡牌是 33（或者任何一个比 30 大的数），则将其放第 4 个卡槽中。如果抽到的卡牌是 25，则放弃使用这张卡牌。如果还存在其他类似的组合，则继续沿着牌架寻找下一组卡牌。</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一旦牌架上的卡牌按升序排列，游戏结束，不再抽牌。当抽牌堆为空时，游戏也会结束。游戏结束时，以一个数字字符串的形式输出整个牌架，各数字之间用一个空格隔开。</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 </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样例：</w:t>
      </w:r>
    </w:p>
    <w:tbl>
      <w:tblPr>
        <w:tblW w:w="8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525"/>
        <w:gridCol w:w="4075"/>
      </w:tblGrid>
      <w:tr>
        <w:trPr>
          <w:trHeight w:val="3800" w:hRule="atLeast"/>
        </w:trPr>
        <w:tc>
          <w:tcPr>
            <w:tcW w:w="0" w:type="auto"/>
            <w:tcBorders>
              <w:top w:val="single" w:color="8899CC" w:sz="8" w:space="0"/>
              <w:left w:val="single" w:color="8899CC" w:sz="8" w:space="0"/>
              <w:bottom w:val="single" w:color="8899CC" w:sz="8" w:space="0"/>
              <w:right w:val="single" w:color="8899CC" w:sz="8" w:space="0"/>
            </w:tcBorders>
            <w:shd w:val="clear" w:color="auto" w:fill="DDEEFF"/>
            <w:tcMar>
              <w:top w:w="100" w:type="dxa"/>
              <w:left w:w="100" w:type="dxa"/>
              <w:bottom w:w="100" w:type="dxa"/>
              <w:right w:w="100" w:type="dxa"/>
            </w:tcMar>
            <w:vAlign w:val="center"/>
          </w:tcPr>
          <w:p>
            <w:pPr>
              <w:keepNext w:val="0"/>
              <w:keepLines w:val="0"/>
              <w:widowControl/>
              <w:suppressLineNumbers w:val="0"/>
              <w:spacing w:before="0" w:beforeAutospacing="0"/>
              <w:jc w:val="center"/>
              <w:rPr>
                <w:b/>
                <w:bCs/>
              </w:rPr>
            </w:pPr>
            <w:r>
              <w:rPr>
                <w:rStyle w:val="7"/>
                <w:rFonts w:ascii="宋体" w:hAnsi="宋体" w:eastAsia="宋体" w:cs="宋体"/>
                <w:kern w:val="0"/>
                <w:sz w:val="24"/>
                <w:szCs w:val="24"/>
                <w:bdr w:val="none" w:color="auto" w:sz="0" w:space="0"/>
                <w:lang w:val="en-US" w:eastAsia="zh-CN" w:bidi="ar"/>
              </w:rPr>
              <w:t>输入</w:t>
            </w:r>
          </w:p>
        </w:tc>
        <w:tc>
          <w:tcPr>
            <w:tcW w:w="0" w:type="auto"/>
            <w:tcBorders>
              <w:top w:val="single" w:color="8899CC" w:sz="8" w:space="0"/>
              <w:left w:val="single" w:color="8899CC" w:sz="8" w:space="0"/>
              <w:bottom w:val="single" w:color="8899CC" w:sz="8" w:space="0"/>
              <w:right w:val="single" w:color="8899CC" w:sz="8" w:space="0"/>
            </w:tcBorders>
            <w:shd w:val="clear" w:color="auto" w:fill="DDEEFF"/>
            <w:tcMar>
              <w:top w:w="100" w:type="dxa"/>
              <w:left w:w="100" w:type="dxa"/>
              <w:bottom w:w="100" w:type="dxa"/>
              <w:right w:w="100" w:type="dxa"/>
            </w:tcMar>
            <w:vAlign w:val="center"/>
          </w:tcPr>
          <w:p>
            <w:pPr>
              <w:keepNext w:val="0"/>
              <w:keepLines w:val="0"/>
              <w:widowControl/>
              <w:suppressLineNumbers w:val="0"/>
              <w:spacing w:before="0" w:beforeAutospacing="0"/>
              <w:jc w:val="center"/>
              <w:rPr>
                <w:b/>
                <w:bCs/>
              </w:rPr>
            </w:pPr>
            <w:r>
              <w:rPr>
                <w:rStyle w:val="7"/>
                <w:rFonts w:ascii="宋体" w:hAnsi="宋体" w:eastAsia="宋体" w:cs="宋体"/>
                <w:kern w:val="0"/>
                <w:sz w:val="24"/>
                <w:szCs w:val="24"/>
                <w:bdr w:val="none" w:color="auto" w:sz="0" w:space="0"/>
                <w:lang w:val="en-US" w:eastAsia="zh-CN" w:bidi="ar"/>
              </w:rPr>
              <w:t>输出</w:t>
            </w:r>
          </w:p>
        </w:tc>
      </w:tr>
      <w:tr>
        <w:trPr>
          <w:trHeight w:val="3800" w:hRule="atLeast"/>
        </w:trPr>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rPr>
                <w:bdr w:val="none" w:color="auto" w:sz="0" w:space="0"/>
              </w:rPr>
            </w:pPr>
            <w:r>
              <w:rPr>
                <w:bdr w:val="none" w:color="auto" w:sz="0" w:space="0"/>
              </w:rPr>
              <w:t>9 70</w:t>
            </w:r>
          </w:p>
          <w:p>
            <w:pPr>
              <w:pStyle w:val="3"/>
              <w:keepNext w:val="0"/>
              <w:keepLines w:val="0"/>
              <w:widowControl/>
              <w:suppressLineNumbers w:val="0"/>
              <w:spacing w:before="0" w:beforeAutospacing="0"/>
              <w:rPr>
                <w:bdr w:val="none" w:color="auto" w:sz="0" w:space="0"/>
              </w:rPr>
            </w:pPr>
            <w:r>
              <w:rPr>
                <w:bdr w:val="none" w:color="auto" w:sz="0" w:space="0"/>
              </w:rPr>
              <w:t>40 35 30 56 32 58 44 17 45</w:t>
            </w:r>
          </w:p>
          <w:p>
            <w:pPr>
              <w:pStyle w:val="3"/>
              <w:keepNext w:val="0"/>
              <w:keepLines w:val="0"/>
              <w:widowControl/>
              <w:suppressLineNumbers w:val="0"/>
              <w:spacing w:before="0" w:beforeAutospacing="0"/>
            </w:pPr>
            <w:r>
              <w:rPr>
                <w:bdr w:val="none" w:color="auto" w:sz="0" w:space="0"/>
              </w:rPr>
              <w:t>31 37 10 28 21 62 7 64 16 12</w:t>
            </w:r>
          </w:p>
        </w:tc>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pPr>
            <w:r>
              <w:rPr>
                <w:bdr w:val="none" w:color="auto" w:sz="0" w:space="0"/>
              </w:rPr>
              <w:t>7 10 30 31 32 37 44 62 64</w:t>
            </w:r>
          </w:p>
        </w:tc>
      </w:tr>
    </w:tbl>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 </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解析：</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9个卡槽和70 张卡牌的区间为：1-8、9-16、17-24、25-32、33-40、41-48、49-56、57-64、65 -70。如果抽到 23，那么其理想卡槽为第 3 个卡槽，因为卡槽 3 的理想数字组合是 17-24。每次抽牌时的游戏操作详见下表：</w:t>
      </w:r>
    </w:p>
    <w:p>
      <w:pPr>
        <w:pStyle w:val="4"/>
        <w:keepNext w:val="0"/>
        <w:keepLines w:val="0"/>
        <w:widowControl/>
        <w:suppressLineNumbers w:val="0"/>
        <w:spacing w:before="0" w:beforeAutospacing="0" w:after="400" w:afterAutospacing="0"/>
        <w:jc w:val="center"/>
      </w:pPr>
      <w:r>
        <w:rPr>
          <w:rFonts w:hint="default" w:ascii="sans-serif" w:hAnsi="sans-serif" w:eastAsia="sans-serif" w:cs="sans-serif"/>
          <w:i w:val="0"/>
          <w:iCs w:val="0"/>
          <w:caps w:val="0"/>
          <w:color w:val="464646"/>
          <w:spacing w:val="0"/>
          <w:sz w:val="28"/>
          <w:szCs w:val="28"/>
        </w:rPr>
        <w:drawing>
          <wp:inline distT="0" distB="0" distL="114300" distR="114300">
            <wp:extent cx="5772150" cy="5857875"/>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5772150" cy="5857875"/>
                    </a:xfrm>
                    <a:prstGeom prst="rect">
                      <a:avLst/>
                    </a:prstGeom>
                    <a:noFill/>
                    <a:ln w="9525">
                      <a:noFill/>
                    </a:ln>
                  </pic:spPr>
                </pic:pic>
              </a:graphicData>
            </a:graphic>
          </wp:inline>
        </w:drawing>
      </w:r>
    </w:p>
    <w:p>
      <w:pPr>
        <w:pStyle w:val="4"/>
        <w:keepNext w:val="0"/>
        <w:keepLines w:val="0"/>
        <w:widowControl/>
        <w:suppressLineNumbers w:val="0"/>
        <w:spacing w:before="0" w:beforeAutospacing="0" w:after="400" w:afterAutospacing="0"/>
      </w:pPr>
      <w:r>
        <w:rPr>
          <w:rStyle w:val="7"/>
          <w:rFonts w:hint="default" w:ascii="sans-serif" w:hAnsi="sans-serif" w:eastAsia="sans-serif" w:cs="sans-serif"/>
          <w:i w:val="0"/>
          <w:iCs w:val="0"/>
          <w:caps w:val="0"/>
          <w:color w:val="464646"/>
          <w:spacing w:val="0"/>
          <w:sz w:val="28"/>
          <w:szCs w:val="28"/>
        </w:rPr>
        <w:t>输入：</w:t>
      </w:r>
      <w:r>
        <w:rPr>
          <w:rFonts w:hint="default" w:ascii="sans-serif" w:hAnsi="sans-serif" w:eastAsia="sans-serif" w:cs="sans-serif"/>
          <w:i w:val="0"/>
          <w:iCs w:val="0"/>
          <w:caps w:val="0"/>
          <w:color w:val="464646"/>
          <w:spacing w:val="0"/>
          <w:sz w:val="28"/>
          <w:szCs w:val="28"/>
        </w:rPr>
        <w:t>输入三个字符串：卡槽数量及卡牌数量；牌架上的卡牌；抽牌堆中的卡牌。各个数字之间用一个空格隔开。卡槽数量不超过 20 个，可能有的卡牌数量不超过 200 个</w:t>
      </w:r>
    </w:p>
    <w:p>
      <w:pPr>
        <w:pStyle w:val="4"/>
        <w:keepNext w:val="0"/>
        <w:keepLines w:val="0"/>
        <w:widowControl/>
        <w:suppressLineNumbers w:val="0"/>
        <w:spacing w:before="0" w:beforeAutospacing="0" w:after="400" w:afterAutospacing="0"/>
      </w:pPr>
      <w:r>
        <w:rPr>
          <w:rStyle w:val="7"/>
          <w:rFonts w:hint="default" w:ascii="sans-serif" w:hAnsi="sans-serif" w:eastAsia="sans-serif" w:cs="sans-serif"/>
          <w:i w:val="0"/>
          <w:iCs w:val="0"/>
          <w:caps w:val="0"/>
          <w:color w:val="464646"/>
          <w:spacing w:val="0"/>
          <w:sz w:val="28"/>
          <w:szCs w:val="28"/>
        </w:rPr>
        <w:t>输出：</w:t>
      </w:r>
      <w:r>
        <w:rPr>
          <w:rFonts w:hint="default" w:ascii="sans-serif" w:hAnsi="sans-serif" w:eastAsia="sans-serif" w:cs="sans-serif"/>
          <w:i w:val="0"/>
          <w:iCs w:val="0"/>
          <w:caps w:val="0"/>
          <w:color w:val="464646"/>
          <w:spacing w:val="0"/>
          <w:sz w:val="28"/>
          <w:szCs w:val="28"/>
        </w:rPr>
        <w:t>游戏结束时，以一个字符串的形式从前至后输出牌架上的卡牌，其中每个数字之间用一个空格隔开。</w:t>
      </w:r>
    </w:p>
    <w:p>
      <w:pPr>
        <w:pStyle w:val="4"/>
        <w:keepNext w:val="0"/>
        <w:keepLines w:val="0"/>
        <w:widowControl/>
        <w:suppressLineNumbers w:val="0"/>
        <w:spacing w:before="0" w:beforeAutospacing="0" w:after="400" w:afterAutospacing="0"/>
      </w:pPr>
      <w:r>
        <w:rPr>
          <w:rFonts w:hint="default" w:ascii="sans-serif" w:hAnsi="sans-serif" w:eastAsia="sans-serif" w:cs="sans-serif"/>
          <w:i w:val="0"/>
          <w:iCs w:val="0"/>
          <w:caps w:val="0"/>
          <w:color w:val="464646"/>
          <w:spacing w:val="0"/>
          <w:sz w:val="28"/>
          <w:szCs w:val="28"/>
        </w:rPr>
        <w:t> </w:t>
      </w:r>
    </w:p>
    <w:tbl>
      <w:tblPr>
        <w:tblW w:w="9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035"/>
        <w:gridCol w:w="4205"/>
      </w:tblGrid>
      <w:tr>
        <w:trPr>
          <w:trHeight w:val="8040" w:hRule="atLeast"/>
        </w:trPr>
        <w:tc>
          <w:tcPr>
            <w:tcW w:w="0" w:type="auto"/>
            <w:tcBorders>
              <w:top w:val="single" w:color="8899CC" w:sz="8" w:space="0"/>
              <w:left w:val="single" w:color="8899CC" w:sz="8" w:space="0"/>
              <w:bottom w:val="single" w:color="8899CC" w:sz="8" w:space="0"/>
              <w:right w:val="single" w:color="8899CC" w:sz="8" w:space="0"/>
            </w:tcBorders>
            <w:shd w:val="clear" w:color="auto" w:fill="DDEEFF"/>
            <w:tcMar>
              <w:top w:w="100" w:type="dxa"/>
              <w:left w:w="100" w:type="dxa"/>
              <w:bottom w:w="100" w:type="dxa"/>
              <w:right w:w="100" w:type="dxa"/>
            </w:tcMar>
            <w:vAlign w:val="center"/>
          </w:tcPr>
          <w:p>
            <w:pPr>
              <w:keepNext w:val="0"/>
              <w:keepLines w:val="0"/>
              <w:widowControl/>
              <w:suppressLineNumbers w:val="0"/>
              <w:spacing w:before="0" w:beforeAutospacing="0"/>
              <w:jc w:val="center"/>
              <w:rPr>
                <w:b/>
                <w:bCs/>
              </w:rPr>
            </w:pPr>
            <w:r>
              <w:rPr>
                <w:rStyle w:val="7"/>
                <w:rFonts w:ascii="宋体" w:hAnsi="宋体" w:eastAsia="宋体" w:cs="宋体"/>
                <w:kern w:val="0"/>
                <w:sz w:val="24"/>
                <w:szCs w:val="24"/>
                <w:bdr w:val="none" w:color="auto" w:sz="0" w:space="0"/>
                <w:lang w:val="en-US" w:eastAsia="zh-CN" w:bidi="ar"/>
              </w:rPr>
              <w:t>样例输入</w:t>
            </w:r>
          </w:p>
        </w:tc>
        <w:tc>
          <w:tcPr>
            <w:tcW w:w="0" w:type="auto"/>
            <w:tcBorders>
              <w:top w:val="single" w:color="8899CC" w:sz="8" w:space="0"/>
              <w:left w:val="single" w:color="8899CC" w:sz="8" w:space="0"/>
              <w:bottom w:val="single" w:color="8899CC" w:sz="8" w:space="0"/>
              <w:right w:val="single" w:color="8899CC" w:sz="8" w:space="0"/>
            </w:tcBorders>
            <w:shd w:val="clear" w:color="auto" w:fill="DDEEFF"/>
            <w:tcMar>
              <w:top w:w="100" w:type="dxa"/>
              <w:left w:w="100" w:type="dxa"/>
              <w:bottom w:w="100" w:type="dxa"/>
              <w:right w:w="100" w:type="dxa"/>
            </w:tcMar>
            <w:vAlign w:val="center"/>
          </w:tcPr>
          <w:p>
            <w:pPr>
              <w:keepNext w:val="0"/>
              <w:keepLines w:val="0"/>
              <w:widowControl/>
              <w:suppressLineNumbers w:val="0"/>
              <w:spacing w:before="0" w:beforeAutospacing="0"/>
              <w:jc w:val="center"/>
              <w:rPr>
                <w:b/>
                <w:bCs/>
              </w:rPr>
            </w:pPr>
            <w:r>
              <w:rPr>
                <w:rStyle w:val="7"/>
                <w:rFonts w:ascii="宋体" w:hAnsi="宋体" w:eastAsia="宋体" w:cs="宋体"/>
                <w:kern w:val="0"/>
                <w:sz w:val="24"/>
                <w:szCs w:val="24"/>
                <w:bdr w:val="none" w:color="auto" w:sz="0" w:space="0"/>
                <w:lang w:val="en-US" w:eastAsia="zh-CN" w:bidi="ar"/>
              </w:rPr>
              <w:t>样例输出</w:t>
            </w:r>
          </w:p>
        </w:tc>
      </w:tr>
      <w:tr>
        <w:trPr>
          <w:trHeight w:val="8040" w:hRule="atLeast"/>
        </w:trPr>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rPr>
                <w:bdr w:val="none" w:color="auto" w:sz="0" w:space="0"/>
              </w:rPr>
            </w:pPr>
            <w:r>
              <w:rPr>
                <w:bdr w:val="none" w:color="auto" w:sz="0" w:space="0"/>
              </w:rPr>
              <w:t>9 70</w:t>
            </w:r>
          </w:p>
          <w:p>
            <w:pPr>
              <w:pStyle w:val="3"/>
              <w:keepNext w:val="0"/>
              <w:keepLines w:val="0"/>
              <w:widowControl/>
              <w:suppressLineNumbers w:val="0"/>
              <w:spacing w:before="0" w:beforeAutospacing="0"/>
              <w:rPr>
                <w:bdr w:val="none" w:color="auto" w:sz="0" w:space="0"/>
              </w:rPr>
            </w:pPr>
            <w:r>
              <w:rPr>
                <w:bdr w:val="none" w:color="auto" w:sz="0" w:space="0"/>
              </w:rPr>
              <w:t>40 35 30 56 32 58 44 17 45</w:t>
            </w:r>
          </w:p>
          <w:p>
            <w:pPr>
              <w:pStyle w:val="3"/>
              <w:keepNext w:val="0"/>
              <w:keepLines w:val="0"/>
              <w:widowControl/>
              <w:suppressLineNumbers w:val="0"/>
              <w:spacing w:before="0" w:beforeAutospacing="0"/>
            </w:pPr>
            <w:r>
              <w:rPr>
                <w:bdr w:val="none" w:color="auto" w:sz="0" w:space="0"/>
              </w:rPr>
              <w:t>31 37 10 28 21 62 7 64 16 12</w:t>
            </w:r>
          </w:p>
        </w:tc>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pPr>
            <w:r>
              <w:rPr>
                <w:bdr w:val="none" w:color="auto" w:sz="0" w:space="0"/>
              </w:rPr>
              <w:t>7 10 21 31 32 37 44 62 64</w:t>
            </w:r>
          </w:p>
        </w:tc>
      </w:tr>
      <w:tr>
        <w:trPr>
          <w:trHeight w:val="8040" w:hRule="atLeast"/>
        </w:trPr>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rPr>
                <w:bdr w:val="none" w:color="auto" w:sz="0" w:space="0"/>
              </w:rPr>
            </w:pPr>
            <w:r>
              <w:rPr>
                <w:bdr w:val="none" w:color="auto" w:sz="0" w:space="0"/>
              </w:rPr>
              <w:t>15 90</w:t>
            </w:r>
          </w:p>
          <w:p>
            <w:pPr>
              <w:pStyle w:val="3"/>
              <w:keepNext w:val="0"/>
              <w:keepLines w:val="0"/>
              <w:widowControl/>
              <w:suppressLineNumbers w:val="0"/>
              <w:spacing w:before="0" w:beforeAutospacing="0"/>
              <w:rPr>
                <w:bdr w:val="none" w:color="auto" w:sz="0" w:space="0"/>
              </w:rPr>
            </w:pPr>
            <w:r>
              <w:rPr>
                <w:bdr w:val="none" w:color="auto" w:sz="0" w:space="0"/>
              </w:rPr>
              <w:t>15 12 18 9 28 17 46 51 7 53 65 70 74 84 47</w:t>
            </w:r>
          </w:p>
          <w:p>
            <w:pPr>
              <w:pStyle w:val="3"/>
              <w:keepNext w:val="0"/>
              <w:keepLines w:val="0"/>
              <w:widowControl/>
              <w:suppressLineNumbers w:val="0"/>
              <w:spacing w:before="0" w:beforeAutospacing="0"/>
            </w:pPr>
            <w:r>
              <w:rPr>
                <w:bdr w:val="none" w:color="auto" w:sz="0" w:space="0"/>
              </w:rPr>
              <w:t>45 73 3 52 54 16 21 44 87 40 68 30 37</w:t>
            </w:r>
          </w:p>
        </w:tc>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pPr>
            <w:r>
              <w:rPr>
                <w:bdr w:val="none" w:color="auto" w:sz="0" w:space="0"/>
              </w:rPr>
              <w:t>3 12 18 21 30 37 40 51 52 53 65 70 74 84 87</w:t>
            </w:r>
          </w:p>
        </w:tc>
      </w:tr>
      <w:tr>
        <w:trPr>
          <w:trHeight w:val="8040" w:hRule="atLeast"/>
        </w:trPr>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rPr>
                <w:bdr w:val="none" w:color="auto" w:sz="0" w:space="0"/>
              </w:rPr>
            </w:pPr>
            <w:r>
              <w:rPr>
                <w:bdr w:val="none" w:color="auto" w:sz="0" w:space="0"/>
              </w:rPr>
              <w:t>12 130</w:t>
            </w:r>
          </w:p>
          <w:p>
            <w:pPr>
              <w:pStyle w:val="3"/>
              <w:keepNext w:val="0"/>
              <w:keepLines w:val="0"/>
              <w:widowControl/>
              <w:suppressLineNumbers w:val="0"/>
              <w:spacing w:before="0" w:beforeAutospacing="0"/>
              <w:rPr>
                <w:bdr w:val="none" w:color="auto" w:sz="0" w:space="0"/>
              </w:rPr>
            </w:pPr>
            <w:r>
              <w:rPr>
                <w:bdr w:val="none" w:color="auto" w:sz="0" w:space="0"/>
              </w:rPr>
              <w:t>20 110 30 16 84 40 91 69 75 7 81 15</w:t>
            </w:r>
          </w:p>
          <w:p>
            <w:pPr>
              <w:pStyle w:val="3"/>
              <w:keepNext w:val="0"/>
              <w:keepLines w:val="0"/>
              <w:widowControl/>
              <w:suppressLineNumbers w:val="0"/>
              <w:spacing w:before="0" w:beforeAutospacing="0"/>
            </w:pPr>
            <w:r>
              <w:rPr>
                <w:bdr w:val="none" w:color="auto" w:sz="0" w:space="0"/>
              </w:rPr>
              <w:t>33 47 114 55 35 71 25 123 51 23 34 10 100 77 36 115</w:t>
            </w:r>
          </w:p>
        </w:tc>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pPr>
            <w:r>
              <w:rPr>
                <w:bdr w:val="none" w:color="auto" w:sz="0" w:space="0"/>
              </w:rPr>
              <w:t>10 25 30 34 35 40 47 69 75 100 114 123</w:t>
            </w:r>
          </w:p>
        </w:tc>
      </w:tr>
      <w:tr>
        <w:trPr>
          <w:trHeight w:val="8040" w:hRule="atLeast"/>
        </w:trPr>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rPr>
                <w:bdr w:val="none" w:color="auto" w:sz="0" w:space="0"/>
              </w:rPr>
            </w:pPr>
            <w:r>
              <w:rPr>
                <w:bdr w:val="none" w:color="auto" w:sz="0" w:space="0"/>
              </w:rPr>
              <w:t>8 100</w:t>
            </w:r>
          </w:p>
          <w:p>
            <w:pPr>
              <w:pStyle w:val="3"/>
              <w:keepNext w:val="0"/>
              <w:keepLines w:val="0"/>
              <w:widowControl/>
              <w:suppressLineNumbers w:val="0"/>
              <w:spacing w:before="0" w:beforeAutospacing="0"/>
              <w:rPr>
                <w:bdr w:val="none" w:color="auto" w:sz="0" w:space="0"/>
              </w:rPr>
            </w:pPr>
            <w:r>
              <w:rPr>
                <w:bdr w:val="none" w:color="auto" w:sz="0" w:space="0"/>
              </w:rPr>
              <w:t>6 13 47 62 32 70 76 12</w:t>
            </w:r>
          </w:p>
          <w:p>
            <w:pPr>
              <w:pStyle w:val="3"/>
              <w:keepNext w:val="0"/>
              <w:keepLines w:val="0"/>
              <w:widowControl/>
              <w:suppressLineNumbers w:val="0"/>
              <w:spacing w:before="0" w:beforeAutospacing="0"/>
            </w:pPr>
            <w:r>
              <w:rPr>
                <w:bdr w:val="none" w:color="auto" w:sz="0" w:space="0"/>
              </w:rPr>
              <w:t>3 67 80 10 39 44 2 43 90 85 21 63 4 52</w:t>
            </w:r>
          </w:p>
        </w:tc>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pPr>
            <w:r>
              <w:rPr>
                <w:bdr w:val="none" w:color="auto" w:sz="0" w:space="0"/>
              </w:rPr>
              <w:t>6 21 39 43 63 70 80 85</w:t>
            </w:r>
          </w:p>
        </w:tc>
      </w:tr>
      <w:tr>
        <w:trPr>
          <w:trHeight w:val="8040" w:hRule="atLeast"/>
        </w:trPr>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rPr>
                <w:bdr w:val="none" w:color="auto" w:sz="0" w:space="0"/>
              </w:rPr>
            </w:pPr>
            <w:r>
              <w:rPr>
                <w:bdr w:val="none" w:color="auto" w:sz="0" w:space="0"/>
              </w:rPr>
              <w:t>12 110</w:t>
            </w:r>
            <w:bookmarkStart w:id="0" w:name="_GoBack"/>
            <w:bookmarkEnd w:id="0"/>
          </w:p>
          <w:p>
            <w:pPr>
              <w:pStyle w:val="3"/>
              <w:keepNext w:val="0"/>
              <w:keepLines w:val="0"/>
              <w:widowControl/>
              <w:suppressLineNumbers w:val="0"/>
              <w:spacing w:before="0" w:beforeAutospacing="0"/>
              <w:rPr>
                <w:bdr w:val="none" w:color="auto" w:sz="0" w:space="0"/>
              </w:rPr>
            </w:pPr>
            <w:r>
              <w:rPr>
                <w:bdr w:val="none" w:color="auto" w:sz="0" w:space="0"/>
              </w:rPr>
              <w:t>44 35 22 25 79 100 85 69 87 3 56 28</w:t>
            </w:r>
          </w:p>
          <w:p>
            <w:pPr>
              <w:pStyle w:val="3"/>
              <w:keepNext w:val="0"/>
              <w:keepLines w:val="0"/>
              <w:widowControl/>
              <w:suppressLineNumbers w:val="0"/>
              <w:spacing w:before="0" w:beforeAutospacing="0"/>
            </w:pPr>
            <w:r>
              <w:rPr>
                <w:bdr w:val="none" w:color="auto" w:sz="0" w:space="0"/>
              </w:rPr>
              <w:t>97 10 48 43 42 21 81 47 86 88 80 54 24 50</w:t>
            </w:r>
          </w:p>
        </w:tc>
        <w:tc>
          <w:tcPr>
            <w:tcW w:w="0" w:type="auto"/>
            <w:tcBorders>
              <w:top w:val="single" w:color="8899CC" w:sz="8" w:space="0"/>
              <w:left w:val="single" w:color="8899CC" w:sz="8" w:space="0"/>
              <w:bottom w:val="single" w:color="8899CC" w:sz="8" w:space="0"/>
              <w:right w:val="single" w:color="8899CC" w:sz="8" w:space="0"/>
            </w:tcBorders>
            <w:shd w:val="clear"/>
            <w:tcMar>
              <w:top w:w="100" w:type="dxa"/>
              <w:left w:w="100" w:type="dxa"/>
              <w:bottom w:w="100" w:type="dxa"/>
              <w:right w:w="100" w:type="dxa"/>
            </w:tcMar>
            <w:vAlign w:val="center"/>
          </w:tcPr>
          <w:p>
            <w:pPr>
              <w:pStyle w:val="3"/>
              <w:keepNext w:val="0"/>
              <w:keepLines w:val="0"/>
              <w:widowControl/>
              <w:suppressLineNumbers w:val="0"/>
              <w:spacing w:before="0" w:beforeAutospacing="0"/>
            </w:pPr>
            <w:r>
              <w:rPr>
                <w:bdr w:val="none" w:color="auto" w:sz="0" w:space="0"/>
              </w:rPr>
              <w:t>10 35 81 86 88 24 42 80 87 97 56 28</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57DBD"/>
    <w:rsid w:val="3BF57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2024-03-17T16:13:00Z</dcterms:created>
  <dc:creator>许如清</dc:creator>
  <cp:lastModifiedBy>许如清</cp:lastModifiedBy>
  <dcterms:modified xsi:type="dcterms:W3CDTF">2024-03-17T16:24:44Z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4724254E03987B7A34A6F665ACB0DCBC_41</vt:lpwstr>
  </property>
</Properties>
</file>