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15"/>
        <w:gridCol w:w="3105"/>
        <w:gridCol w:w="1875"/>
        <w:gridCol w:w="1845"/>
        <w:gridCol w:w="1853.5714285714287"/>
        <w:gridCol w:w="1853.5714285714287"/>
        <w:tblGridChange w:id="0">
          <w:tblGrid>
            <w:gridCol w:w="1853.5714285714287"/>
            <w:gridCol w:w="615"/>
            <w:gridCol w:w="3105"/>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8.25b</w:t>
            </w:r>
          </w:p>
        </w:tc>
      </w:tr>
      <w:tr>
        <w:trPr>
          <w:cantSplit w:val="0"/>
          <w:trHeight w:val="10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religious influences on social movements, including the impact of the First and Second Great Awakenings.</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analyze primary source documents related to the Great Awakenings. </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What's the first Great Awakening?</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was the Second Great Awakening?</w:t>
            </w:r>
          </w:p>
        </w:tc>
      </w:tr>
      <w:tr>
        <w:trPr>
          <w:cantSplit w:val="0"/>
          <w:trHeight w:val="2141.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What does it mean to be responsible at work?</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What are the various ways people pray?</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do you live a life of meaning?</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First Great Awakening video</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https://edsitement.neh.gov/lesson-plans/lesson-1-first-great-awakening</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Second Great Awakening video</w:t>
            </w:r>
          </w:p>
          <w:p w:rsidR="00000000" w:rsidDel="00000000" w:rsidP="00000000" w:rsidRDefault="00000000" w:rsidRPr="00000000" w14:paraId="00000050">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https://www.khanacademy.org/humanities/us-history/the-early-republic/culture-and-reform/v/the-second-great-awakening-part-1</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Great Awakening Primary Source Activity</w:t>
            </w:r>
          </w:p>
          <w:p w:rsidR="00000000" w:rsidDel="00000000" w:rsidP="00000000" w:rsidRDefault="00000000" w:rsidRPr="00000000" w14:paraId="00000054">
            <w:pPr>
              <w:pageBreakBefore w:val="0"/>
              <w:spacing w:after="0" w:line="240" w:lineRule="auto"/>
              <w:rPr>
                <w:sz w:val="20"/>
                <w:szCs w:val="20"/>
              </w:rPr>
            </w:pPr>
            <w:hyperlink r:id="rId8">
              <w:r w:rsidDel="00000000" w:rsidR="00000000" w:rsidRPr="00000000">
                <w:rPr>
                  <w:color w:val="1155cc"/>
                  <w:sz w:val="20"/>
                  <w:szCs w:val="20"/>
                  <w:u w:val="single"/>
                  <w:rtl w:val="0"/>
                </w:rPr>
                <w:t xml:space="preserve">http://www.greenup.kyschools.us/Downloads/What_Did_the_Great_Awakening_Awaken_Bklt.pdf</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Great Awakening refers to. Students will upload their answers to the LMS.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a video  on the First and Second Great Awakenings and their impact on Colonial America.</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analyze and evaluate primary source documents relating to the Great Awakening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Great Awakening refers to. </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the First and Second Great Awakenings and their impact on Colonial America.</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Students will analyze and evaluate primary source documents relating to the Great Awakening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color w:val="000000"/>
                <w:sz w:val="20"/>
                <w:szCs w:val="20"/>
              </w:rPr>
            </w:pPr>
            <w:r w:rsidDel="00000000" w:rsidR="00000000" w:rsidRPr="00000000">
              <w:rPr>
                <w:sz w:val="20"/>
                <w:szCs w:val="20"/>
                <w:rtl w:val="0"/>
              </w:rPr>
              <w:t xml:space="preserve">Students will complete the Great Awakening primary source activity. </w:t>
            </w: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Religious figures in the colonial era faced a great deal of responsibility at their jobs as they often had to combine their religious beliefs with their ability to govern making them responsible for the religious and non religious aspects of their neighbors lives. What sort of responsibilities do you think people face at work today? What responsibilities do you face in school?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The world consists of a multitude of faiths with a multitude of beliefs. One thing that most religions have in common is prayer. What are some of the ways that various faiths pray?</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In our lives, we face a constant stream of hustle and bustle. Many of the people who immigrated to North America came in search of religious freedom, some came in pursuit of riches, and others came just to give their lives a new meaning. What gives your life meaning?</w:t>
            </w:r>
          </w:p>
        </w:tc>
      </w:tr>
    </w:tbl>
    <w:p w:rsidR="00000000" w:rsidDel="00000000" w:rsidP="00000000" w:rsidRDefault="00000000" w:rsidRPr="00000000" w14:paraId="0000009C">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sitement.neh.gov/lesson-plans/lesson-1-first-great-awakening" TargetMode="External"/><Relationship Id="rId7" Type="http://schemas.openxmlformats.org/officeDocument/2006/relationships/hyperlink" Target="https://www.khanacademy.org/humanities/us-history/the-early-republic/culture-and-reform/v/the-second-great-awakening-part-1" TargetMode="External"/><Relationship Id="rId8" Type="http://schemas.openxmlformats.org/officeDocument/2006/relationships/hyperlink" Target="http://www.greenup.kyschools.us/Downloads/What_Did_the_Great_Awakening_Awaken_Bkl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