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3000.714285714286"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600"/>
        <w:gridCol w:w="3120"/>
        <w:gridCol w:w="1875"/>
        <w:gridCol w:w="1845"/>
        <w:gridCol w:w="1853.5714285714287"/>
        <w:gridCol w:w="1853.5714285714287"/>
        <w:tblGridChange w:id="0">
          <w:tblGrid>
            <w:gridCol w:w="1853.5714285714287"/>
            <w:gridCol w:w="600"/>
            <w:gridCol w:w="3120"/>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We the People</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sz w:val="20"/>
                <w:szCs w:val="20"/>
                <w:rtl w:val="0"/>
              </w:rPr>
              <w:t xml:space="preserve">TEKS: </w:t>
            </w:r>
            <w:r w:rsidDel="00000000" w:rsidR="00000000" w:rsidRPr="00000000">
              <w:rPr>
                <w:b w:val="1"/>
                <w:bCs w:val="1"/>
                <w:sz w:val="20"/>
                <w:szCs w:val="20"/>
                <w:rtl w:val="0"/>
              </w:rPr>
              <w:t xml:space="preserve">8.19C</w:t>
            </w:r>
            <w:r w:rsidDel="00000000" w:rsidR="00000000" w:rsidRPr="00000000">
              <w:rPr>
                <w:rtl w:val="0"/>
              </w:rPr>
            </w:r>
          </w:p>
        </w:tc>
      </w:tr>
      <w:tr>
        <w:trPr>
          <w:cantSplit w:val="0"/>
          <w:trHeight w:val="21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hd w:fill="ffffff" w:val="clear"/>
              <w:spacing w:after="240" w:before="240" w:line="240" w:lineRule="auto"/>
              <w:ind w:left="0" w:firstLine="0"/>
              <w:rPr>
                <w:sz w:val="20"/>
                <w:szCs w:val="20"/>
              </w:rPr>
            </w:pPr>
            <w:r w:rsidDel="00000000" w:rsidR="00000000" w:rsidRPr="00000000">
              <w:rPr>
                <w:sz w:val="20"/>
                <w:szCs w:val="20"/>
                <w:rtl w:val="0"/>
              </w:rPr>
              <w:t xml:space="preserve">By the end of the lesson, students will be able to</w:t>
            </w:r>
            <w:r w:rsidDel="00000000" w:rsidR="00000000" w:rsidRPr="00000000">
              <w:rPr>
                <w:b w:val="1"/>
                <w:bCs w:val="1"/>
                <w:sz w:val="20"/>
                <w:szCs w:val="20"/>
                <w:rtl w:val="0"/>
              </w:rPr>
              <w:t xml:space="preserve"> </w:t>
            </w:r>
            <w:r w:rsidDel="00000000" w:rsidR="00000000" w:rsidRPr="00000000">
              <w:rPr>
                <w:sz w:val="20"/>
                <w:szCs w:val="20"/>
                <w:rtl w:val="0"/>
              </w:rPr>
              <w:t xml:space="preserve">Identify examples of responsible citizenship, including obeying rules and laws, staying informed on public issues, voting, and serving on juries.</w:t>
            </w:r>
          </w:p>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write a series of Public Service Announcements explaining how people can be good citizens and residents of the United States. </w:t>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9">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What does it mean to be a good citizen?</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1">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2">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3">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4">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pageBreakBefore w:val="0"/>
              <w:spacing w:after="0" w:line="240" w:lineRule="auto"/>
              <w:rPr>
                <w:sz w:val="20"/>
                <w:szCs w:val="20"/>
              </w:rPr>
            </w:pPr>
            <w:r w:rsidDel="00000000" w:rsidR="00000000" w:rsidRPr="00000000">
              <w:rPr>
                <w:sz w:val="20"/>
                <w:szCs w:val="20"/>
                <w:rtl w:val="0"/>
              </w:rPr>
              <w:t xml:space="preserve">Be:  How can you use your spirituality to find purpose?</w:t>
            </w:r>
          </w:p>
          <w:p w:rsidR="00000000" w:rsidDel="00000000" w:rsidP="00000000" w:rsidRDefault="00000000" w:rsidRPr="00000000" w14:paraId="0000003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8">
            <w:pPr>
              <w:pageBreakBefore w:val="0"/>
              <w:spacing w:after="0" w:line="240" w:lineRule="auto"/>
              <w:rPr>
                <w:sz w:val="20"/>
                <w:szCs w:val="20"/>
              </w:rPr>
            </w:pPr>
            <w:r w:rsidDel="00000000" w:rsidR="00000000" w:rsidRPr="00000000">
              <w:rPr>
                <w:sz w:val="20"/>
                <w:szCs w:val="20"/>
                <w:rtl w:val="0"/>
              </w:rPr>
              <w:t xml:space="preserve">Know: What are civic virtues?</w:t>
            </w:r>
          </w:p>
          <w:p w:rsidR="00000000" w:rsidDel="00000000" w:rsidP="00000000" w:rsidRDefault="00000000" w:rsidRPr="00000000" w14:paraId="0000003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Do: How can you build social connections with others?</w:t>
            </w:r>
          </w:p>
        </w:tc>
      </w:tr>
      <w:tr>
        <w:trPr>
          <w:cantSplit w:val="0"/>
          <w:trHeight w:val="2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5">
            <w:pPr>
              <w:pageBreakBefore w:val="0"/>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sz w:val="20"/>
                <w:szCs w:val="20"/>
                <w:rtl w:val="0"/>
              </w:rPr>
              <w:t xml:space="preserve">Qualities of a good citizen</w:t>
            </w:r>
          </w:p>
          <w:p w:rsidR="00000000" w:rsidDel="00000000" w:rsidP="00000000" w:rsidRDefault="00000000" w:rsidRPr="00000000" w14:paraId="00000046">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https://www.youtube.com/watch?v=wJrE2Ye24HU</w:t>
              </w:r>
            </w:hyperlink>
            <w:r w:rsidDel="00000000" w:rsidR="00000000" w:rsidRPr="00000000">
              <w:rPr>
                <w:sz w:val="20"/>
                <w:szCs w:val="20"/>
                <w:rtl w:val="0"/>
              </w:rPr>
              <w:t xml:space="preserve"> </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8">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Audio or Video app (phone, laptop, tablet, etc)</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explaining what they think makes someone a good citizen. Students will upload their answers to the LMS.</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M: Students will watch a video on what makes someone a good citizen.</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GP: Ask students what they think it means to be a good citizen. Inform students that they are to create a series of Public Service Announcements explaining how people can be good citizens and residents of the United States.</w:t>
            </w:r>
          </w:p>
        </w:tc>
      </w:tr>
      <w:tr>
        <w:trPr>
          <w:cantSplit w:val="0"/>
          <w:trHeight w:val="5435.23437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5F">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explaining what they think makes someone a good citizen.</w:t>
            </w:r>
          </w:p>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M: Instructor will lecture on the responsibilities of being a good resident/citizen of the US.</w:t>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sz w:val="20"/>
                <w:szCs w:val="20"/>
                <w:rtl w:val="0"/>
              </w:rPr>
              <w:t xml:space="preserve">GP: Ask students what they think it means to be a good citizen. Inform students that they are to create a series of Public Service Announcements explaining how people can be good citizens and residents of the United States.</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Students will work on their PSAs.</w:t>
            </w:r>
          </w:p>
        </w:tc>
      </w:tr>
      <w:tr>
        <w:trPr>
          <w:cantSplit w:val="0"/>
          <w:trHeight w:val="2858.82812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083">
            <w:pPr>
              <w:pageBreakBefore w:val="0"/>
              <w:spacing w:after="0" w:line="240" w:lineRule="auto"/>
              <w:rPr>
                <w:sz w:val="20"/>
                <w:szCs w:val="20"/>
              </w:rPr>
            </w:pPr>
            <w:r w:rsidDel="00000000" w:rsidR="00000000" w:rsidRPr="00000000">
              <w:rPr>
                <w:sz w:val="20"/>
                <w:szCs w:val="20"/>
                <w:rtl w:val="0"/>
              </w:rPr>
              <w:t xml:space="preserve">Each one of us is given a skill set. Occasionally, it can be difficult to figure out how to use your skill set. In situations like this,Why is it important to make compromises that promote self care? It can be helpful to pray or meditate about how you can use your skill sets. Aside from meditation, what are some other ways you can use your spirituality to help you find your purpose?</w:t>
            </w:r>
          </w:p>
          <w:p w:rsidR="00000000" w:rsidDel="00000000" w:rsidP="00000000" w:rsidRDefault="00000000" w:rsidRPr="00000000" w14:paraId="0000008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5">
            <w:pPr>
              <w:pageBreakBefore w:val="0"/>
              <w:spacing w:after="0"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086">
            <w:pPr>
              <w:pageBreakBefore w:val="0"/>
              <w:spacing w:after="0" w:line="240" w:lineRule="auto"/>
              <w:rPr>
                <w:sz w:val="20"/>
                <w:szCs w:val="20"/>
              </w:rPr>
            </w:pPr>
            <w:r w:rsidDel="00000000" w:rsidR="00000000" w:rsidRPr="00000000">
              <w:rPr>
                <w:sz w:val="20"/>
                <w:szCs w:val="20"/>
                <w:rtl w:val="0"/>
              </w:rPr>
              <w:t xml:space="preserve">Being a citizen of a country carries with it certain responsibilities, known as civic virtues. What do you think are some important civic virtues?</w:t>
            </w:r>
          </w:p>
          <w:p w:rsidR="00000000" w:rsidDel="00000000" w:rsidP="00000000" w:rsidRDefault="00000000" w:rsidRPr="00000000" w14:paraId="0000008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8">
            <w:pPr>
              <w:pageBreakBefore w:val="0"/>
              <w:spacing w:after="0"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089">
            <w:pPr>
              <w:pageBreakBefore w:val="0"/>
              <w:spacing w:after="0" w:line="240" w:lineRule="auto"/>
              <w:rPr>
                <w:sz w:val="20"/>
                <w:szCs w:val="20"/>
              </w:rPr>
            </w:pPr>
            <w:r w:rsidDel="00000000" w:rsidR="00000000" w:rsidRPr="00000000">
              <w:rPr>
                <w:sz w:val="20"/>
                <w:szCs w:val="20"/>
                <w:rtl w:val="0"/>
              </w:rPr>
              <w:t xml:space="preserve">Building social connections with others can be challenging, especially if you’re quiet or shy. In situations like this, making friends is easier than it sounds. Your school probably offers a lot of clubs and activities for you to get involved with. What are some other ways you can connect with others?</w:t>
            </w:r>
          </w:p>
        </w:tc>
      </w:tr>
    </w:tbl>
    <w:p w:rsidR="00000000" w:rsidDel="00000000" w:rsidP="00000000" w:rsidRDefault="00000000" w:rsidRPr="00000000" w14:paraId="0000008E">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wJrE2Ye24H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