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8</w:t>
            </w:r>
          </w:p>
          <w:p w:rsidR="00000000" w:rsidDel="00000000" w:rsidP="00000000" w:rsidRDefault="00000000" w:rsidRPr="00000000" w14:paraId="0000000E">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 1</w:t>
            </w:r>
            <w:r w:rsidDel="00000000" w:rsidR="00000000" w:rsidRPr="00000000">
              <w:rPr>
                <w:b w:val="1"/>
                <w:bCs w:val="1"/>
                <w:sz w:val="20"/>
                <w:szCs w:val="20"/>
                <w:rtl w:val="0"/>
              </w:rPr>
              <w:t xml:space="preserve">-</w:t>
            </w:r>
            <w:r w:rsidDel="00000000" w:rsidR="00000000" w:rsidRPr="00000000">
              <w:rPr>
                <w:sz w:val="20"/>
                <w:szCs w:val="20"/>
                <w:rtl w:val="0"/>
              </w:rPr>
              <w:t xml:space="preserve">2 Days</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The Civil War</w:t>
            </w:r>
          </w:p>
          <w:p w:rsidR="00000000" w:rsidDel="00000000" w:rsidP="00000000" w:rsidRDefault="00000000" w:rsidRPr="00000000" w14:paraId="00000017">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8.8D</w:t>
            </w:r>
          </w:p>
        </w:tc>
      </w:tr>
      <w:tr>
        <w:trPr>
          <w:cantSplit w:val="0"/>
          <w:trHeight w:val="15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0">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compare and contrast Abraham Lincoln and Jefferson Davis’s views on liberty, equality, union, and government.</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write a persuasive essay on whether they agree with Abraham Lincoln or Jefferson Davis’s views on government.</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did Abraham Lincoln discuss liberty, equality, union, and government in his speeches as president?</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did Jefferson Davis discuss liberty, equality, union, and government in his speeches? </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IS there any crossover in Abraham Lincoln and Jefferson Davis's views on liberty, equality, union, and government.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How can you adapt to different financial circumstances?</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How can you boost others self esteem?</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What are some small steps you can take to ensure that others are practicing self care?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Lesson</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President Abraham Lincoln’s First Inaugural Address</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https://www.youtube.com/watch?v=cepk3hzMYao&amp;ab_channel=TimelessReader1</w:t>
              </w:r>
            </w:hyperlink>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Text of Abraham Lincoln’s First Inaugural Address</w:t>
            </w:r>
          </w:p>
          <w:p w:rsidR="00000000" w:rsidDel="00000000" w:rsidP="00000000" w:rsidRDefault="00000000" w:rsidRPr="00000000" w14:paraId="00000055">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https://avalon.law.yale.edu/19th_century/lincoln1.asp</w:t>
              </w:r>
            </w:hyperlink>
            <w:r w:rsidDel="00000000" w:rsidR="00000000" w:rsidRPr="00000000">
              <w:rPr>
                <w:sz w:val="20"/>
                <w:szCs w:val="20"/>
                <w:rtl w:val="0"/>
              </w:rPr>
              <w:t xml:space="preserve"> </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Abraham Lincoln’s Second Inaugural Address</w:t>
            </w:r>
          </w:p>
          <w:p w:rsidR="00000000" w:rsidDel="00000000" w:rsidP="00000000" w:rsidRDefault="00000000" w:rsidRPr="00000000" w14:paraId="00000058">
            <w:pPr>
              <w:pageBreakBefore w:val="0"/>
              <w:spacing w:after="0" w:line="240" w:lineRule="auto"/>
              <w:rPr>
                <w:sz w:val="20"/>
                <w:szCs w:val="20"/>
              </w:rPr>
            </w:pPr>
            <w:hyperlink r:id="rId8">
              <w:r w:rsidDel="00000000" w:rsidR="00000000" w:rsidRPr="00000000">
                <w:rPr>
                  <w:color w:val="1155cc"/>
                  <w:sz w:val="20"/>
                  <w:szCs w:val="20"/>
                  <w:u w:val="single"/>
                  <w:rtl w:val="0"/>
                </w:rPr>
                <w:t xml:space="preserve">http://housedivided.dickinson.edu/sites/lincoln/second-inaugural-address-march-4-1865/</w:t>
              </w:r>
            </w:hyperlink>
            <w:r w:rsidDel="00000000" w:rsidR="00000000" w:rsidRPr="00000000">
              <w:rPr>
                <w:sz w:val="20"/>
                <w:szCs w:val="20"/>
                <w:rtl w:val="0"/>
              </w:rPr>
              <w:t xml:space="preserve"> </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Text of Abraham Lincoln Second Inaugural Address</w:t>
            </w:r>
          </w:p>
          <w:p w:rsidR="00000000" w:rsidDel="00000000" w:rsidP="00000000" w:rsidRDefault="00000000" w:rsidRPr="00000000" w14:paraId="0000005B">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https://www.ourdocuments.gov/doc.php?flash=false&amp;doc=38&amp;page=transcript</w:t>
              </w:r>
            </w:hyperlink>
            <w:r w:rsidDel="00000000" w:rsidR="00000000" w:rsidRPr="00000000">
              <w:rPr>
                <w:sz w:val="20"/>
                <w:szCs w:val="20"/>
                <w:rtl w:val="0"/>
              </w:rPr>
              <w:t xml:space="preserve"> </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The Gettysburg Address</w:t>
            </w:r>
          </w:p>
          <w:p w:rsidR="00000000" w:rsidDel="00000000" w:rsidP="00000000" w:rsidRDefault="00000000" w:rsidRPr="00000000" w14:paraId="0000005E">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https://www.battlefields.org/learn/videos/lincolns-gettysburg-address</w:t>
              </w:r>
            </w:hyperlink>
            <w:r w:rsidDel="00000000" w:rsidR="00000000" w:rsidRPr="00000000">
              <w:rPr>
                <w:sz w:val="20"/>
                <w:szCs w:val="20"/>
                <w:rtl w:val="0"/>
              </w:rPr>
              <w:t xml:space="preserve">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Text of the Gettysburg Address</w:t>
            </w:r>
          </w:p>
          <w:p w:rsidR="00000000" w:rsidDel="00000000" w:rsidP="00000000" w:rsidRDefault="00000000" w:rsidRPr="00000000" w14:paraId="00000061">
            <w:pPr>
              <w:pageBreakBefore w:val="0"/>
              <w:spacing w:after="0" w:line="240" w:lineRule="auto"/>
              <w:rPr>
                <w:sz w:val="20"/>
                <w:szCs w:val="20"/>
              </w:rPr>
            </w:pPr>
            <w:hyperlink r:id="rId11">
              <w:r w:rsidDel="00000000" w:rsidR="00000000" w:rsidRPr="00000000">
                <w:rPr>
                  <w:color w:val="1155cc"/>
                  <w:sz w:val="20"/>
                  <w:szCs w:val="20"/>
                  <w:u w:val="single"/>
                  <w:rtl w:val="0"/>
                </w:rPr>
                <w:t xml:space="preserve">https://voicesofdemocracy.umd.edu/lincoln-gettysburg-address-speech-text/</w:t>
              </w:r>
            </w:hyperlink>
            <w:r w:rsidDel="00000000" w:rsidR="00000000" w:rsidRPr="00000000">
              <w:rPr>
                <w:sz w:val="20"/>
                <w:szCs w:val="20"/>
                <w:rtl w:val="0"/>
              </w:rPr>
              <w:t xml:space="preserve"> </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President Jefferson Davis, 1861 Confederate Inaugural Address</w:t>
            </w:r>
          </w:p>
          <w:p w:rsidR="00000000" w:rsidDel="00000000" w:rsidP="00000000" w:rsidRDefault="00000000" w:rsidRPr="00000000" w14:paraId="00000064">
            <w:pPr>
              <w:pageBreakBefore w:val="0"/>
              <w:spacing w:after="0" w:line="240" w:lineRule="auto"/>
              <w:rPr>
                <w:sz w:val="20"/>
                <w:szCs w:val="20"/>
              </w:rPr>
            </w:pPr>
            <w:hyperlink r:id="rId12">
              <w:r w:rsidDel="00000000" w:rsidR="00000000" w:rsidRPr="00000000">
                <w:rPr>
                  <w:color w:val="1155cc"/>
                  <w:sz w:val="20"/>
                  <w:szCs w:val="20"/>
                  <w:u w:val="single"/>
                  <w:rtl w:val="0"/>
                </w:rPr>
                <w:t xml:space="preserve">https://www.youtube.com/watch?v=7D0gX6XbSuU</w:t>
              </w:r>
            </w:hyperlink>
            <w:r w:rsidDel="00000000" w:rsidR="00000000" w:rsidRPr="00000000">
              <w:rPr>
                <w:sz w:val="20"/>
                <w:szCs w:val="20"/>
                <w:rtl w:val="0"/>
              </w:rPr>
              <w:t xml:space="preserve"> </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Text of efferson Davis' First Inaugural Address </w:t>
            </w:r>
            <w:hyperlink r:id="rId13">
              <w:r w:rsidDel="00000000" w:rsidR="00000000" w:rsidRPr="00000000">
                <w:rPr>
                  <w:color w:val="1155cc"/>
                  <w:sz w:val="20"/>
                  <w:szCs w:val="20"/>
                  <w:u w:val="single"/>
                  <w:rtl w:val="0"/>
                </w:rPr>
                <w:t xml:space="preserve">https://jeffersondavis.rice.edu/archives/documents/jefferson-davis-first-inaugural-address#:~:text=The%20impartial%20and%20enlightened%20verdict,our%20fathers%20in%20its%20spirit</w:t>
              </w:r>
            </w:hyperlink>
            <w:r w:rsidDel="00000000" w:rsidR="00000000" w:rsidRPr="00000000">
              <w:rPr>
                <w:sz w:val="20"/>
                <w:szCs w:val="20"/>
                <w:rtl w:val="0"/>
              </w:rPr>
              <w:t xml:space="preserve">. </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Word Processor</w:t>
            </w: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the role of government should be in ensuring  liberty, equality, and union.</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M: Students will watch Abraham Linoln’s First Inaugural speech (they can read along with the transcript.) After the video is over, have the students write a paragraph on what they think Lincoln is trying to say about slavery and succession itself. Then have students reflect on Lincoln’s views on the role that the Federal government and Constitution should be. After watching Lincoln’s First Inaugural, have them watch Jefferson Davis’s Inaugural (and read the transcript). Then have them reflect on what Jefferson Davis says about Slavery and the role of the Federal Government. </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After the inaugural addresses, have students watch the videos of the  Gettysburg Address and Lincoln’s Second Inaugural speech (they can read along). After watching the two videos, have students write a paragraph on what they think Lincoln says about why the Civil War is being fought and the role of the Federal government.</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GP: Using their notes and copies of the speeches, students will  write a persuasive essay on whether they agree with Abraham Lincoln or Jefferson Davis’s views on liberty, equality, union, and government.</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the role of government should be in ensuring  liberty, equality, and union.</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M: Instructor will lecture on Abraham Lincoln and Jefferson Davis’s views on  liberty, equality, union, and government.</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GP: Using their notes and copies of the speeches, students will  write a persuasive essay on whether they agree with Abraham Lincoln or Jefferson Davis’s views on  liberty, equality, union, and government.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Students will complete their essays.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A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A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A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A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A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A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A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sz w:val="20"/>
                <w:szCs w:val="20"/>
                <w:rtl w:val="0"/>
              </w:rPr>
              <w:t xml:space="preserve">As you go through life, you might find yourself in a wide variety of financial circumstances-you might be massively wealthy and live in a giant mansion or you can find yourself living in a shotgun shack. Even if you are in between  of the two circumstances found above, your financial circumstances can change at any time- requiring you to develop a sense of adaptability. How can you be adaptable to different financial circumstances?</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D">
            <w:pPr>
              <w:pageBreakBefore w:val="0"/>
              <w:spacing w:after="0" w:line="240" w:lineRule="auto"/>
              <w:rPr>
                <w:sz w:val="20"/>
                <w:szCs w:val="20"/>
              </w:rPr>
            </w:pPr>
            <w:r w:rsidDel="00000000" w:rsidR="00000000" w:rsidRPr="00000000">
              <w:rPr>
                <w:sz w:val="20"/>
                <w:szCs w:val="20"/>
                <w:rtl w:val="0"/>
              </w:rPr>
              <w:t xml:space="preserve">During the CIvil War, both Abraham Lincoln and Jefferson Davis dealt with generals who suffered severe blows to their self esteem following particularly bloody defeats.  While you will likely not attempt to win a bloody civil war, you will still likely have to work with people who suffer crushing defeats to their self esteem. When you see that the self-esteem of others has been damaged, what steps can you take to help build it back up?</w:t>
            </w:r>
          </w:p>
          <w:p w:rsidR="00000000" w:rsidDel="00000000" w:rsidP="00000000" w:rsidRDefault="00000000" w:rsidRPr="00000000" w14:paraId="000000A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B0">
            <w:pPr>
              <w:pageBreakBefore w:val="0"/>
              <w:spacing w:after="0" w:line="240" w:lineRule="auto"/>
              <w:rPr>
                <w:sz w:val="20"/>
                <w:szCs w:val="20"/>
              </w:rPr>
            </w:pPr>
            <w:r w:rsidDel="00000000" w:rsidR="00000000" w:rsidRPr="00000000">
              <w:rPr>
                <w:sz w:val="20"/>
                <w:szCs w:val="20"/>
                <w:rtl w:val="0"/>
              </w:rPr>
              <w:t xml:space="preserve">While it is important to practice self care and take steps to look after your own well being, it can be just as important to look after those around you. (Abraham Lincoln, for example, lost one of his sons to disease while they were living in the WHite House so he had to help his wife and surviving sons navigate their grief). During the Civil War, the most popular officers were the ones who looked after the needs of those under their command. While you may not be leading soldiers into battle, it is still important to make sure that people around you are practicing self care. What are slime steps you can take to make sure the people around you are practicing self care?</w:t>
            </w:r>
          </w:p>
        </w:tc>
      </w:tr>
    </w:tbl>
    <w:p w:rsidR="00000000" w:rsidDel="00000000" w:rsidP="00000000" w:rsidRDefault="00000000" w:rsidRPr="00000000" w14:paraId="000000B6">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voicesofdemocracy.umd.edu/lincoln-gettysburg-address-speech-text/" TargetMode="External"/><Relationship Id="rId10" Type="http://schemas.openxmlformats.org/officeDocument/2006/relationships/hyperlink" Target="https://www.battlefields.org/learn/videos/lincolns-gettysburg-address" TargetMode="External"/><Relationship Id="rId13" Type="http://schemas.openxmlformats.org/officeDocument/2006/relationships/hyperlink" Target="https://jeffersondavis.rice.edu/archives/documents/jefferson-davis-first-inaugural-address#:~:text=The%20impartial%20and%20enlightened%20verdict,our%20fathers%20in%20its%20spirit" TargetMode="External"/><Relationship Id="rId12" Type="http://schemas.openxmlformats.org/officeDocument/2006/relationships/hyperlink" Target="https://www.youtube.com/watch?v=7D0gX6XbSu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urdocuments.gov/doc.php?flash=false&amp;doc=38&amp;page=transcript" TargetMode="External"/><Relationship Id="rId5" Type="http://schemas.openxmlformats.org/officeDocument/2006/relationships/styles" Target="styles.xml"/><Relationship Id="rId6" Type="http://schemas.openxmlformats.org/officeDocument/2006/relationships/hyperlink" Target="https://www.youtube.com/watch?v=cepk3hzMYao&amp;ab_channel=TimelessReader1" TargetMode="External"/><Relationship Id="rId7" Type="http://schemas.openxmlformats.org/officeDocument/2006/relationships/hyperlink" Target="https://avalon.law.yale.edu/19th_century/lincoln1.asp" TargetMode="External"/><Relationship Id="rId8" Type="http://schemas.openxmlformats.org/officeDocument/2006/relationships/hyperlink" Target="http://housedivided.dickinson.edu/sites/lincoln/second-inaugural-address-march-4-18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