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Texas Government</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w:t>
            </w:r>
            <w:r w:rsidDel="00000000" w:rsidR="00000000" w:rsidRPr="00000000">
              <w:rPr>
                <w:sz w:val="20"/>
                <w:szCs w:val="20"/>
                <w:rtl w:val="0"/>
              </w:rPr>
              <w:t xml:space="preserve">7.15A</w:t>
            </w:r>
            <w:r w:rsidDel="00000000" w:rsidR="00000000" w:rsidRPr="00000000">
              <w:rPr>
                <w:rtl w:val="0"/>
              </w:rPr>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2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the rights that they enjoy in school.</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poster that informs students what rights they have at school.</w:t>
            </w:r>
            <w:r w:rsidDel="00000000" w:rsidR="00000000" w:rsidRPr="00000000">
              <w:rPr>
                <w:rtl w:val="0"/>
              </w:rPr>
            </w:r>
          </w:p>
        </w:tc>
      </w:tr>
      <w:tr>
        <w:trPr>
          <w:cantSplit w:val="0"/>
          <w:trHeight w:val="702.42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rights do students enjoy in school?</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rights do students NOT enjoy at school?</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How can you use your spirituality to be more understanding of others?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sort of factors can influence the market?</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use your spirituality to develop your narrative?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Student Rights While in School</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https://lawshelf.com/videocoursesmoduleview/student-rights-while-in-school-module-4-of-4/</w:t>
              </w:r>
            </w:hyperlink>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Paper, art supplies</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Sketchpad</w:t>
            </w:r>
            <w:r w:rsidDel="00000000" w:rsidR="00000000" w:rsidRPr="00000000">
              <w:rPr>
                <w:b w:val="1"/>
                <w:bCs w:val="1"/>
                <w:sz w:val="20"/>
                <w:szCs w:val="20"/>
                <w:rtl w:val="0"/>
              </w:rPr>
              <w:t xml:space="preserve">: </w:t>
            </w:r>
            <w:hyperlink r:id="rId7">
              <w:r w:rsidDel="00000000" w:rsidR="00000000" w:rsidRPr="00000000">
                <w:rPr>
                  <w:color w:val="1155cc"/>
                  <w:sz w:val="20"/>
                  <w:szCs w:val="20"/>
                  <w:u w:val="single"/>
                  <w:rtl w:val="0"/>
                </w:rPr>
                <w:t xml:space="preserve">https://sketch.io/sketchpad/</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Note: Students will not need to create a new account. Sketchpad works roughly the same way as Adobe Photoshop or Draw.</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Poster making activity:</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Poster Board</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Art Supplies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discussing what rights they think they enjoy as students.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a video on the rights that students enjoy at school.</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Using sketchpad, students will create a poster that discusses one of the rights that they enjoy (or don’t enjoy) at school. Information on the poster should include the limits of a certain freedom(what the right covers and doesn’t cover) as well as famous court cases covering the rights.  Show students </w:t>
            </w:r>
            <w:hyperlink r:id="rId8">
              <w:r w:rsidDel="00000000" w:rsidR="00000000" w:rsidRPr="00000000">
                <w:rPr>
                  <w:color w:val="1155cc"/>
                  <w:sz w:val="20"/>
                  <w:szCs w:val="20"/>
                  <w:u w:val="single"/>
                  <w:rtl w:val="0"/>
                </w:rPr>
                <w:t xml:space="preserve">https://www.vippng.com/preview/TmJ_student-rights-poster/</w:t>
              </w:r>
            </w:hyperlink>
            <w:r w:rsidDel="00000000" w:rsidR="00000000" w:rsidRPr="00000000">
              <w:rPr>
                <w:sz w:val="20"/>
                <w:szCs w:val="20"/>
                <w:rtl w:val="0"/>
              </w:rPr>
              <w:t xml:space="preserve"> as an example.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With a partner, students will be asked to discuss what rights they think they enjoy as students. </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rights enjoyed by students.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Using sketchpad, students will create a poster that discusses one of the rights that they enjoy (or don’t enjoy) at school. Information on the poster should include the limits of a certain freedom(what the right covers and doesn’t cover) as well as famous court cases covering the rights.  Show students </w:t>
            </w:r>
            <w:hyperlink r:id="rId9">
              <w:r w:rsidDel="00000000" w:rsidR="00000000" w:rsidRPr="00000000">
                <w:rPr>
                  <w:color w:val="1155cc"/>
                  <w:sz w:val="20"/>
                  <w:szCs w:val="20"/>
                  <w:u w:val="single"/>
                  <w:rtl w:val="0"/>
                </w:rPr>
                <w:t xml:space="preserve">https://www.vippng.com/preview/TmJ_student-rights-poster/</w:t>
              </w:r>
            </w:hyperlink>
            <w:r w:rsidDel="00000000" w:rsidR="00000000" w:rsidRPr="00000000">
              <w:rPr>
                <w:sz w:val="20"/>
                <w:szCs w:val="20"/>
                <w:rtl w:val="0"/>
              </w:rPr>
              <w:t xml:space="preserve"> as an example.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poster.</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The writers of our Bill of Rights drew upon their spirituality to help guide their writing the Constitution and the Bill Of Rights. (Although they probably weren't thinking about middle school students when they wrote the First Amendment.) 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As a student, your rights are determined not just by state and federal law, but a wide set of factors. Just as your rights as a student are influenced by a variety of factors, our financial markets are influenced by a wide variety of factors from global events to a company underselling a major product.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6">
      <w:pPr>
        <w:pageBreakBefore w:val="0"/>
        <w:rPr>
          <w:sz w:val="20"/>
          <w:szCs w:val="20"/>
        </w:rPr>
      </w:pPr>
      <w:r w:rsidDel="00000000" w:rsidR="00000000" w:rsidRPr="00000000">
        <w:rPr>
          <w:rtl w:val="0"/>
        </w:rPr>
      </w:r>
    </w:p>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ppng.com/preview/TmJ_student-rights-poster/" TargetMode="External"/><Relationship Id="rId5" Type="http://schemas.openxmlformats.org/officeDocument/2006/relationships/styles" Target="styles.xml"/><Relationship Id="rId6" Type="http://schemas.openxmlformats.org/officeDocument/2006/relationships/hyperlink" Target="https://lawshelf.com/videocoursesmoduleview/student-rights-while-in-school-module-4-of-4/" TargetMode="External"/><Relationship Id="rId7" Type="http://schemas.openxmlformats.org/officeDocument/2006/relationships/hyperlink" Target="https://sketch.io/sketchpad/" TargetMode="External"/><Relationship Id="rId8" Type="http://schemas.openxmlformats.org/officeDocument/2006/relationships/hyperlink" Target="https://www.vippng.com/preview/TmJ_student-rights-po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