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The Texas Government</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7.13A</w:t>
            </w:r>
          </w:p>
        </w:tc>
      </w:tr>
      <w:tr>
        <w:trPr>
          <w:cantSplit w:val="0"/>
          <w:trHeight w:val="16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discuss how the Texas Constitution addresses various political principles.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prepare a group presentation on how the Texas Constitution addresses various political principles.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is the Texas Constitution structured?</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does the Texas Constitution address limited government?</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does the Texas Constitution address republicanism? </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does the Texas Constitution address checks and balances? </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How does the Texas Constitution address federalism? </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How does the Texas Constitution address separation of powers? </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How does the Texas Constitution address popular sovereignty? </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How does the Texas Constitution address individual rights?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Be: How can you use your social interactions to find fulfillment?</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Know: How can you incorporate virtues in your life?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Do: Why is it important to cooperate with people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 </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Texas Constitution</w:t>
            </w:r>
          </w:p>
          <w:p w:rsidR="00000000" w:rsidDel="00000000" w:rsidP="00000000" w:rsidRDefault="00000000" w:rsidRPr="00000000" w14:paraId="0000005A">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https://edutube.hccs.edu/media/Texas+Constitution+IIA+Professor+Tannahill%27s+Lecture+of+January+26%2C+2017/0_7zunqlhl</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Presentation software (Powerpoint, Google Slides,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AS: Students will discuss with a partner what topics they think the Texas Constitution discusses.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M: Students will watch a video on the Constitution of Texas.</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Students will use this information to prepare a group presentation on how the Texas Constitution reflects the principles of  either limited government, republicanism, checks and balances, federalism, separation of powers, popular sovereignty, or individual rights. The presentation should be geared towards students in 7th grade and below.</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 Students will discuss with a partner what topics they think the Texas Constitution discusses.</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go over the structure of the Texas Constitution as well as how it discusses various political science theories.</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Students will use this information to prepare a group presentation on how the Texas Constitution reflects the principles of  either limited government, republicanism, checks and balances, federalism, separation of powers, popular sovereignty, or individual rights.  The presentation should be geared towards students in 7th grade and below.</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complete a one page write up explaining how the Texas constitution covers either limited government, republicanism, checks and balances, federalism, separation of powers, popular sovereignty, or individual rights.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Just as the Texas Constitution helps cover the actions of the Texas government, so too are social interactions, including interactions with our friends, outlined by a series of policies and suggested best practices. One of the suggestions is to find fulfillment in your friends.  One of the ways you can find fulfillment with your friends is engaging in shared hobbies. Some of us might even develop a social group based solely around our interests. How can you use your social interactions to find fulfillment?</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Most people have heard of the seven deadly sins. On the flip side of vices, we have the seven heavenly virtues-chastity, temperance, charity, diligence, patience, kindness, and humility. What are some ways you can incorporate them in your life?</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 Just as the Texas Constitution sets up the rules about how the Texas government is allowed to function (mainly what it should and should not do), your workplace will be governed by a series of rules describing what you should and should not do. One of the most important things you should do to be a good employee and good coworker is cooperating with people at work. Cooperating with your coworkers can make your life easier at work and even outside of it. Why is it important to cooperate with people at work?</w:t>
            </w:r>
          </w:p>
        </w:tc>
      </w:tr>
    </w:tbl>
    <w:p w:rsidR="00000000" w:rsidDel="00000000" w:rsidP="00000000" w:rsidRDefault="00000000" w:rsidRPr="00000000" w14:paraId="000000A7">
      <w:pPr>
        <w:pageBreakBefore w:val="0"/>
        <w:rPr>
          <w:sz w:val="20"/>
          <w:szCs w:val="20"/>
        </w:rPr>
      </w:pPr>
      <w:r w:rsidDel="00000000" w:rsidR="00000000" w:rsidRPr="00000000">
        <w:rPr>
          <w:rtl w:val="0"/>
        </w:rPr>
      </w:r>
    </w:p>
    <w:p w:rsidR="00000000" w:rsidDel="00000000" w:rsidP="00000000" w:rsidRDefault="00000000" w:rsidRPr="00000000" w14:paraId="000000A8">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utube.hccs.edu/media/Texas+Constitution+IIA+Professor+Tannahill%27s+Lecture+of+January+26%2C+2017/0_7zunqlh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