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Duration: 2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Unit: Weird Science</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TEKS: 8.2A-C</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Lesson objectives: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By the end of the lesson, students will be able to articulate how scientific tools and methods have evolved over the years.</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Students will use this information to prepare a pecha kucha explaining the evolution of tools used by scientists in a chosen scientific field.</w:t>
            </w:r>
          </w:p>
        </w:tc>
      </w:tr>
      <w:tr>
        <w:trPr>
          <w:cantSplit w:val="0"/>
          <w:trHeight w:val="372.421874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Essential Questions: </w:t>
            </w:r>
          </w:p>
          <w:p w:rsidR="00000000" w:rsidDel="00000000" w:rsidP="00000000" w:rsidRDefault="00000000" w:rsidRPr="00000000" w14:paraId="0000002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9">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How has scientific equipment evolved over the years?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vertAlign w:val="baseline"/>
              </w:rPr>
            </w:pPr>
            <w:r w:rsidDel="00000000" w:rsidR="00000000" w:rsidRPr="00000000">
              <w:rPr>
                <w:sz w:val="20"/>
                <w:szCs w:val="20"/>
                <w:vertAlign w:val="baseline"/>
                <w:rtl w:val="0"/>
              </w:rPr>
              <w:t xml:space="preserve">LYS Methodology</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Be (Character/Values/Principles) - </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Know (What resources are available to the student/ How can they use them) - </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Do (Execute with Excellence) - </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Be: How can you use spirituality to find fulfillment?</w:t>
            </w:r>
          </w:p>
          <w:p w:rsidR="00000000" w:rsidDel="00000000" w:rsidP="00000000" w:rsidRDefault="00000000" w:rsidRPr="00000000" w14:paraId="000000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Know: How can you use your special skills to guide your aspirations?</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Do: How can you develop a sense of discipline at work?</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vertAlign w:val="baseline"/>
              </w:rPr>
            </w:pPr>
            <w:r w:rsidDel="00000000" w:rsidR="00000000" w:rsidRPr="00000000">
              <w:rPr>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sz w:val="20"/>
                <w:szCs w:val="20"/>
                <w:rtl w:val="0"/>
              </w:rPr>
              <w:t xml:space="preserve">Projector (students can also watch on their devices)</w:t>
            </w:r>
            <w:r w:rsidDel="00000000" w:rsidR="00000000" w:rsidRPr="00000000">
              <w:rPr>
                <w:rtl w:val="0"/>
              </w:rPr>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Picture of Test Tube</w:t>
            </w:r>
          </w:p>
          <w:p w:rsidR="00000000" w:rsidDel="00000000" w:rsidP="00000000" w:rsidRDefault="00000000" w:rsidRPr="00000000" w14:paraId="00000048">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https://en.wikipedia.org/wiki/Test_tube#/media/File:Two_small_test_tubes_held_in_spring_clamps.jpg</w:t>
              </w:r>
            </w:hyperlink>
            <w:r w:rsidDel="00000000" w:rsidR="00000000" w:rsidRPr="00000000">
              <w:rPr>
                <w:sz w:val="20"/>
                <w:szCs w:val="20"/>
                <w:rtl w:val="0"/>
              </w:rPr>
              <w:t xml:space="preserve"> </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Picture of Erlenmeyer flask.</w:t>
            </w:r>
          </w:p>
          <w:p w:rsidR="00000000" w:rsidDel="00000000" w:rsidP="00000000" w:rsidRDefault="00000000" w:rsidRPr="00000000" w14:paraId="0000004B">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https://en.wikipedia.org/wiki/Erlenmeyer_flask#/media/File:20150320-OSEC-LSC-0080_(16299658674).jpg</w:t>
              </w:r>
            </w:hyperlink>
            <w:r w:rsidDel="00000000" w:rsidR="00000000" w:rsidRPr="00000000">
              <w:rPr>
                <w:sz w:val="20"/>
                <w:szCs w:val="20"/>
                <w:rtl w:val="0"/>
              </w:rPr>
              <w:t xml:space="preserve"> </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Picture of Beaker</w:t>
            </w:r>
          </w:p>
          <w:p w:rsidR="00000000" w:rsidDel="00000000" w:rsidP="00000000" w:rsidRDefault="00000000" w:rsidRPr="00000000" w14:paraId="0000004E">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https://en.wikipedia.org/wiki/Beaker_(laboratory_equipment)#/media/File:Beakers.jpg</w:t>
              </w:r>
            </w:hyperlink>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52">
            <w:pPr>
              <w:pageBreakBefore w:val="0"/>
              <w:spacing w:after="0" w:line="240" w:lineRule="auto"/>
              <w:ind w:left="0" w:firstLine="0"/>
              <w:rPr>
                <w:sz w:val="20"/>
                <w:szCs w:val="20"/>
              </w:rPr>
            </w:pPr>
            <w:r w:rsidDel="00000000" w:rsidR="00000000" w:rsidRPr="00000000">
              <w:rPr>
                <w:sz w:val="20"/>
                <w:szCs w:val="20"/>
                <w:rtl w:val="0"/>
              </w:rPr>
              <w:t xml:space="preserve">Test Tube</w:t>
            </w:r>
          </w:p>
          <w:p w:rsidR="00000000" w:rsidDel="00000000" w:rsidP="00000000" w:rsidRDefault="00000000" w:rsidRPr="00000000" w14:paraId="00000053">
            <w:pPr>
              <w:pageBreakBefore w:val="0"/>
              <w:spacing w:after="0" w:line="240" w:lineRule="auto"/>
              <w:ind w:left="0" w:firstLine="0"/>
              <w:rPr>
                <w:sz w:val="20"/>
                <w:szCs w:val="20"/>
              </w:rPr>
            </w:pPr>
            <w:r w:rsidDel="00000000" w:rsidR="00000000" w:rsidRPr="00000000">
              <w:rPr>
                <w:sz w:val="20"/>
                <w:szCs w:val="20"/>
                <w:rtl w:val="0"/>
              </w:rPr>
              <w:t xml:space="preserve">Erlenmeyer flask</w:t>
            </w:r>
          </w:p>
          <w:p w:rsidR="00000000" w:rsidDel="00000000" w:rsidP="00000000" w:rsidRDefault="00000000" w:rsidRPr="00000000" w14:paraId="00000054">
            <w:pPr>
              <w:pageBreakBefore w:val="0"/>
              <w:spacing w:after="0" w:line="240" w:lineRule="auto"/>
              <w:ind w:left="0" w:firstLine="0"/>
              <w:rPr>
                <w:sz w:val="20"/>
                <w:szCs w:val="20"/>
              </w:rPr>
            </w:pPr>
            <w:r w:rsidDel="00000000" w:rsidR="00000000" w:rsidRPr="00000000">
              <w:rPr>
                <w:sz w:val="20"/>
                <w:szCs w:val="20"/>
                <w:rtl w:val="0"/>
              </w:rPr>
              <w:t xml:space="preserve">Beaker</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Presentation software (Powerpoint, Google Slides, etc)</w:t>
            </w:r>
          </w:p>
        </w:tc>
      </w:tr>
      <w:tr>
        <w:trPr>
          <w:cantSplit w:val="0"/>
          <w:trHeight w:val="17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vertAlign w:val="baseline"/>
              </w:rPr>
            </w:pPr>
            <w:r w:rsidDel="00000000" w:rsidR="00000000" w:rsidRPr="00000000">
              <w:rPr>
                <w:sz w:val="20"/>
                <w:szCs w:val="20"/>
                <w:vertAlign w:val="baseline"/>
                <w:rtl w:val="0"/>
              </w:rPr>
              <w:t xml:space="preserve">Instructional Input - </w:t>
            </w:r>
            <w:r w:rsidDel="00000000" w:rsidR="00000000" w:rsidRPr="00000000">
              <w:rPr>
                <w:sz w:val="20"/>
                <w:szCs w:val="20"/>
                <w:rtl w:val="0"/>
              </w:rPr>
              <w:t xml:space="preserve">Asynchronous </w:t>
            </w: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vertAlign w:val="baseline"/>
              </w:rPr>
            </w:pPr>
            <w:r w:rsidDel="00000000" w:rsidR="00000000" w:rsidRPr="00000000">
              <w:rPr>
                <w:sz w:val="20"/>
                <w:szCs w:val="20"/>
                <w:vertAlign w:val="baseline"/>
                <w:rtl w:val="0"/>
              </w:rPr>
              <w:t xml:space="preserve">M: Modeling (I do)</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vertAlign w:val="baseline"/>
              </w:rPr>
            </w:pPr>
            <w:r w:rsidDel="00000000" w:rsidR="00000000" w:rsidRPr="00000000">
              <w:rPr>
                <w:sz w:val="20"/>
                <w:szCs w:val="20"/>
                <w:vertAlign w:val="baseline"/>
                <w:rtl w:val="0"/>
              </w:rPr>
              <w:t xml:space="preserve">GP: Guided Practice (We do)</w:t>
            </w:r>
          </w:p>
          <w:p w:rsidR="00000000" w:rsidDel="00000000" w:rsidP="00000000" w:rsidRDefault="00000000" w:rsidRPr="00000000" w14:paraId="00000061">
            <w:pPr>
              <w:pageBreakBefore w:val="0"/>
              <w:spacing w:after="0" w:line="240" w:lineRule="auto"/>
              <w:rPr>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AS: Teacher will show students pictures of a Test Tube, Erlenmeyer flask, and Beaker. Students will examine them and write a few sentences, up to a paragraph, about how they think the tools evolved.  Students will upload their answers to the LMS.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 Students will pick one of the scientific fields studied during the year and will prepare a pecha kucha explaining the evolution of tools and research methods used by scientists in that field.</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Anticipatory Set (Introduction) </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M: Modeling (I do)</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GP: Guided Practice (We do)</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AS: Teacher will put a Test Tube, Erlenmeyer flask, and Beaker on a table. Students will examine them and write a few sentences, up to a paragraph, about how they think the tools evolved. </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Students will pick one of the scientific fields studied during the year and will prepare a pecha kucha explaining the evolution of tools and research methods used by scientists in that field.</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Students will work on their presentations.</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Lesson Close</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vertAlign w:val="baseline"/>
              </w:rPr>
            </w:pPr>
            <w:r w:rsidDel="00000000" w:rsidR="00000000" w:rsidRPr="00000000">
              <w:rPr>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3">
            <w:pPr>
              <w:pageBreakBefore w:val="0"/>
              <w:spacing w:after="0" w:line="240" w:lineRule="auto"/>
              <w:rPr>
                <w:sz w:val="20"/>
                <w:szCs w:val="20"/>
                <w:vertAlign w:val="baseline"/>
              </w:rPr>
            </w:pPr>
            <w:r w:rsidDel="00000000" w:rsidR="00000000" w:rsidRPr="00000000">
              <w:rPr>
                <w:sz w:val="20"/>
                <w:szCs w:val="20"/>
                <w:vertAlign w:val="baseline"/>
                <w:rtl w:val="0"/>
              </w:rPr>
              <w:t xml:space="preserve">Educational?</w:t>
            </w:r>
          </w:p>
          <w:p w:rsidR="00000000" w:rsidDel="00000000" w:rsidP="00000000" w:rsidRDefault="00000000" w:rsidRPr="00000000" w14:paraId="00000084">
            <w:pPr>
              <w:pageBreakBefore w:val="0"/>
              <w:spacing w:after="0" w:line="240" w:lineRule="auto"/>
              <w:rPr>
                <w:sz w:val="20"/>
                <w:szCs w:val="20"/>
                <w:vertAlign w:val="baseline"/>
              </w:rPr>
            </w:pPr>
            <w:r w:rsidDel="00000000" w:rsidR="00000000" w:rsidRPr="00000000">
              <w:rPr>
                <w:sz w:val="20"/>
                <w:szCs w:val="20"/>
                <w:vertAlign w:val="baseline"/>
                <w:rtl w:val="0"/>
              </w:rPr>
              <w:t xml:space="preserve">Social?</w:t>
            </w:r>
          </w:p>
          <w:p w:rsidR="00000000" w:rsidDel="00000000" w:rsidP="00000000" w:rsidRDefault="00000000" w:rsidRPr="00000000" w14:paraId="00000085">
            <w:pPr>
              <w:pageBreakBefore w:val="0"/>
              <w:spacing w:after="0" w:line="240" w:lineRule="auto"/>
              <w:rPr>
                <w:sz w:val="20"/>
                <w:szCs w:val="20"/>
                <w:vertAlign w:val="baseline"/>
              </w:rPr>
            </w:pPr>
            <w:r w:rsidDel="00000000" w:rsidR="00000000" w:rsidRPr="00000000">
              <w:rPr>
                <w:sz w:val="20"/>
                <w:szCs w:val="20"/>
                <w:vertAlign w:val="baseline"/>
                <w:rtl w:val="0"/>
              </w:rPr>
              <w:t xml:space="preserve">Cultural?</w:t>
            </w:r>
          </w:p>
          <w:p w:rsidR="00000000" w:rsidDel="00000000" w:rsidP="00000000" w:rsidRDefault="00000000" w:rsidRPr="00000000" w14:paraId="00000086">
            <w:pPr>
              <w:pageBreakBefore w:val="0"/>
              <w:spacing w:after="0" w:line="240" w:lineRule="auto"/>
              <w:rPr>
                <w:sz w:val="20"/>
                <w:szCs w:val="20"/>
                <w:vertAlign w:val="baseline"/>
              </w:rPr>
            </w:pPr>
            <w:r w:rsidDel="00000000" w:rsidR="00000000" w:rsidRPr="00000000">
              <w:rPr>
                <w:sz w:val="20"/>
                <w:szCs w:val="20"/>
                <w:vertAlign w:val="baseline"/>
                <w:rtl w:val="0"/>
              </w:rPr>
              <w:t xml:space="preserve">Financial?</w:t>
            </w:r>
          </w:p>
          <w:p w:rsidR="00000000" w:rsidDel="00000000" w:rsidP="00000000" w:rsidRDefault="00000000" w:rsidRPr="00000000" w14:paraId="00000087">
            <w:pPr>
              <w:pageBreakBefore w:val="0"/>
              <w:spacing w:after="0" w:line="240" w:lineRule="auto"/>
              <w:rPr>
                <w:sz w:val="20"/>
                <w:szCs w:val="20"/>
                <w:vertAlign w:val="baseline"/>
              </w:rPr>
            </w:pPr>
            <w:r w:rsidDel="00000000" w:rsidR="00000000" w:rsidRPr="00000000">
              <w:rPr>
                <w:sz w:val="20"/>
                <w:szCs w:val="20"/>
                <w:vertAlign w:val="baseline"/>
                <w:rtl w:val="0"/>
              </w:rPr>
              <w:t xml:space="preserve">Health?</w:t>
            </w:r>
          </w:p>
          <w:p w:rsidR="00000000" w:rsidDel="00000000" w:rsidP="00000000" w:rsidRDefault="00000000" w:rsidRPr="00000000" w14:paraId="00000088">
            <w:pPr>
              <w:pageBreakBefore w:val="0"/>
              <w:spacing w:after="0" w:line="240" w:lineRule="auto"/>
              <w:rPr>
                <w:sz w:val="20"/>
                <w:szCs w:val="20"/>
                <w:vertAlign w:val="baseline"/>
              </w:rPr>
            </w:pPr>
            <w:r w:rsidDel="00000000" w:rsidR="00000000" w:rsidRPr="00000000">
              <w:rPr>
                <w:sz w:val="20"/>
                <w:szCs w:val="20"/>
                <w:vertAlign w:val="baseline"/>
                <w:rtl w:val="0"/>
              </w:rPr>
              <w:t xml:space="preserve">Vocational?</w:t>
            </w:r>
          </w:p>
          <w:p w:rsidR="00000000" w:rsidDel="00000000" w:rsidP="00000000" w:rsidRDefault="00000000" w:rsidRPr="00000000" w14:paraId="00000089">
            <w:pPr>
              <w:pageBreakBefore w:val="0"/>
              <w:spacing w:after="0" w:line="240" w:lineRule="auto"/>
              <w:rPr>
                <w:sz w:val="20"/>
                <w:szCs w:val="20"/>
                <w:vertAlign w:val="baseline"/>
              </w:rPr>
            </w:pPr>
            <w:r w:rsidDel="00000000" w:rsidR="00000000" w:rsidRPr="00000000">
              <w:rPr>
                <w:sz w:val="20"/>
                <w:szCs w:val="20"/>
                <w:vertAlign w:val="baseline"/>
                <w:rtl w:val="0"/>
              </w:rPr>
              <w:t xml:space="preserve">Spiritual?</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There are different ways we can find fulfillment in our lives from our friends, to our jobs, to our spirituality. How can you use your spirituality to find fulfillment?</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Your social skills can assist you in many areas of your life including helping you manage your aspirations by helping you build a social network to help you find employment opportunities. How do you think you can use your social skills to guide your aspirations?</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Work is not easy, you might have coworkers that you dislike, or have difficult clients you have to deal with. Situations like this often require a sense of discipline to prevent us from acting in an unprofessional manner, especially preventing us from doing  something that might cause us to lose our jobs. What are some ways you can develop a sense of discipline at work so that when you are in stressful situations you can keep a level head? </w:t>
            </w:r>
          </w:p>
        </w:tc>
      </w:tr>
    </w:tbl>
    <w:p w:rsidR="00000000" w:rsidDel="00000000" w:rsidP="00000000" w:rsidRDefault="00000000" w:rsidRPr="00000000" w14:paraId="00000099">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Test_tube#/media/File:Two_small_test_tubes_held_in_spring_clamps.jpg" TargetMode="External"/><Relationship Id="rId7" Type="http://schemas.openxmlformats.org/officeDocument/2006/relationships/hyperlink" Target="https://en.wikipedia.org/wiki/Erlenmeyer_flask#/media/File:20150320-OSEC-LSC-0080_(16299658674).jpg" TargetMode="External"/><Relationship Id="rId8" Type="http://schemas.openxmlformats.org/officeDocument/2006/relationships/hyperlink" Target="https://en.wikipedia.org/wiki/Beaker_(laboratory_equipment)#/media/File:Beakers.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