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Texas and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7.16A</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role that political parties played in Texas rejoining the Union. </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hold a mock Constitutional Convention and write a new Constitution for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role did politics play in Texas rejoining the UNion?</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were the political positions made by Republicans?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were the political positions made by Democrats?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Why should you be willing to take your health needs into your own hands?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sort of things are harmful to your spiritual well being?</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When is it important to respect cultural barriers?</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History of Texas Political Parties</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https://edutube.hccs.edu/media/History+of+Texas+Political+PartiesA+Professor+Tannahill%27s+Lecture+of+February+2%2C+2017/0_zme9wn4i</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Texas’s political parties adjusted to reconstruction.</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how politics impacted Texas during reconstruction.</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use this information to hold a mock Constitutional Convention and write a new Constitution for Texas.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Texas’s political parties adjusted to reconstruction.</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 will lecture on</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use this information to hold a mock Constitutional Convention and write a new Constitution for Texas.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write a one page essay comparing and contrasting the Constitution they wrote to the Constitution that Texas wrote after Reconstruction.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As you grow older, responsibility for managing your well being will shift from your parents to yourself. One of the most important things you will need to manage is your health. While you are young, however, you still need to have a say in your health- you might even need to take your needs into your own hands. Why should you be willing to take your health needs into your own hands? What sort of health needs should you be able to manage yourself?</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Our spiritual well being plays a vital component in so many aspects of our lives. For some people damage to their spiritual well being can be as harmful as being in a car accident. What sort of things are harmful to your spiritual well being?</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Every culture has their own approach to the issues facing the world. Some of these approaches might be viewed by other cultures as a barrier towards progress or as unusual. Do you think cultural barriers should ever be ignored? When is it important to respect cultural barriers?</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tube.hccs.edu/media/History+of+Texas+Political+PartiesA+Professor+Tannahill%27s+Lecture+of+February+2%2C+2017/0_zme9wn4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