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(adventure)</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sz w:val="20"/>
                <w:szCs w:val="20"/>
                <w:highlight w:val="yellow"/>
                <w:rtl w:val="0"/>
              </w:rPr>
              <w:t xml:space="preserve">6</w:t>
            </w:r>
            <w:hyperlink r:id="rId6">
              <w:r w:rsidDel="00000000" w:rsidR="00000000" w:rsidRPr="00000000">
                <w:rPr>
                  <w:rFonts w:ascii="Helvetica Neue" w:cs="Helvetica Neue" w:eastAsia="Helvetica Neue" w:hAnsi="Helvetica Neue"/>
                  <w:sz w:val="20"/>
                  <w:szCs w:val="20"/>
                  <w:highlight w:val="yellow"/>
                  <w:u w:val="single"/>
                  <w:rtl w:val="0"/>
                </w:rPr>
                <w:t xml:space="preserve">.9B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7">
              <w:r w:rsidDel="00000000" w:rsidR="00000000" w:rsidRPr="00000000">
                <w:rPr>
                  <w:rFonts w:ascii="Helvetica Neue" w:cs="Helvetica Neue" w:eastAsia="Helvetica Neue" w:hAnsi="Helvetica Neue"/>
                  <w:sz w:val="20"/>
                  <w:szCs w:val="20"/>
                  <w:highlight w:val="yellow"/>
                  <w:u w:val="single"/>
                  <w:rtl w:val="0"/>
                </w:rPr>
                <w:t xml:space="preserve">6.9C</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8">
              <w:r w:rsidDel="00000000" w:rsidR="00000000" w:rsidRPr="00000000">
                <w:rPr>
                  <w:rFonts w:ascii="Helvetica Neue" w:cs="Helvetica Neue" w:eastAsia="Helvetica Neue" w:hAnsi="Helvetica Neue"/>
                  <w:sz w:val="20"/>
                  <w:szCs w:val="20"/>
                  <w:highlight w:val="yellow"/>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Helvetica Neue" w:cs="Helvetica Neue" w:eastAsia="Helvetica Neue" w:hAnsi="Helvetica Neue"/>
                <w:sz w:val="20"/>
                <w:szCs w:val="20"/>
                <w:highlight w:val="yellow"/>
              </w:rPr>
            </w:pPr>
            <w:hyperlink r:id="rId9">
              <w:r w:rsidDel="00000000" w:rsidR="00000000" w:rsidRPr="00000000">
                <w:rPr>
                  <w:rFonts w:ascii="Helvetica Neue" w:cs="Helvetica Neue" w:eastAsia="Helvetica Neue" w:hAnsi="Helvetica Neue"/>
                  <w:sz w:val="20"/>
                  <w:szCs w:val="20"/>
                  <w:highlight w:val="yellow"/>
                  <w:u w:val="single"/>
                  <w:rtl w:val="0"/>
                </w:rPr>
                <w:t xml:space="preserve">9D</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0">
              <w:r w:rsidDel="00000000" w:rsidR="00000000" w:rsidRPr="00000000">
                <w:rPr>
                  <w:rFonts w:ascii="Helvetica Neue" w:cs="Helvetica Neue" w:eastAsia="Helvetica Neue" w:hAnsi="Helvetica Neue"/>
                  <w:sz w:val="20"/>
                  <w:szCs w:val="20"/>
                  <w:highlight w:val="yellow"/>
                  <w:u w:val="single"/>
                  <w:rtl w:val="0"/>
                </w:rPr>
                <w:t xml:space="preserve">6.9E</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highlight w:val="yellow"/>
              </w:rPr>
            </w:pPr>
            <w:hyperlink r:id="rId11">
              <w:r w:rsidDel="00000000" w:rsidR="00000000" w:rsidRPr="00000000">
                <w:rPr>
                  <w:rFonts w:ascii="Helvetica Neue" w:cs="Helvetica Neue" w:eastAsia="Helvetica Neue" w:hAnsi="Helvetica Neue"/>
                  <w:sz w:val="20"/>
                  <w:szCs w:val="20"/>
                  <w:highlight w:val="yellow"/>
                  <w:u w:val="single"/>
                  <w:rtl w:val="0"/>
                </w:rPr>
                <w:t xml:space="preserve">6.9F</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2">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highlight w:val="yellow"/>
              </w:rPr>
            </w:pPr>
            <w:hyperlink r:id="rId13">
              <w:r w:rsidDel="00000000" w:rsidR="00000000" w:rsidRPr="00000000">
                <w:rPr>
                  <w:rFonts w:ascii="Helvetica Neue" w:cs="Helvetica Neue" w:eastAsia="Helvetica Neue" w:hAnsi="Helvetica Neue"/>
                  <w:sz w:val="20"/>
                  <w:szCs w:val="20"/>
                  <w:highlight w:val="yellow"/>
                  <w:u w:val="single"/>
                  <w:rtl w:val="0"/>
                </w:rPr>
                <w:t xml:space="preserve">6.</w:t>
              </w:r>
            </w:hyperlink>
            <w:r w:rsidDel="00000000" w:rsidR="00000000" w:rsidRPr="00000000">
              <w:rPr>
                <w:rFonts w:ascii="Calibri" w:cs="Calibri" w:eastAsia="Calibri" w:hAnsi="Calibri"/>
                <w:sz w:val="20"/>
                <w:szCs w:val="20"/>
                <w:highlight w:val="yellow"/>
                <w:rtl w:val="0"/>
              </w:rPr>
              <w:t xml:space="preserve">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w:t>
            </w:r>
            <w:r w:rsidDel="00000000" w:rsidR="00000000" w:rsidRPr="00000000">
              <w:rPr>
                <w:rFonts w:ascii="Calibri" w:cs="Calibri" w:eastAsia="Calibri" w:hAnsi="Calibri"/>
                <w:b w:val="1"/>
                <w:bCs w:val="1"/>
                <w:sz w:val="20"/>
                <w:szCs w:val="20"/>
                <w:highlight w:val="yellow"/>
                <w:rtl w:val="0"/>
              </w:rPr>
              <w:t xml:space="preserve">a</w:t>
            </w:r>
            <w:r w:rsidDel="00000000" w:rsidR="00000000" w:rsidRPr="00000000">
              <w:rPr>
                <w:rFonts w:ascii="Calibri" w:cs="Calibri" w:eastAsia="Calibri" w:hAnsi="Calibri"/>
                <w:sz w:val="20"/>
                <w:szCs w:val="20"/>
                <w:highlight w:val="yellow"/>
                <w:rtl w:val="0"/>
              </w:rPr>
              <w:t xml:space="preserve">nalyze how the adventure genre  of text structure of various genres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w:t>
            </w:r>
            <w:r w:rsidDel="00000000" w:rsidR="00000000" w:rsidRPr="00000000">
              <w:rPr>
                <w:rFonts w:ascii="Calibri" w:cs="Calibri" w:eastAsia="Calibri" w:hAnsi="Calibri"/>
                <w:b w:val="1"/>
                <w:bCs w:val="1"/>
                <w:sz w:val="20"/>
                <w:szCs w:val="20"/>
                <w:highlight w:val="yellow"/>
                <w:rtl w:val="0"/>
              </w:rPr>
              <w:t xml:space="preserve">a</w:t>
            </w:r>
            <w:r w:rsidDel="00000000" w:rsidR="00000000" w:rsidRPr="00000000">
              <w:rPr>
                <w:rFonts w:ascii="Calibri" w:cs="Calibri" w:eastAsia="Calibri" w:hAnsi="Calibri"/>
                <w:sz w:val="20"/>
                <w:szCs w:val="20"/>
                <w:highlight w:val="yellow"/>
                <w:rtl w:val="0"/>
              </w:rPr>
              <w:t xml:space="preserve">nalyze  how the adventure genreuses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describe how the adventure genre uses figurative language such as extended metaphor.</w:t>
            </w:r>
          </w:p>
          <w:p w:rsidR="00000000" w:rsidDel="00000000" w:rsidP="00000000" w:rsidRDefault="00000000" w:rsidRPr="00000000" w14:paraId="0000003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Identify and analyze  how the adventure genre </w:t>
            </w:r>
            <w:r w:rsidDel="00000000" w:rsidR="00000000" w:rsidRPr="00000000">
              <w:rPr>
                <w:rFonts w:ascii="Calibri" w:cs="Calibri" w:eastAsia="Calibri" w:hAnsi="Calibri"/>
                <w:sz w:val="20"/>
                <w:szCs w:val="20"/>
                <w:rtl w:val="0"/>
              </w:rPr>
              <w:t xml:space="preserve">uses literary devices, including omniscient and limited point of view, to achieve a specific purpose.</w:t>
            </w: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analyze  how the adventure genre </w:t>
            </w:r>
            <w:r w:rsidDel="00000000" w:rsidR="00000000" w:rsidRPr="00000000">
              <w:rPr>
                <w:rFonts w:ascii="Calibri" w:cs="Calibri" w:eastAsia="Calibri" w:hAnsi="Calibri"/>
                <w:sz w:val="20"/>
                <w:szCs w:val="20"/>
                <w:rtl w:val="0"/>
              </w:rPr>
              <w:t xml:space="preserve"> use of  language contributes to the mood, voice, and tone of a story.</w:t>
            </w: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w:t>
            </w:r>
            <w:r w:rsidDel="00000000" w:rsidR="00000000" w:rsidRPr="00000000">
              <w:rPr>
                <w:rFonts w:ascii="Calibri" w:cs="Calibri" w:eastAsia="Calibri" w:hAnsi="Calibri"/>
                <w:b w:val="1"/>
                <w:bCs w:val="1"/>
                <w:sz w:val="20"/>
                <w:szCs w:val="20"/>
                <w:highlight w:val="yellow"/>
                <w:rtl w:val="0"/>
              </w:rPr>
              <w:t xml:space="preserve">e</w:t>
            </w:r>
            <w:r w:rsidDel="00000000" w:rsidR="00000000" w:rsidRPr="00000000">
              <w:rPr>
                <w:rFonts w:ascii="Calibri" w:cs="Calibri" w:eastAsia="Calibri" w:hAnsi="Calibri"/>
                <w:sz w:val="20"/>
                <w:szCs w:val="20"/>
                <w:highlight w:val="yellow"/>
                <w:rtl w:val="0"/>
              </w:rPr>
              <w:t xml:space="preserve">xplain what makes the adventure genre different than other literary genres.</w:t>
            </w:r>
          </w:p>
          <w:p w:rsidR="00000000" w:rsidDel="00000000" w:rsidP="00000000" w:rsidRDefault="00000000" w:rsidRPr="00000000" w14:paraId="00000043">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create a podcast discussing the adventure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How does the adventure genre use a variety of text structures?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w:t>
            </w:r>
            <w:r w:rsidDel="00000000" w:rsidR="00000000" w:rsidRPr="00000000">
              <w:rPr>
                <w:rFonts w:ascii="Calibri" w:cs="Calibri" w:eastAsia="Calibri" w:hAnsi="Calibri"/>
                <w:sz w:val="20"/>
                <w:szCs w:val="20"/>
                <w:highlight w:val="yellow"/>
                <w:rtl w:val="0"/>
              </w:rPr>
              <w:t xml:space="preserve"> How does the adventure genre use print and graphic features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r w:rsidDel="00000000" w:rsidR="00000000" w:rsidRPr="00000000">
              <w:rPr>
                <w:rFonts w:ascii="Calibri" w:cs="Calibri" w:eastAsia="Calibri" w:hAnsi="Calibri"/>
                <w:sz w:val="20"/>
                <w:szCs w:val="20"/>
                <w:highlight w:val="yellow"/>
                <w:rtl w:val="0"/>
              </w:rPr>
              <w:t xml:space="preserve">How does the adventure genre use figurative language?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r w:rsidDel="00000000" w:rsidR="00000000" w:rsidRPr="00000000">
              <w:rPr>
                <w:rFonts w:ascii="Calibri" w:cs="Calibri" w:eastAsia="Calibri" w:hAnsi="Calibri"/>
                <w:sz w:val="20"/>
                <w:szCs w:val="20"/>
                <w:highlight w:val="yellow"/>
                <w:rtl w:val="0"/>
              </w:rPr>
              <w:t xml:space="preserve"> How does the adventure genre use plot devices?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r w:rsidDel="00000000" w:rsidR="00000000" w:rsidRPr="00000000">
              <w:rPr>
                <w:rFonts w:ascii="Calibri" w:cs="Calibri" w:eastAsia="Calibri" w:hAnsi="Calibri"/>
                <w:sz w:val="20"/>
                <w:szCs w:val="20"/>
                <w:highlight w:val="yellow"/>
                <w:rtl w:val="0"/>
              </w:rPr>
              <w:t xml:space="preserve">How does the adventure genre use language to contribute to the mood of a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How </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aspiration mean to you?</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simple ways of managing your money?</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help improve others'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empathetic?</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ethics and how does it relate to keeping a job?</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watch after your own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intellectually curious?</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cultural boundaries?</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have a spiritual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your cultural identity?</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you build Self Esteem?</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power your personal drive?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socially connected?</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are various cultures spread out across an area?</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work with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are religions similar?</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manage your spiritual well being?</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spiritually resilient?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7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7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7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7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8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8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83">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8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8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8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89">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9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9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9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9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9B">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9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Audio recording software (phone/laptop/tablet)</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Students will upload their answers to the LMS.</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w:t>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w:t>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adventure fiction are structured and will update their podcast</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Students will upload their answers to the LMS.</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utilizes  print and graphic features. Students will use this information to update their podcast.</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Students will upload their answers to the LMS.</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utilizes figurative language. Students will use this information to update their podcast.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Students will upload their answers to the LMS.</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uses literary devices. Students will use this information to update their podcast. </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Students will upload their answers to the LMS.</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uses language that contributes to the mood, voice, and tone.  Students will use this information to update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Students will upload their answers to the LMS.</w:t>
            </w: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adventure genre. In the podcast, they are to discuss how various literary techniques make the adventure genre distinct from other genres and how the short stories they read are utilized in the adventure genre.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adventure fiction are structured and will update their podcast with the info.</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utilizes  print and graphic features. Students will use this information to update their podcasts.</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utilizes figurative language. Students will use this information to update their podcast. </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uses literary devices. Students will use this information to update their podcast. </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uses language that contributes to the mood, voice, and tone.  Students will use this information to update their podcast. </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w:t>
            </w: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adventure genre. In the podcast, they are to discuss how various literary techniques make the adventure genre distinct from other genres and how the short stories they read are utilized in the adventure genre.</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goals in life that they wish to achieve. However, for most people these goals tend to be academic or professional in nature. Be it dreaming of going to an Ivy League school or having an exciting job. Other people simply aspire to be good people and live good lives and raise a family. Think about your life, what does aspiration mean to you?</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exercise, they might think of going to the gym or playing a sport. While these are the most common ways of getting exercise, the number of ways you can get exercise are as numerous as the religious holidays celebrated around the world. What do you think are some unconventional ways you can get exercise?</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Increasing self-esteem is not easy. Some people are naturally able to draw upon their surroundings, while others rely on feedback from the people around them to help improve their self-esteem. While it is important for you to have healthy self-esteem, it is just as important for the people around you you have healthy self-esteem.How can you help improve others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empathy is the ability to understand the feelings of others, what steps can you take to be more empathetic in your life?</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Ethics are </w:t>
            </w:r>
            <w:r w:rsidDel="00000000" w:rsidR="00000000" w:rsidRPr="00000000">
              <w:rPr>
                <w:rFonts w:ascii="Calibri" w:cs="Calibri" w:eastAsia="Calibri" w:hAnsi="Calibri"/>
                <w:color w:val="202124"/>
                <w:sz w:val="20"/>
                <w:szCs w:val="20"/>
                <w:rtl w:val="0"/>
              </w:rPr>
              <w:t xml:space="preserve">moral principles that govern a person's behavior or the conduct of an activity. Although what is considered ethical varies from culture to culture, in certain environments you might find certain principles to be universal. You would never find a school that said cheating is okay! When you enter the workforce you might find an environment similar to the one at school. How do you think ethics influences the workplace? Do you think it is different than at a school? Are there any similarities between the two?</w:t>
            </w: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Right now if you tell your parents you are sick, they can take you to the doctor. As you  grow older, you will have more control over your own well being. What are some steps you can take while you are young that will give you control over your own well being?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adventure fiction relies on a build up of suspense and events that build upon each other and usually have an answer or conclusion. In class, your teacher may not have the time to go over all of the particulars of an event, leaving us with the bare bones facts about something. That doesn’t mean there are gaps in your education, it means there is room for you to do your own research. If your teacher talks about something you find interesting, you might have to do your own research to learn more about a topic. You need to be intellectually curious enough to do your own research so you can learn more about a topic.</w:t>
            </w:r>
          </w:p>
          <w:p w:rsidR="00000000" w:rsidDel="00000000" w:rsidP="00000000" w:rsidRDefault="00000000" w:rsidRPr="00000000" w14:paraId="00000143">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the United States and Texas are a melting pot of people from various cultures, there have been times where boundaries between cultures have led to conflict. In your own life, you might come across people who have different cultural values than you. What are some ways you can overcome cultural boundaries between you and the other person?</w:t>
            </w:r>
          </w:p>
          <w:p w:rsidR="00000000" w:rsidDel="00000000" w:rsidP="00000000" w:rsidRDefault="00000000" w:rsidRPr="00000000" w14:paraId="0000014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adventure fiction tends to have narratives driven by certain principles, the events of your own life create a spiritual narrative. What are the major events of your life and what will you do in the future to further your own spiritual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live in America, we all come from a wide variety of cultural backgrounds and identities. What is your cultural identity?</w:t>
            </w:r>
          </w:p>
          <w:p w:rsidR="00000000" w:rsidDel="00000000" w:rsidP="00000000" w:rsidRDefault="00000000" w:rsidRPr="00000000" w14:paraId="0000014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many adventure stories contain doubts about the survivability of characters,you will face doubts about your own abilities and your self esteem. That’s perfectly normal, everyone faces doubts of their own abilities. What can you do to build your self esteem and make sure it stays healthy?</w:t>
            </w:r>
          </w:p>
          <w:p w:rsidR="00000000" w:rsidDel="00000000" w:rsidP="00000000" w:rsidRDefault="00000000" w:rsidRPr="00000000" w14:paraId="0000014F">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cars are powered by gasoline, we are motivated by all sorts of things. What drives you? What powers your internal drive?</w:t>
            </w:r>
          </w:p>
          <w:p w:rsidR="00000000" w:rsidDel="00000000" w:rsidP="00000000" w:rsidRDefault="00000000" w:rsidRPr="00000000" w14:paraId="00000152">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all come from a wide variety of cultures, it is important that we find ways to build connections between cultures through social connections. What are some easy steps you can take to build connections with other people?</w:t>
            </w:r>
          </w:p>
          <w:p w:rsidR="00000000" w:rsidDel="00000000" w:rsidP="00000000" w:rsidRDefault="00000000" w:rsidRPr="00000000" w14:paraId="0000015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there are many cultures in the world, that does not mean that there are no connections between them. What are some common factors that can link different cultures together?</w:t>
            </w:r>
          </w:p>
          <w:p w:rsidR="00000000" w:rsidDel="00000000" w:rsidP="00000000" w:rsidRDefault="00000000" w:rsidRPr="00000000" w14:paraId="0000015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work we face all sorts of distractions - from chatty coworkers to Facebook. As such, working often requires a certain degree of discipline. How can you work with discipline? If you have trouble remaining focused on work, what steps can you take to make sure you are better disciplined?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like many genres, adventure contains certain themes that can be found around the world. Universal similarities, however, can be found in many places besides literary genres. Cultural Anthropology teaches us that there are certain factors that can connect all of the various faiths and religions of the world.  You would be surprised about how much the various faiths of the world have in common with one another. Think about the religions you are familiar with, how are they similar?</w:t>
            </w:r>
          </w:p>
          <w:p w:rsidR="00000000" w:rsidDel="00000000" w:rsidP="00000000" w:rsidRDefault="00000000" w:rsidRPr="00000000" w14:paraId="0000015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you will learn how to manage your own affairs. One aspect you will always have control over is your spiritual well being. Spiritual well being is your ability to experience and integrate meaning and purpose in life through a person's connectedness with self, others art, music, literature, nature, or a power greater than oneself. What steps can you take to better manage your own spiritual well being?</w:t>
            </w:r>
          </w:p>
          <w:p w:rsidR="00000000" w:rsidDel="00000000" w:rsidP="00000000" w:rsidRDefault="00000000" w:rsidRPr="00000000" w14:paraId="0000016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world filled with temptation. In our daily lives we face challenges and temptations to ignore our sense of right and wrong. Living in the world takes a certain sense of spiritual resilience. When your spirit comes under attack, what steps can you take to uphold your moral code and values?</w:t>
            </w:r>
          </w:p>
          <w:p w:rsidR="00000000" w:rsidDel="00000000" w:rsidP="00000000" w:rsidRDefault="00000000" w:rsidRPr="00000000" w14:paraId="00000163">
            <w:pPr>
              <w:spacing w:line="240"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16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58" TargetMode="External"/><Relationship Id="rId10" Type="http://schemas.openxmlformats.org/officeDocument/2006/relationships/hyperlink" Target="https://teksresourcesystem.net/module/standards/Tools/Browse?StandardId=221143" TargetMode="External"/><Relationship Id="rId13" Type="http://schemas.openxmlformats.org/officeDocument/2006/relationships/hyperlink" Target="https://teksresourcesystem.net/module/standards/Tools/Browse?StandardId=221155" TargetMode="External"/><Relationship Id="rId12" Type="http://schemas.openxmlformats.org/officeDocument/2006/relationships/hyperlink" Target="https://teksresourcesystem.net/module/standards/Tools/Browse?StandardId=2211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157"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55" TargetMode="External"/><Relationship Id="rId7" Type="http://schemas.openxmlformats.org/officeDocument/2006/relationships/hyperlink" Target="https://teksresourcesystem.net/module/standards/Tools/Browse?StandardId=221156" TargetMode="External"/><Relationship Id="rId8" Type="http://schemas.openxmlformats.org/officeDocument/2006/relationships/hyperlink" Target="https://teksresourcesystem.net/module/standards/Tools/Browse?StandardId=22115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