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9048.325554259045"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377.53792298716456"/>
        <w:gridCol w:w="188.76896149358228"/>
        <w:gridCol w:w="1887.6896149358229"/>
        <w:gridCol w:w="1220.7059509918322"/>
        <w:gridCol w:w="1283.6289381563595"/>
        <w:gridCol w:w="1170.36756126021"/>
        <w:gridCol w:w="1182.9521586931155"/>
        <w:gridCol w:w="1736.674445740957"/>
        <w:tblGridChange w:id="0">
          <w:tblGrid>
            <w:gridCol w:w="377.53792298716456"/>
            <w:gridCol w:w="188.76896149358228"/>
            <w:gridCol w:w="1887.6896149358229"/>
            <w:gridCol w:w="1220.7059509918322"/>
            <w:gridCol w:w="1283.6289381563595"/>
            <w:gridCol w:w="1170.36756126021"/>
            <w:gridCol w:w="1182.9521586931155"/>
            <w:gridCol w:w="1736.674445740957"/>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2A/3</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highlight w:val="yellow"/>
              </w:rPr>
            </w:pPr>
            <w:hyperlink r:id="rId6">
              <w:r w:rsidDel="00000000" w:rsidR="00000000" w:rsidRPr="00000000">
                <w:rPr>
                  <w:rFonts w:ascii="Calibri" w:cs="Calibri" w:eastAsia="Calibri" w:hAnsi="Calibri"/>
                  <w:sz w:val="20"/>
                  <w:szCs w:val="20"/>
                  <w:highlight w:val="yellow"/>
                  <w:u w:val="single"/>
                  <w:rtl w:val="0"/>
                </w:rPr>
                <w:t xml:space="preserve">6.5A</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7">
              <w:r w:rsidDel="00000000" w:rsidR="00000000" w:rsidRPr="00000000">
                <w:rPr>
                  <w:rFonts w:ascii="Calibri" w:cs="Calibri" w:eastAsia="Calibri" w:hAnsi="Calibri"/>
                  <w:sz w:val="20"/>
                  <w:szCs w:val="20"/>
                  <w:highlight w:val="yellow"/>
                  <w:u w:val="single"/>
                  <w:rtl w:val="0"/>
                </w:rPr>
                <w:t xml:space="preserve">6.5G</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4"/>
              </w:numPr>
              <w:spacing w:line="240" w:lineRule="auto"/>
              <w:ind w:left="720" w:hanging="360"/>
              <w:rPr>
                <w:rFonts w:ascii="Calibri" w:cs="Calibri" w:eastAsia="Calibri" w:hAnsi="Calibri"/>
                <w:sz w:val="20"/>
                <w:szCs w:val="20"/>
                <w:highlight w:val="yellow"/>
              </w:rPr>
            </w:pPr>
            <w:r w:rsidDel="00000000" w:rsidR="00000000" w:rsidRPr="00000000">
              <w:rPr>
                <w:rFonts w:ascii="Calibri" w:cs="Calibri" w:eastAsia="Calibri" w:hAnsi="Calibri"/>
                <w:color w:val="4a4f5a"/>
                <w:sz w:val="20"/>
                <w:szCs w:val="20"/>
                <w:highlight w:val="yellow"/>
                <w:rtl w:val="0"/>
              </w:rPr>
              <w:t xml:space="preserve"> </w:t>
            </w:r>
            <w:hyperlink r:id="rId8">
              <w:r w:rsidDel="00000000" w:rsidR="00000000" w:rsidRPr="00000000">
                <w:rPr>
                  <w:rFonts w:ascii="Calibri" w:cs="Calibri" w:eastAsia="Calibri" w:hAnsi="Calibri"/>
                  <w:sz w:val="20"/>
                  <w:szCs w:val="20"/>
                  <w:highlight w:val="yellow"/>
                  <w:u w:val="single"/>
                  <w:rtl w:val="0"/>
                </w:rPr>
                <w:t xml:space="preserve">6.5B</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highlight w:val="yellow"/>
                <w:rtl w:val="0"/>
              </w:rPr>
              <w:t xml:space="preserve"> </w:t>
            </w:r>
            <w:hyperlink r:id="rId9">
              <w:r w:rsidDel="00000000" w:rsidR="00000000" w:rsidRPr="00000000">
                <w:rPr>
                  <w:rFonts w:ascii="Calibri" w:cs="Calibri" w:eastAsia="Calibri" w:hAnsi="Calibri"/>
                  <w:sz w:val="20"/>
                  <w:szCs w:val="20"/>
                  <w:highlight w:val="yellow"/>
                  <w:u w:val="single"/>
                  <w:rtl w:val="0"/>
                </w:rPr>
                <w:t xml:space="preserve">6.5C</w:t>
              </w:r>
            </w:hyperlink>
            <w:r w:rsidDel="00000000" w:rsidR="00000000" w:rsidRPr="00000000">
              <w:rPr>
                <w:rFonts w:ascii="Calibri" w:cs="Calibri" w:eastAsia="Calibri" w:hAnsi="Calibri"/>
                <w:color w:val="4a4f5a"/>
                <w:sz w:val="20"/>
                <w:szCs w:val="20"/>
                <w:rtl w:val="0"/>
              </w:rPr>
              <w:t xml:space="preserv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numPr>
                <w:ilvl w:val="0"/>
                <w:numId w:val="5"/>
              </w:numPr>
              <w:spacing w:line="240" w:lineRule="auto"/>
              <w:ind w:left="720" w:hanging="360"/>
              <w:rPr>
                <w:rFonts w:ascii="Calibri" w:cs="Calibri" w:eastAsia="Calibri" w:hAnsi="Calibri"/>
                <w:sz w:val="20"/>
                <w:szCs w:val="20"/>
                <w:highlight w:val="yellow"/>
              </w:rPr>
            </w:pPr>
            <w:hyperlink r:id="rId10">
              <w:r w:rsidDel="00000000" w:rsidR="00000000" w:rsidRPr="00000000">
                <w:rPr>
                  <w:rFonts w:ascii="Calibri" w:cs="Calibri" w:eastAsia="Calibri" w:hAnsi="Calibri"/>
                  <w:sz w:val="20"/>
                  <w:szCs w:val="20"/>
                  <w:highlight w:val="yellow"/>
                  <w:u w:val="single"/>
                  <w:rtl w:val="0"/>
                </w:rPr>
                <w:t xml:space="preserve">6.5E</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highlight w:val="yellow"/>
                  <w:u w:val="single"/>
                  <w:rtl w:val="0"/>
                </w:rPr>
                <w:t xml:space="preserve">6.5F</w:t>
              </w:r>
            </w:hyperlink>
            <w:r w:rsidDel="00000000" w:rsidR="00000000" w:rsidRPr="00000000">
              <w:rPr>
                <w:rFonts w:ascii="Calibri" w:cs="Calibri" w:eastAsia="Calibri" w:hAnsi="Calibri"/>
                <w:color w:val="4a4f5a"/>
                <w:sz w:val="20"/>
                <w:szCs w:val="20"/>
                <w:highlight w:val="yellow"/>
                <w:rtl w:val="0"/>
              </w:rPr>
              <w:t xml:space="preserve">,</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understand why people read different genres.</w:t>
            </w:r>
            <w:r w:rsidDel="00000000" w:rsidR="00000000" w:rsidRPr="00000000">
              <w:rPr>
                <w:rtl w:val="0"/>
              </w:rPr>
            </w:r>
          </w:p>
          <w:p w:rsidR="00000000" w:rsidDel="00000000" w:rsidP="00000000" w:rsidRDefault="00000000" w:rsidRPr="00000000" w14:paraId="0000003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different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determine the key ideas of different genres.</w:t>
            </w: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 of literature.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identify how different genres are structured.</w:t>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make and confirm predictions based on the genre of a story.</w:t>
            </w: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establish a personal connection to different genres of literature.</w:t>
            </w: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 one page essay discussing a personal connection to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b w:val="1"/>
                <w:bCs w:val="1"/>
                <w:sz w:val="26"/>
                <w:szCs w:val="26"/>
              </w:rPr>
            </w:pPr>
            <w:r w:rsidDel="00000000" w:rsidR="00000000" w:rsidRPr="00000000">
              <w:rPr>
                <w:rFonts w:ascii="Calibri" w:cs="Calibri" w:eastAsia="Calibri" w:hAnsi="Calibri"/>
                <w:sz w:val="20"/>
                <w:szCs w:val="20"/>
                <w:rtl w:val="0"/>
              </w:rPr>
              <w:t xml:space="preserve">By the end of the lesson, students will be able to connect genres by making inferences.</w:t>
            </w: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guide to different genres.</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different genres people can read?</w:t>
            </w:r>
          </w:p>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the key ideas of different genres?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the genres of stories impact their structure?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the genre of a story to make predictions?</w:t>
            </w:r>
          </w:p>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do the different genres appeal to people?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inferences to connect different genres of literature?</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role does socialization play in connectedness?</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do you think it is appropriate to negotiate over financial matters?</w:t>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that someone is struggling to form a social identity, what can you do to assist them in forming a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tolerance?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examples of unethical behavior in the workplace?</w:t>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are some ways that you can use your spirituality to help you maintain self-control in all situations?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dedication? </w:t>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build up the self esteem of others?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peaceful things you can do when you identify a cultural barrier?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money to help persuade people to do good?</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use your spirituality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it means to be financially helpful? </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happens when you set a boundary?</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develop and/or improve your study skills?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productivity?</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financial skillset?</w:t>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learn resource management?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B">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Types of Literary Genre</w:t>
            </w:r>
          </w:p>
          <w:p w:rsidR="00000000" w:rsidDel="00000000" w:rsidP="00000000" w:rsidRDefault="00000000" w:rsidRPr="00000000" w14:paraId="0000008C">
            <w:pPr>
              <w:spacing w:line="240" w:lineRule="auto"/>
              <w:rPr>
                <w:rFonts w:ascii="Calibri" w:cs="Calibri" w:eastAsia="Calibri" w:hAnsi="Calibri"/>
                <w:sz w:val="20"/>
                <w:szCs w:val="20"/>
              </w:rPr>
            </w:pPr>
            <w:hyperlink r:id="rId12">
              <w:r w:rsidDel="00000000" w:rsidR="00000000" w:rsidRPr="00000000">
                <w:rPr>
                  <w:rFonts w:ascii="Calibri" w:cs="Calibri" w:eastAsia="Calibri" w:hAnsi="Calibri"/>
                  <w:color w:val="1155cc"/>
                  <w:sz w:val="20"/>
                  <w:szCs w:val="20"/>
                  <w:u w:val="single"/>
                  <w:rtl w:val="0"/>
                </w:rPr>
                <w:t xml:space="preserve">https://www.youtube.com/watch?v=fxbDGyLZttA</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5">
            <w:pPr>
              <w:spacing w:line="240" w:lineRule="auto"/>
              <w:rPr>
                <w:rFonts w:ascii="Calibri" w:cs="Calibri" w:eastAsia="Calibri" w:hAnsi="Calibri"/>
                <w:sz w:val="20"/>
                <w:szCs w:val="20"/>
              </w:rPr>
            </w:pPr>
            <w:hyperlink r:id="rId13">
              <w:r w:rsidDel="00000000" w:rsidR="00000000" w:rsidRPr="00000000">
                <w:rPr>
                  <w:rFonts w:ascii="Roboto" w:cs="Roboto" w:eastAsia="Roboto" w:hAnsi="Roboto"/>
                  <w:color w:val="1155cc"/>
                  <w:sz w:val="20"/>
                  <w:szCs w:val="20"/>
                  <w:rtl w:val="0"/>
                </w:rPr>
                <w:t xml:space="preserve">Literature Genres</w:t>
              </w:r>
            </w:hyperlink>
            <w:r w:rsidDel="00000000" w:rsidR="00000000" w:rsidRPr="00000000">
              <w:rPr>
                <w:rtl w:val="0"/>
              </w:rPr>
            </w:r>
          </w:p>
          <w:p w:rsidR="00000000" w:rsidDel="00000000" w:rsidP="00000000" w:rsidRDefault="00000000" w:rsidRPr="00000000" w14:paraId="00000096">
            <w:pPr>
              <w:spacing w:line="240" w:lineRule="auto"/>
              <w:rPr>
                <w:rFonts w:ascii="Calibri" w:cs="Calibri" w:eastAsia="Calibri" w:hAnsi="Calibri"/>
                <w:sz w:val="20"/>
                <w:szCs w:val="20"/>
              </w:rPr>
            </w:pPr>
            <w:hyperlink r:id="rId14">
              <w:r w:rsidDel="00000000" w:rsidR="00000000" w:rsidRPr="00000000">
                <w:rPr>
                  <w:rFonts w:ascii="Calibri" w:cs="Calibri" w:eastAsia="Calibri" w:hAnsi="Calibri"/>
                  <w:color w:val="1155cc"/>
                  <w:sz w:val="20"/>
                  <w:szCs w:val="20"/>
                  <w:u w:val="single"/>
                  <w:rtl w:val="0"/>
                </w:rPr>
                <w:t xml:space="preserve">https://www.youtube.com/watch?v=AsJko91QjgE</w:t>
              </w:r>
            </w:hyperlink>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F">
            <w:pPr>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Writing 101: Basic Story Structure</w:t>
            </w:r>
          </w:p>
          <w:p w:rsidR="00000000" w:rsidDel="00000000" w:rsidP="00000000" w:rsidRDefault="00000000" w:rsidRPr="00000000" w14:paraId="000000A0">
            <w:pPr>
              <w:spacing w:line="240" w:lineRule="auto"/>
              <w:rPr>
                <w:rFonts w:ascii="Roboto" w:cs="Roboto" w:eastAsia="Roboto" w:hAnsi="Roboto"/>
                <w:b w:val="1"/>
                <w:bCs w:val="1"/>
                <w:sz w:val="20"/>
                <w:szCs w:val="20"/>
              </w:rPr>
            </w:pPr>
            <w:hyperlink r:id="rId15">
              <w:r w:rsidDel="00000000" w:rsidR="00000000" w:rsidRPr="00000000">
                <w:rPr>
                  <w:rFonts w:ascii="Roboto" w:cs="Roboto" w:eastAsia="Roboto" w:hAnsi="Roboto"/>
                  <w:b w:val="1"/>
                  <w:bCs w:val="1"/>
                  <w:color w:val="1155cc"/>
                  <w:sz w:val="20"/>
                  <w:szCs w:val="20"/>
                  <w:u w:val="single"/>
                  <w:rtl w:val="0"/>
                </w:rPr>
                <w:t xml:space="preserve">https://www.youtube.com/watch?v=F7oi_V7JXCg</w:t>
              </w:r>
            </w:hyperlink>
            <w:r w:rsidDel="00000000" w:rsidR="00000000" w:rsidRPr="00000000">
              <w:rPr>
                <w:rFonts w:ascii="Roboto" w:cs="Roboto" w:eastAsia="Roboto" w:hAnsi="Roboto"/>
                <w:b w:val="1"/>
                <w:bCs w:val="1"/>
                <w:sz w:val="20"/>
                <w:szCs w:val="20"/>
                <w:rtl w:val="0"/>
              </w:rPr>
              <w:t xml:space="preserve"> </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Roboto" w:cs="Roboto" w:eastAsia="Roboto" w:hAnsi="Roboto"/>
                <w:sz w:val="20"/>
                <w:szCs w:val="20"/>
                <w:rtl w:val="0"/>
              </w:rPr>
              <w:t xml:space="preserve">Making Predictions</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AB">
            <w:pPr>
              <w:spacing w:line="240" w:lineRule="auto"/>
              <w:rPr>
                <w:rFonts w:ascii="Calibri" w:cs="Calibri" w:eastAsia="Calibri" w:hAnsi="Calibri"/>
                <w:sz w:val="20"/>
                <w:szCs w:val="20"/>
              </w:rPr>
            </w:pPr>
            <w:hyperlink r:id="rId16">
              <w:r w:rsidDel="00000000" w:rsidR="00000000" w:rsidRPr="00000000">
                <w:rPr>
                  <w:rFonts w:ascii="Calibri" w:cs="Calibri" w:eastAsia="Calibri" w:hAnsi="Calibri"/>
                  <w:color w:val="1155cc"/>
                  <w:sz w:val="20"/>
                  <w:szCs w:val="20"/>
                  <w:u w:val="single"/>
                  <w:rtl w:val="0"/>
                </w:rPr>
                <w:t xml:space="preserve">https://www.youtube.com/watch?v=XdoJdXuk-_I&amp;t=231s</w:t>
              </w:r>
            </w:hyperlink>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B4">
            <w:pPr>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ind w:right="120"/>
              <w:rPr>
                <w:rFonts w:ascii="Calibri" w:cs="Calibri" w:eastAsia="Calibri" w:hAnsi="Calibri"/>
              </w:rPr>
            </w:pPr>
            <w:r w:rsidDel="00000000" w:rsidR="00000000" w:rsidRPr="00000000">
              <w:rPr>
                <w:rFonts w:ascii="Calibri" w:cs="Calibri" w:eastAsia="Calibri" w:hAnsi="Calibri"/>
                <w:rtl w:val="0"/>
              </w:rPr>
              <w:t xml:space="preserve">English 6 - Making Connections</w:t>
            </w:r>
          </w:p>
          <w:p w:rsidR="00000000" w:rsidDel="00000000" w:rsidP="00000000" w:rsidRDefault="00000000" w:rsidRPr="00000000" w14:paraId="000000B5">
            <w:pPr>
              <w:spacing w:line="240" w:lineRule="auto"/>
              <w:rPr/>
            </w:pPr>
            <w:hyperlink r:id="rId17">
              <w:r w:rsidDel="00000000" w:rsidR="00000000" w:rsidRPr="00000000">
                <w:rPr>
                  <w:color w:val="1155cc"/>
                  <w:u w:val="single"/>
                  <w:rtl w:val="0"/>
                </w:rPr>
                <w:t xml:space="preserve">https://www.youtube.com/watch?v=S1OQY8v9C9c</w:t>
              </w:r>
            </w:hyperlink>
            <w:r w:rsidDel="00000000" w:rsidR="00000000" w:rsidRPr="00000000">
              <w:rPr>
                <w:rtl w:val="0"/>
              </w:rPr>
              <w:t xml:space="preserve"> </w:t>
            </w:r>
          </w:p>
          <w:p w:rsidR="00000000" w:rsidDel="00000000" w:rsidP="00000000" w:rsidRDefault="00000000" w:rsidRPr="00000000" w14:paraId="000000B6">
            <w:pPr>
              <w:spacing w:line="240" w:lineRule="auto"/>
              <w:rPr>
                <w:rFonts w:ascii="Roboto" w:cs="Roboto" w:eastAsia="Roboto" w:hAnsi="Roboto"/>
                <w:color w:val="030303"/>
                <w:sz w:val="15"/>
                <w:szCs w:val="15"/>
              </w:rPr>
            </w:pPr>
            <w:r w:rsidDel="00000000" w:rsidR="00000000" w:rsidRPr="00000000">
              <w:rPr>
                <w:rtl w:val="0"/>
              </w:rPr>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esson Wide</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C0">
            <w:pPr>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Making inferences in literary texts | Reading | Khan Academy</w:t>
            </w:r>
          </w:p>
          <w:p w:rsidR="00000000" w:rsidDel="00000000" w:rsidP="00000000" w:rsidRDefault="00000000" w:rsidRPr="00000000" w14:paraId="000000C1">
            <w:pPr>
              <w:spacing w:line="240" w:lineRule="auto"/>
              <w:rPr>
                <w:rFonts w:ascii="Roboto" w:cs="Roboto" w:eastAsia="Roboto" w:hAnsi="Roboto"/>
                <w:sz w:val="20"/>
                <w:szCs w:val="20"/>
              </w:rPr>
            </w:pPr>
            <w:hyperlink r:id="rId18">
              <w:r w:rsidDel="00000000" w:rsidR="00000000" w:rsidRPr="00000000">
                <w:rPr>
                  <w:rFonts w:ascii="Roboto" w:cs="Roboto" w:eastAsia="Roboto" w:hAnsi="Roboto"/>
                  <w:color w:val="1155cc"/>
                  <w:sz w:val="20"/>
                  <w:szCs w:val="20"/>
                  <w:u w:val="single"/>
                  <w:rtl w:val="0"/>
                </w:rPr>
                <w:t xml:space="preserve">https://www.youtube.com/watch?v=INFWXZ_tl4M</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w:t>
            </w:r>
          </w:p>
          <w:p w:rsidR="00000000" w:rsidDel="00000000" w:rsidP="00000000" w:rsidRDefault="00000000" w:rsidRPr="00000000" w14:paraId="000000D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different types of literary genres. Students will upload their answers to the LMS.</w:t>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D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different types of literary genres.</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what their favorite genre is. Ask them why they enjoy that genre more than other genres.</w:t>
            </w:r>
          </w:p>
          <w:p w:rsidR="00000000" w:rsidDel="00000000" w:rsidP="00000000" w:rsidRDefault="00000000" w:rsidRPr="00000000" w14:paraId="000000D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guide to their favorite literary genre.  The guide should cover</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popularity of the genre with audiences</w:t>
            </w:r>
          </w:p>
          <w:p w:rsidR="00000000" w:rsidDel="00000000" w:rsidP="00000000" w:rsidRDefault="00000000" w:rsidRPr="00000000" w14:paraId="000000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overview of how stories in the genre are structured</w:t>
            </w:r>
          </w:p>
          <w:p w:rsidR="00000000" w:rsidDel="00000000" w:rsidP="00000000" w:rsidRDefault="00000000" w:rsidRPr="00000000" w14:paraId="000000D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story structure and common elements can be used to make predictions</w:t>
            </w:r>
          </w:p>
          <w:p w:rsidR="00000000" w:rsidDel="00000000" w:rsidP="00000000" w:rsidRDefault="00000000" w:rsidRPr="00000000" w14:paraId="000000D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genre is similar to other genres.</w:t>
            </w:r>
          </w:p>
          <w:p w:rsidR="00000000" w:rsidDel="00000000" w:rsidP="00000000" w:rsidRDefault="00000000" w:rsidRPr="00000000" w14:paraId="000000D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key ideas of the genre</w:t>
            </w:r>
          </w:p>
          <w:p w:rsidR="00000000" w:rsidDel="00000000" w:rsidP="00000000" w:rsidRDefault="00000000" w:rsidRPr="00000000" w14:paraId="000000E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elements of the genre can be used to make inferences.</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finally-a personal connection to the genre. (Why do you like it so much? Why is it relevant to you and how can you use this to make the genre appealing to others)?</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guide should be between 5-7 pages and split into titled sections..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elements they find appealing about their favorite genre. Students will upload their answers to the LMS.</w:t>
            </w:r>
          </w:p>
          <w:p w:rsidR="00000000" w:rsidDel="00000000" w:rsidP="00000000" w:rsidRDefault="00000000" w:rsidRPr="00000000" w14:paraId="000000E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key elements of different genres.</w:t>
            </w:r>
          </w:p>
          <w:p w:rsidR="00000000" w:rsidDel="00000000" w:rsidP="00000000" w:rsidRDefault="00000000" w:rsidRPr="00000000" w14:paraId="000000E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what elements they find the most appealing about their favorite genre. Then ask them if they would still find the genre as appealing if some of those elements were changed. Inform students that they are to research the key elements of each genre (including its sub genres). Once students have finished their research, they are to add the information to their research guide.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story structure might vary from genre to genre.  Students will upload their answers to the LMS.</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the basics of story structure.</w:t>
            </w:r>
          </w:p>
          <w:p w:rsidR="00000000" w:rsidDel="00000000" w:rsidP="00000000" w:rsidRDefault="00000000" w:rsidRPr="00000000" w14:paraId="000000F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think that books in their favorite genre share a common structure. </w:t>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research the basic structure of stories in their genre and how they compare to a different genre. Students will use this information to create a segment of their genre guide that explores how stories in their favorite genre are structured.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F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F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make predictions about the events of books based on the genre of the book. Students will upload their answers to the LMS.</w:t>
            </w:r>
          </w:p>
          <w:p w:rsidR="00000000" w:rsidDel="00000000" w:rsidP="00000000" w:rsidRDefault="00000000" w:rsidRPr="00000000" w14:paraId="0000010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predictions about narrative stories.</w:t>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ever make predictions while reading books in their favorite genre. Then ask them if they ever use their knowledge of the genre to make predictions.</w:t>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research tricks to help readers of their favorite genre can make predictions about the story based off of common events, characters, plots, and other elements of a story structure.</w:t>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their research, they are to create a section of their genre guide that will inform others about how they can use common elements of stories in their genre to make predictions.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0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w:t>
            </w:r>
          </w:p>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(Introduction) </w:t>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their favorite genre is their favorite genre. Students will upload their answers to the LMS. </w:t>
            </w:r>
          </w:p>
          <w:p w:rsidR="00000000" w:rsidDel="00000000" w:rsidP="00000000" w:rsidRDefault="00000000" w:rsidRPr="00000000" w14:paraId="000001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how to make a personal connection to a text.</w:t>
            </w:r>
          </w:p>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personal connections to a text in their favorite genre? What is the connection? Why does a certain genre appeal to them more than the others?</w:t>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write a one page response explaining a personal connection to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11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use knowledge of a genre to make inferences. Students will upload their answers to the LMS. </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watch a video on making inferences.</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use their knowledge of their favorite genre to make inferences and whether those same principles might apply in other genres (such as using inference making strategies for horror and applying them to detective stories). Inform students that they are to research how inferences making strategies for one genre can be applied to other genres.</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2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2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different types of literary genres. </w:t>
            </w:r>
          </w:p>
          <w:p w:rsidR="00000000" w:rsidDel="00000000" w:rsidP="00000000" w:rsidRDefault="00000000" w:rsidRPr="00000000" w14:paraId="000001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different literary genres.</w:t>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to share what their favorite genre is. Ask them why they enjoy that genre more than other genres.</w:t>
            </w:r>
          </w:p>
          <w:p w:rsidR="00000000" w:rsidDel="00000000" w:rsidP="00000000" w:rsidRDefault="00000000" w:rsidRPr="00000000" w14:paraId="000001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create a guide to their favorite literary genre.  The guide should cover</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popularity of the genre with audiences</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overview of how stories in the genre are structured</w:t>
            </w:r>
          </w:p>
          <w:p w:rsidR="00000000" w:rsidDel="00000000" w:rsidP="00000000" w:rsidRDefault="00000000" w:rsidRPr="00000000" w14:paraId="000001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story structure and common elements can be used to make predictions</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the genre is similar to other genres.</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key ideas of the genre</w:t>
            </w:r>
          </w:p>
          <w:p w:rsidR="00000000" w:rsidDel="00000000" w:rsidP="00000000" w:rsidRDefault="00000000" w:rsidRPr="00000000" w14:paraId="0000013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elements of the genre can be used to make inferences.</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And finally-a personal connection to the genre. (Why do you like it so much? Why is it relevant to you and how can you use this to make the genre appealing to others)?</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The guide should be between 5-7 pages and split into titled sections.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elements they find appealing about their favorite genre.</w:t>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key elements of different genres.</w:t>
            </w:r>
          </w:p>
          <w:p w:rsidR="00000000" w:rsidDel="00000000" w:rsidP="00000000" w:rsidRDefault="00000000" w:rsidRPr="00000000" w14:paraId="000001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Ask students what elements they find the most appealing about their favorite genre. Then ask them if they would still find the genre as appealing if some of those elements were changed. Inform students that they are to research the key elements of each genre (including its sub genres). Once students have finished their research, they are to add the information to their research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story structure might vary from genre to genre.</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the basics of story structure.</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think that books in their favorite genre share a common structure. </w:t>
            </w:r>
          </w:p>
          <w:p w:rsidR="00000000" w:rsidDel="00000000" w:rsidP="00000000" w:rsidRDefault="00000000" w:rsidRPr="00000000" w14:paraId="0000015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research the basic structure of stories in their genre and how they compare to a different genre. Students will use this information to create a segment of their genre guide that explores how stories in their favorite genre are structured.</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5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make predictions about the events of books based on the genre of the book.</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making predictions about narrative stories.</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finishing their research, they are to create a section of their genre guide that will inform others about how they can use common elements of stories in their genre to make predictions.</w:t>
            </w:r>
          </w:p>
          <w:p w:rsidR="00000000" w:rsidDel="00000000" w:rsidP="00000000" w:rsidRDefault="00000000" w:rsidRPr="00000000" w14:paraId="00000166">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6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6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why their favorite genre is their favorite genre.</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 will lecture on how to make a personal connection to a text.</w:t>
            </w:r>
          </w:p>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if they can think of any personal connections to a text in their favorite genre? What is the connection? Why does a certain genre appeal to them more than the others?</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Inform students that they are to write a one page response explaining a personal connection to their favorite genre.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how a reader can use knowledge of a genre to make inferences. Students will upload their answers to the LMS. </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making inferences.</w:t>
            </w: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Ask students how they use their knowledge of their favorite genre to make inferences and whether those same principles might apply in other genres (such as using inference making strategies for horror and applying them to detective stories). Inform students that they are to research how inferences making strategies for one genre can be applied to other genres.</w:t>
            </w:r>
          </w:p>
          <w:p w:rsidR="00000000" w:rsidDel="00000000" w:rsidP="00000000" w:rsidRDefault="00000000" w:rsidRPr="00000000" w14:paraId="0000017D">
            <w:pPr>
              <w:spacing w:line="240" w:lineRule="auto"/>
              <w:rPr>
                <w:rFonts w:ascii="Calibri" w:cs="Calibri" w:eastAsia="Calibri" w:hAnsi="Calibri"/>
                <w:b w:val="1"/>
                <w:bCs w:val="1"/>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8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work on their guide.</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9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people only socialize with people they have some sort of connection to-whether it is the people they go to school with or the people they are members of an organization with. What role does socialization play in connectedness?</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Negotiating with a shopkeeper over the cost of a good might seem strange to us, but there are some situations where negotiating over financial matters is considered perfectly acceptable. When do you think it is appropriate to negotiate over financial matters?</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If you see that someone is struggling to form a social identity, what can you do to assist them in forming a social identity?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A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A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A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A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you will come across people who have different ideas than yours-including ideas that might go against your long held beliefs. Coming across ideas that are different from yours requires a certain degree of tolerance as tolerance is what allows people to cooperate and keep the peace.</w:t>
            </w:r>
          </w:p>
          <w:p w:rsidR="00000000" w:rsidDel="00000000" w:rsidP="00000000" w:rsidRDefault="00000000" w:rsidRPr="00000000" w14:paraId="000001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tolerance? </w:t>
            </w:r>
          </w:p>
          <w:p w:rsidR="00000000" w:rsidDel="00000000" w:rsidP="00000000" w:rsidRDefault="00000000" w:rsidRPr="00000000" w14:paraId="000001A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of the same concepts that are designed to stop human rights abuses can also be applied (in toned down form) to help curb unethical behavior in the workplace-such as theft, espionage, and mistreatment of employees. What are some examples of unethical behavior in the workplace?</w:t>
            </w:r>
          </w:p>
          <w:p w:rsidR="00000000" w:rsidDel="00000000" w:rsidP="00000000" w:rsidRDefault="00000000" w:rsidRPr="00000000" w14:paraId="000001B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face occasions that will take us to the very limits in terms of self-control especially if it is mistreatment at the hands of others. In times like this, using our spirituality might be the only thing allowing us to hold on. What are some ways that you can use your spirituality to help you maintain self-control in all situations?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B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B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B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B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dedicated to your job can come in a wide variety of forms-from putting in extra hours to giving up your personal interests to pursue new customers. What do you think it means to be dedicated to your job?</w:t>
            </w:r>
          </w:p>
          <w:p w:rsidR="00000000" w:rsidDel="00000000" w:rsidP="00000000" w:rsidRDefault="00000000" w:rsidRPr="00000000" w14:paraId="000001B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B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It can be important to build up the self esteem of others for multiple reasons-including fostering warm relations between you and others and preventing conflict from occurring. Knowing that building up the self esteem of others can lessen conflict, how can you build up the self esteem of others?</w:t>
            </w:r>
          </w:p>
          <w:p w:rsidR="00000000" w:rsidDel="00000000" w:rsidP="00000000" w:rsidRDefault="00000000" w:rsidRPr="00000000" w14:paraId="000001B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C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Here in America we still face issues over cultural barriers-whether it is in the form of racism, sexism, homo or transphobia, religious descrimination or other issues. When you come across a conflict because of a cultural barrier, however, your response can make the situation better or you can make it worse (especially if you chose to resolve the issue violently). </w:t>
            </w:r>
          </w:p>
          <w:p w:rsidR="00000000" w:rsidDel="00000000" w:rsidP="00000000" w:rsidRDefault="00000000" w:rsidRPr="00000000" w14:paraId="000001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peaceful ways you can resolve issues that come about as a result of  cultural barriers?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C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C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C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Assertiveness can apply to a wide variety of fields-including health.</w:t>
            </w:r>
          </w:p>
          <w:p w:rsidR="00000000" w:rsidDel="00000000" w:rsidP="00000000" w:rsidRDefault="00000000" w:rsidRPr="00000000" w14:paraId="000001C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assertive about your health?</w:t>
            </w:r>
          </w:p>
          <w:p w:rsidR="00000000" w:rsidDel="00000000" w:rsidP="00000000" w:rsidRDefault="00000000" w:rsidRPr="00000000" w14:paraId="000001C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There are a wide number of ways people can change the world-from volunteering at a homeless shelter to raising money for a cause you are passionate about. What many people don’t realize about changing the world, is that it costs money and requires people to convince others to use their money in support of a good cause as opposed to using it on themselves. </w:t>
            </w:r>
          </w:p>
          <w:p w:rsidR="00000000" w:rsidDel="00000000" w:rsidP="00000000" w:rsidRDefault="00000000" w:rsidRPr="00000000" w14:paraId="000001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money to help persuade people to do good?</w:t>
            </w:r>
          </w:p>
          <w:p w:rsidR="00000000" w:rsidDel="00000000" w:rsidP="00000000" w:rsidRDefault="00000000" w:rsidRPr="00000000" w14:paraId="000001C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Think about your spirituality, how can you use your spirituality to guide your aspirations?</w:t>
            </w:r>
          </w:p>
          <w:p w:rsidR="00000000" w:rsidDel="00000000" w:rsidP="00000000" w:rsidRDefault="00000000" w:rsidRPr="00000000" w14:paraId="000001D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D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D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Financial</w:t>
            </w:r>
            <w:r w:rsidDel="00000000" w:rsidR="00000000" w:rsidRPr="00000000">
              <w:rPr>
                <w:rtl w:val="0"/>
              </w:rPr>
            </w:r>
          </w:p>
          <w:p w:rsidR="00000000" w:rsidDel="00000000" w:rsidP="00000000" w:rsidRDefault="00000000" w:rsidRPr="00000000" w14:paraId="000001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Money can be used for many purposes - including helping people. What do you think it means to be financially helpful? </w:t>
            </w:r>
          </w:p>
          <w:p w:rsidR="00000000" w:rsidDel="00000000" w:rsidP="00000000" w:rsidRDefault="00000000" w:rsidRPr="00000000" w14:paraId="000001D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8">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life, you will need to set boundaries between yourself and others, but what does it mean to set a boundary? Are there ways to do it in a positive way? Are boundaries permanent? What happens when you set a boundary? </w:t>
            </w:r>
          </w:p>
          <w:p w:rsidR="00000000" w:rsidDel="00000000" w:rsidP="00000000" w:rsidRDefault="00000000" w:rsidRPr="00000000" w14:paraId="000001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D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D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School is not easy for everyone. However, school tends to be easier for people who can develop study skills. How can you develop and/or improve your study skills?</w:t>
            </w:r>
          </w:p>
          <w:p w:rsidR="00000000" w:rsidDel="00000000" w:rsidP="00000000" w:rsidRDefault="00000000" w:rsidRPr="00000000" w14:paraId="000001DD">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D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D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E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E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E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modern economy that relies on the production and exportation of goods based on natural resources requires everyone involved in the production of the good to be productive-from the people creating the good to the people selling the good t to be productive.</w:t>
            </w:r>
          </w:p>
          <w:p w:rsidR="00000000" w:rsidDel="00000000" w:rsidP="00000000" w:rsidRDefault="00000000" w:rsidRPr="00000000" w14:paraId="000001E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productivity?</w:t>
            </w:r>
          </w:p>
          <w:p w:rsidR="00000000" w:rsidDel="00000000" w:rsidP="00000000" w:rsidRDefault="00000000" w:rsidRPr="00000000" w14:paraId="000001E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E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Working at a job requires you to have a certain skillset which is developed through education or hands-on training. However skill sets are not exclusive to working at a job-they can be found in a variety of areas including education and personal finances. Knowing that a vocational skill set consists of the skills required to acquire a job, what is a financial skillset?</w:t>
            </w:r>
          </w:p>
          <w:p w:rsidR="00000000" w:rsidDel="00000000" w:rsidP="00000000" w:rsidRDefault="00000000" w:rsidRPr="00000000" w14:paraId="000001E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E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Resource management has a broad range of topics-it can mean anything from creating a budget to finances as well as managing your money and investments. How can you learn resource management?</w:t>
            </w:r>
            <w:r w:rsidDel="00000000" w:rsidR="00000000" w:rsidRPr="00000000">
              <w:rPr>
                <w:rtl w:val="0"/>
              </w:rPr>
            </w:r>
          </w:p>
        </w:tc>
      </w:tr>
    </w:tbl>
    <w:p w:rsidR="00000000" w:rsidDel="00000000" w:rsidP="00000000" w:rsidRDefault="00000000" w:rsidRPr="00000000" w14:paraId="000001EE">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EF">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0">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1">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A">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0951" TargetMode="External"/><Relationship Id="rId10" Type="http://schemas.openxmlformats.org/officeDocument/2006/relationships/hyperlink" Target="https://teksresourcesystem.net/module/standards/Tools/Browse?StandardId=220950" TargetMode="External"/><Relationship Id="rId13" Type="http://schemas.openxmlformats.org/officeDocument/2006/relationships/hyperlink" Target="https://www.youtube.com/watch?v=AsJko91QjgE" TargetMode="External"/><Relationship Id="rId12" Type="http://schemas.openxmlformats.org/officeDocument/2006/relationships/hyperlink" Target="https://www.youtube.com/watch?v=fxbDGyLZtt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0948" TargetMode="External"/><Relationship Id="rId15" Type="http://schemas.openxmlformats.org/officeDocument/2006/relationships/hyperlink" Target="https://www.youtube.com/watch?v=F7oi_V7JXCg" TargetMode="External"/><Relationship Id="rId14" Type="http://schemas.openxmlformats.org/officeDocument/2006/relationships/hyperlink" Target="https://www.youtube.com/watch?v=AsJko91QjgE" TargetMode="External"/><Relationship Id="rId17" Type="http://schemas.openxmlformats.org/officeDocument/2006/relationships/hyperlink" Target="https://www.youtube.com/watch?v=S1OQY8v9C9c" TargetMode="External"/><Relationship Id="rId16" Type="http://schemas.openxmlformats.org/officeDocument/2006/relationships/hyperlink" Target="https://www.youtube.com/watch?v=XdoJdXuk-_I&amp;t=231s" TargetMode="External"/><Relationship Id="rId5" Type="http://schemas.openxmlformats.org/officeDocument/2006/relationships/styles" Target="styles.xml"/><Relationship Id="rId6" Type="http://schemas.openxmlformats.org/officeDocument/2006/relationships/hyperlink" Target="https://teksresourcesystem.net/module/standards/Tools/Browse?StandardId=220946" TargetMode="External"/><Relationship Id="rId18" Type="http://schemas.openxmlformats.org/officeDocument/2006/relationships/hyperlink" Target="https://www.youtube.com/watch?v=INFWXZ_tl4M" TargetMode="External"/><Relationship Id="rId7" Type="http://schemas.openxmlformats.org/officeDocument/2006/relationships/hyperlink" Target="https://teksresourcesystem.net/module/standards/Tools/Browse?StandardId=220952" TargetMode="External"/><Relationship Id="rId8" Type="http://schemas.openxmlformats.org/officeDocument/2006/relationships/hyperlink" Target="https://teksresourcesystem.net/module/standards/Tools/Browse?StandardId=22094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