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Thinking Like a Historian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7.20D</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 By the end of the lesson, students will be able to identify bias in primary and secondary sources.</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create a guide on how to identify bias in primary and secondary sources.</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are some common forms of biases that can be found when identifying sources?</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How can you avoid damaging someone else’s self esteem?</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should you do when you encounter someone whose culture makes you uncomfortable?</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use your spirituality to help you find your meaning?</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Second letter from Hood to Sherman</w:t>
            </w:r>
          </w:p>
          <w:p w:rsidR="00000000" w:rsidDel="00000000" w:rsidP="00000000" w:rsidRDefault="00000000" w:rsidRPr="00000000" w14:paraId="00000056">
            <w:pPr>
              <w:pageBreakBefore w:val="0"/>
              <w:spacing w:after="0" w:line="240" w:lineRule="auto"/>
              <w:rPr>
                <w:b w:val="1"/>
                <w:bCs w:val="1"/>
                <w:sz w:val="20"/>
                <w:szCs w:val="20"/>
              </w:rPr>
            </w:pPr>
            <w:hyperlink r:id="rId6">
              <w:r w:rsidDel="00000000" w:rsidR="00000000" w:rsidRPr="00000000">
                <w:rPr>
                  <w:b w:val="1"/>
                  <w:bCs w:val="1"/>
                  <w:color w:val="1155cc"/>
                  <w:sz w:val="20"/>
                  <w:szCs w:val="20"/>
                  <w:u w:val="single"/>
                  <w:rtl w:val="0"/>
                </w:rPr>
                <w:t xml:space="preserve">https://civilwarhome.com/hoodsherman2.html</w:t>
              </w:r>
            </w:hyperlink>
            <w:r w:rsidDel="00000000" w:rsidR="00000000" w:rsidRPr="00000000">
              <w:rPr>
                <w:b w:val="1"/>
                <w:bCs w:val="1"/>
                <w:sz w:val="20"/>
                <w:szCs w:val="20"/>
                <w:rtl w:val="0"/>
              </w:rPr>
              <w:t xml:space="preserve"> </w:t>
            </w:r>
          </w:p>
          <w:p w:rsidR="00000000" w:rsidDel="00000000" w:rsidP="00000000" w:rsidRDefault="00000000" w:rsidRPr="00000000" w14:paraId="0000005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How do you know if a source is biased?</w:t>
            </w:r>
          </w:p>
          <w:p w:rsidR="00000000" w:rsidDel="00000000" w:rsidP="00000000" w:rsidRDefault="00000000" w:rsidRPr="00000000" w14:paraId="0000005A">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https://www.youtube.com/watch?v=95FQZhtpwcs&amp;ab_channel=HistorySkills</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Word Processor</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read a letter from John Bell Hood to William Sherman during the Battle of Atlanta. After reading the letter, have the students answer the following questions: What events motivated this letter to be written? Who or what is it in response to? What is the author trying to argue and why? What might be motivating the author to write the letter? Is there any chance the author has an agenda in writing the letter?</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sz w:val="20"/>
                <w:szCs w:val="20"/>
                <w:rtl w:val="0"/>
              </w:rPr>
              <w:t xml:space="preserve">Have students upload their answers to the LMS.</w:t>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M: Students will watch a series of videos on how to identify bias in sources.</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GP: Using information gathered from the lesson students will create a guide advising people on how to identify bias in primary and secondary sources.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AS:  Students will read a letter from John Bell Hood to William Sherman during the Battle of Atlanta. After reading the letter, have the students answer the following questions: What events motivated this letter to be written? WHo or What is it in response to? What is the author trying to argue and why? What might be motivating the author to write the letter? IS there any chance the author has an agenda in writing the letter?</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Have students upload their answers to the LMS.</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M: Instructor will lecture on how to identify bias in sources.</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GP: Using information gathered from the lesson students will create a guide advising people on how to identify bias in primary and secondary sources.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Students will complete their guide.</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Everyone has self-esteem. However, for some people their self esteem can be very fragile. When you come across people who have very fragile self-esteem you inadvertently damage it through saying or doing something that you perceive to be harmless or accidental. However, since you can't go around asking people how their self-esteem is, you should just try to avoid damaging other people's self-esteem. How can you avoid damaging someone else’s self esteem?</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Every culture has its own unique values- some of which might be different than yours. Some of these differences might allow you to grow as a person and learn new things, but others might make you uncomfortable. How should you react when you come across someone whose cultural values make you uncomfortable?</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One of life’s great questions is “What is my purpose in life?” Some people interpret this as a quest to find meaning in their lives. Some people attempt to use their vocation or social circle to help them find meaning in their lives. Some people, however, prefer to use their spirituality? How can you use your spirituality to find meaning in your life?</w:t>
            </w:r>
          </w:p>
        </w:tc>
      </w:tr>
    </w:tbl>
    <w:p w:rsidR="00000000" w:rsidDel="00000000" w:rsidP="00000000" w:rsidRDefault="00000000" w:rsidRPr="00000000" w14:paraId="000000A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ivilwarhome.com/hoodsherman2.html" TargetMode="External"/><Relationship Id="rId7" Type="http://schemas.openxmlformats.org/officeDocument/2006/relationships/hyperlink" Target="https://www.youtube.com/watch?v=95FQZhtpwcs&amp;ab_channel=History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