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yellow"/>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365"/>
        <w:gridCol w:w="1515"/>
        <w:gridCol w:w="1440"/>
        <w:gridCol w:w="1440"/>
        <w:gridCol w:w="1410"/>
        <w:gridCol w:w="1470"/>
        <w:tblGridChange w:id="0">
          <w:tblGrid>
            <w:gridCol w:w="1440"/>
            <w:gridCol w:w="1440"/>
            <w:gridCol w:w="1365"/>
            <w:gridCol w:w="1515"/>
            <w:gridCol w:w="1440"/>
            <w:gridCol w:w="1440"/>
            <w:gridCol w:w="1410"/>
            <w:gridCol w:w="14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highlight w:val="yellow"/>
              </w:rPr>
            </w:pPr>
            <w:r w:rsidDel="00000000" w:rsidR="00000000" w:rsidRPr="00000000">
              <w:rPr>
                <w:b w:val="1"/>
                <w:bCs w:val="1"/>
                <w:sz w:val="20"/>
                <w:szCs w:val="20"/>
                <w:highlight w:val="yellow"/>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Duration: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Unit: </w:t>
            </w:r>
          </w:p>
          <w:p w:rsidR="00000000" w:rsidDel="00000000" w:rsidP="00000000" w:rsidRDefault="00000000" w:rsidRPr="00000000" w14:paraId="00000015">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b w:val="1"/>
                <w:bCs w:val="1"/>
                <w:sz w:val="20"/>
                <w:szCs w:val="20"/>
                <w:highlight w:val="yellow"/>
              </w:rPr>
            </w:pPr>
            <w:r w:rsidDel="00000000" w:rsidR="00000000" w:rsidRPr="00000000">
              <w:rPr>
                <w:b w:val="1"/>
                <w:bCs w:val="1"/>
                <w:sz w:val="20"/>
                <w:szCs w:val="20"/>
                <w:highlight w:val="yellow"/>
                <w:rtl w:val="0"/>
              </w:rPr>
              <w:t xml:space="preserve">TEKS: </w:t>
            </w:r>
            <w:r w:rsidDel="00000000" w:rsidR="00000000" w:rsidRPr="00000000">
              <w:rPr>
                <w:b w:val="1"/>
                <w:bCs w:val="1"/>
                <w:sz w:val="20"/>
                <w:szCs w:val="20"/>
                <w:rtl w:val="0"/>
              </w:rPr>
              <w:t xml:space="preserve">7.10B</w:t>
            </w:r>
            <w:r w:rsidDel="00000000" w:rsidR="00000000" w:rsidRPr="00000000">
              <w:rPr>
                <w:rtl w:val="0"/>
              </w:rPr>
            </w:r>
          </w:p>
          <w:p w:rsidR="00000000" w:rsidDel="00000000" w:rsidP="00000000" w:rsidRDefault="00000000" w:rsidRPr="00000000" w14:paraId="00000019">
            <w:pPr>
              <w:pageBreakBefore w:val="0"/>
              <w:spacing w:after="0" w:before="0" w:line="240" w:lineRule="auto"/>
              <w:ind w:left="0" w:firstLine="0"/>
              <w:rPr>
                <w:b w:val="1"/>
                <w:bCs w:val="1"/>
                <w:sz w:val="20"/>
                <w:szCs w:val="20"/>
                <w:highlight w:val="yellow"/>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highlight w:val="yellow"/>
              </w:rPr>
            </w:pPr>
            <w:r w:rsidDel="00000000" w:rsidR="00000000" w:rsidRPr="00000000">
              <w:rPr>
                <w:b w:val="1"/>
                <w:bCs w:val="1"/>
                <w:sz w:val="20"/>
                <w:szCs w:val="20"/>
                <w:highlight w:val="yellow"/>
                <w:rtl w:val="0"/>
              </w:rPr>
              <w:t xml:space="preserve">Lesson objectives:</w:t>
            </w:r>
            <w:r w:rsidDel="00000000" w:rsidR="00000000" w:rsidRPr="00000000">
              <w:rPr>
                <w:sz w:val="20"/>
                <w:szCs w:val="20"/>
                <w:highlight w:val="yellow"/>
                <w:rtl w:val="0"/>
              </w:rPr>
              <w:t xml:space="preserve"> </w:t>
            </w:r>
          </w:p>
          <w:p w:rsidR="00000000" w:rsidDel="00000000" w:rsidP="00000000" w:rsidRDefault="00000000" w:rsidRPr="00000000" w14:paraId="0000001F">
            <w:pPr>
              <w:pageBreakBefore w:val="0"/>
              <w:spacing w:after="0" w:line="240" w:lineRule="auto"/>
              <w:rPr>
                <w:sz w:val="20"/>
                <w:szCs w:val="20"/>
                <w:highlight w:val="yellow"/>
              </w:rPr>
            </w:pPr>
            <w:r w:rsidDel="00000000" w:rsidR="00000000" w:rsidRPr="00000000">
              <w:rPr>
                <w:sz w:val="20"/>
                <w:szCs w:val="20"/>
                <w:highlight w:val="yellow"/>
                <w:rtl w:val="0"/>
              </w:rPr>
              <w:t xml:space="preserve">  </w:t>
            </w:r>
          </w:p>
          <w:p w:rsidR="00000000" w:rsidDel="00000000" w:rsidP="00000000" w:rsidRDefault="00000000" w:rsidRPr="00000000" w14:paraId="00000020">
            <w:pPr>
              <w:pageBreakBefore w:val="0"/>
              <w:shd w:fill="ffffff" w:val="clear"/>
              <w:spacing w:line="240" w:lineRule="auto"/>
              <w:rPr>
                <w:sz w:val="20"/>
                <w:szCs w:val="20"/>
                <w:highlight w:val="yellow"/>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highlight w:val="yellow"/>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describe the impact various immigrant groups have had on Texas.</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complete a worksheet.</w:t>
            </w:r>
          </w:p>
          <w:p w:rsidR="00000000" w:rsidDel="00000000" w:rsidP="00000000" w:rsidRDefault="00000000" w:rsidRPr="00000000" w14:paraId="0000002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7">
            <w:pPr>
              <w:pageBreakBefore w:val="0"/>
              <w:spacing w:after="0" w:line="240" w:lineRule="auto"/>
              <w:rPr>
                <w:sz w:val="20"/>
                <w:szCs w:val="20"/>
                <w:highlight w:val="yellow"/>
              </w:rPr>
            </w:pP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highlight w:val="yellow"/>
              </w:rPr>
            </w:pPr>
            <w:r w:rsidDel="00000000" w:rsidR="00000000" w:rsidRPr="00000000">
              <w:rPr>
                <w:b w:val="1"/>
                <w:bCs w:val="1"/>
                <w:sz w:val="20"/>
                <w:szCs w:val="20"/>
                <w:highlight w:val="yellow"/>
                <w:rtl w:val="0"/>
              </w:rPr>
              <w:t xml:space="preserve">Essential Questions:</w:t>
            </w:r>
            <w:r w:rsidDel="00000000" w:rsidR="00000000" w:rsidRPr="00000000">
              <w:rPr>
                <w:sz w:val="20"/>
                <w:szCs w:val="20"/>
                <w:highlight w:val="yellow"/>
                <w:rtl w:val="0"/>
              </w:rPr>
              <w:t xml:space="preserve"> </w:t>
            </w:r>
          </w:p>
          <w:p w:rsidR="00000000" w:rsidDel="00000000" w:rsidP="00000000" w:rsidRDefault="00000000" w:rsidRPr="00000000" w14:paraId="0000002E">
            <w:pPr>
              <w:pageBreakBefore w:val="0"/>
              <w:spacing w:after="0" w:line="240" w:lineRule="auto"/>
              <w:rPr>
                <w:sz w:val="20"/>
                <w:szCs w:val="20"/>
                <w:highlight w:val="yellow"/>
              </w:rPr>
            </w:pPr>
            <w:r w:rsidDel="00000000" w:rsidR="00000000" w:rsidRPr="00000000">
              <w:rPr>
                <w:rtl w:val="0"/>
              </w:rPr>
            </w:r>
          </w:p>
          <w:p w:rsidR="00000000" w:rsidDel="00000000" w:rsidP="00000000" w:rsidRDefault="00000000" w:rsidRPr="00000000" w14:paraId="0000002F">
            <w:pPr>
              <w:pageBreakBefore w:val="0"/>
              <w:spacing w:after="0" w:line="240" w:lineRule="auto"/>
              <w:rPr>
                <w:sz w:val="20"/>
                <w:szCs w:val="20"/>
                <w:highlight w:val="yellow"/>
              </w:rPr>
            </w:pPr>
            <w:r w:rsidDel="00000000" w:rsidR="00000000" w:rsidRPr="00000000">
              <w:rPr>
                <w:sz w:val="20"/>
                <w:szCs w:val="20"/>
                <w:highlight w:val="yellow"/>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2">
            <w:pPr>
              <w:pageBreakBefore w:val="0"/>
              <w:spacing w:after="0" w:line="240" w:lineRule="auto"/>
              <w:rPr>
                <w:sz w:val="20"/>
                <w:szCs w:val="20"/>
              </w:rPr>
            </w:pPr>
            <w:r w:rsidDel="00000000" w:rsidR="00000000" w:rsidRPr="00000000">
              <w:rPr>
                <w:sz w:val="20"/>
                <w:szCs w:val="20"/>
                <w:rtl w:val="0"/>
              </w:rPr>
              <w:t xml:space="preserve">Where have Texas’s immigrants come from?</w:t>
            </w:r>
          </w:p>
          <w:p w:rsidR="00000000" w:rsidDel="00000000" w:rsidP="00000000" w:rsidRDefault="00000000" w:rsidRPr="00000000" w14:paraId="0000003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4">
            <w:pPr>
              <w:pageBreakBefore w:val="0"/>
              <w:spacing w:after="0" w:line="240" w:lineRule="auto"/>
              <w:rPr>
                <w:sz w:val="20"/>
                <w:szCs w:val="20"/>
              </w:rPr>
            </w:pPr>
            <w:r w:rsidDel="00000000" w:rsidR="00000000" w:rsidRPr="00000000">
              <w:rPr>
                <w:sz w:val="20"/>
                <w:szCs w:val="20"/>
                <w:rtl w:val="0"/>
              </w:rPr>
              <w:t xml:space="preserve">Where do most immigrants settle in Texas?</w:t>
            </w:r>
          </w:p>
          <w:p w:rsidR="00000000" w:rsidDel="00000000" w:rsidP="00000000" w:rsidRDefault="00000000" w:rsidRPr="00000000" w14:paraId="0000003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6">
            <w:pPr>
              <w:pageBreakBefore w:val="0"/>
              <w:spacing w:after="0" w:line="240" w:lineRule="auto"/>
              <w:rPr>
                <w:sz w:val="20"/>
                <w:szCs w:val="20"/>
              </w:rPr>
            </w:pPr>
            <w:r w:rsidDel="00000000" w:rsidR="00000000" w:rsidRPr="00000000">
              <w:rPr>
                <w:sz w:val="20"/>
                <w:szCs w:val="20"/>
                <w:rtl w:val="0"/>
              </w:rPr>
              <w:t xml:space="preserve">What is the difference between emigration, immigration, and migration?</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highlight w:val="yellow"/>
                <w:vertAlign w:val="baseline"/>
              </w:rPr>
            </w:pPr>
            <w:r w:rsidDel="00000000" w:rsidR="00000000" w:rsidRPr="00000000">
              <w:rPr>
                <w:b w:val="1"/>
                <w:bCs w:val="1"/>
                <w:i w:val="0"/>
                <w:iCs w:val="0"/>
                <w:smallCaps w:val="0"/>
                <w:strike w:val="0"/>
                <w:sz w:val="20"/>
                <w:szCs w:val="20"/>
                <w:highlight w:val="yellow"/>
                <w:vertAlign w:val="baseline"/>
                <w:rtl w:val="0"/>
              </w:rPr>
              <w:t xml:space="preserve">LYS Methodology</w:t>
            </w:r>
          </w:p>
          <w:p w:rsidR="00000000" w:rsidDel="00000000" w:rsidP="00000000" w:rsidRDefault="00000000" w:rsidRPr="00000000" w14:paraId="0000003D">
            <w:pPr>
              <w:pageBreakBefore w:val="0"/>
              <w:widowControl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Be (Character/Values/Principles) - </w:t>
            </w:r>
          </w:p>
          <w:p w:rsidR="00000000" w:rsidDel="00000000" w:rsidP="00000000" w:rsidRDefault="00000000" w:rsidRPr="00000000" w14:paraId="0000003E">
            <w:pPr>
              <w:pageBreakBefore w:val="0"/>
              <w:widowControl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Know (What resources are available to the student/ How can they use them) - </w:t>
            </w:r>
          </w:p>
          <w:p w:rsidR="00000000" w:rsidDel="00000000" w:rsidP="00000000" w:rsidRDefault="00000000" w:rsidRPr="00000000" w14:paraId="0000003F">
            <w:pPr>
              <w:pageBreakBefore w:val="0"/>
              <w:widowControl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Do (Execute with Excellence) - </w:t>
            </w:r>
          </w:p>
          <w:p w:rsidR="00000000" w:rsidDel="00000000" w:rsidP="00000000" w:rsidRDefault="00000000" w:rsidRPr="00000000" w14:paraId="00000040">
            <w:pPr>
              <w:pageBreakBefore w:val="0"/>
              <w:spacing w:after="0" w:line="240" w:lineRule="auto"/>
              <w:rPr>
                <w:b w:val="1"/>
                <w:bCs w:val="1"/>
                <w:sz w:val="20"/>
                <w:szCs w:val="20"/>
                <w:highlight w:val="yellow"/>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3">
            <w:pPr>
              <w:pageBreakBefore w:val="0"/>
              <w:spacing w:after="0" w:line="240" w:lineRule="auto"/>
              <w:rPr>
                <w:sz w:val="20"/>
                <w:szCs w:val="20"/>
              </w:rPr>
            </w:pPr>
            <w:r w:rsidDel="00000000" w:rsidR="00000000" w:rsidRPr="00000000">
              <w:rPr>
                <w:sz w:val="20"/>
                <w:szCs w:val="20"/>
                <w:rtl w:val="0"/>
              </w:rPr>
              <w:t xml:space="preserve">Be: What does it mean to be financially generous?</w:t>
            </w:r>
          </w:p>
          <w:p w:rsidR="00000000" w:rsidDel="00000000" w:rsidP="00000000" w:rsidRDefault="00000000" w:rsidRPr="00000000" w14:paraId="0000004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5">
            <w:pPr>
              <w:pageBreakBefore w:val="0"/>
              <w:spacing w:after="0" w:line="240" w:lineRule="auto"/>
              <w:rPr>
                <w:sz w:val="20"/>
                <w:szCs w:val="20"/>
              </w:rPr>
            </w:pPr>
            <w:r w:rsidDel="00000000" w:rsidR="00000000" w:rsidRPr="00000000">
              <w:rPr>
                <w:sz w:val="20"/>
                <w:szCs w:val="20"/>
                <w:rtl w:val="0"/>
              </w:rPr>
              <w:t xml:space="preserve">Know: </w:t>
            </w:r>
          </w:p>
          <w:p w:rsidR="00000000" w:rsidDel="00000000" w:rsidP="00000000" w:rsidRDefault="00000000" w:rsidRPr="00000000" w14:paraId="00000046">
            <w:pPr>
              <w:pageBreakBefore w:val="0"/>
              <w:spacing w:after="0" w:line="240" w:lineRule="auto"/>
              <w:rPr>
                <w:sz w:val="20"/>
                <w:szCs w:val="20"/>
              </w:rPr>
            </w:pPr>
            <w:r w:rsidDel="00000000" w:rsidR="00000000" w:rsidRPr="00000000">
              <w:rPr>
                <w:sz w:val="20"/>
                <w:szCs w:val="20"/>
                <w:rtl w:val="0"/>
              </w:rPr>
              <w:t xml:space="preserve">What are some simple boundaries you can set?</w:t>
            </w:r>
          </w:p>
          <w:p w:rsidR="00000000" w:rsidDel="00000000" w:rsidP="00000000" w:rsidRDefault="00000000" w:rsidRPr="00000000" w14:paraId="0000004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8">
            <w:pPr>
              <w:pageBreakBefore w:val="0"/>
              <w:spacing w:after="0" w:line="240" w:lineRule="auto"/>
              <w:rPr>
                <w:sz w:val="20"/>
                <w:szCs w:val="20"/>
              </w:rPr>
            </w:pPr>
            <w:r w:rsidDel="00000000" w:rsidR="00000000" w:rsidRPr="00000000">
              <w:rPr>
                <w:sz w:val="20"/>
                <w:szCs w:val="20"/>
                <w:rtl w:val="0"/>
              </w:rPr>
              <w:t xml:space="preserve">Do: how can you use your resourcefulness to secure a new job?</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highlight w:val="yellow"/>
                <w:vertAlign w:val="baseline"/>
              </w:rPr>
            </w:pPr>
            <w:r w:rsidDel="00000000" w:rsidR="00000000" w:rsidRPr="00000000">
              <w:rPr>
                <w:b w:val="1"/>
                <w:bCs w:val="1"/>
                <w:sz w:val="20"/>
                <w:szCs w:val="20"/>
                <w:highlight w:val="yellow"/>
                <w:rtl w:val="0"/>
              </w:rPr>
              <w:t xml:space="preserve">Resources</w:t>
            </w:r>
            <w:r w:rsidDel="00000000" w:rsidR="00000000" w:rsidRPr="00000000">
              <w:rPr>
                <w:b w:val="1"/>
                <w:bCs w:val="1"/>
                <w:i w:val="0"/>
                <w:iCs w:val="0"/>
                <w:smallCaps w:val="0"/>
                <w:strike w:val="0"/>
                <w:sz w:val="20"/>
                <w:szCs w:val="20"/>
                <w:highlight w:val="yellow"/>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53">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4">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5">
            <w:pPr>
              <w:pageBreakBefore w:val="0"/>
              <w:spacing w:after="0" w:line="240" w:lineRule="auto"/>
              <w:rPr>
                <w:sz w:val="20"/>
                <w:szCs w:val="20"/>
              </w:rPr>
            </w:pPr>
            <w:r w:rsidDel="00000000" w:rsidR="00000000" w:rsidRPr="00000000">
              <w:rPr>
                <w:sz w:val="20"/>
                <w:szCs w:val="20"/>
                <w:rtl w:val="0"/>
              </w:rPr>
              <w:t xml:space="preserve">How changing U.S. demographics have reshaped the electorate since 2016</w:t>
            </w:r>
          </w:p>
          <w:p w:rsidR="00000000" w:rsidDel="00000000" w:rsidP="00000000" w:rsidRDefault="00000000" w:rsidRPr="00000000" w14:paraId="00000056">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https://www.youtube.com/watch?v=913xhl3MBws</w:t>
              </w:r>
            </w:hyperlink>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5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b w:val="1"/>
                <w:bCs w:val="1"/>
              </w:rPr>
            </w:pPr>
            <w:r w:rsidDel="00000000" w:rsidR="00000000" w:rsidRPr="00000000">
              <w:rPr>
                <w:b w:val="1"/>
                <w:bCs w:val="1"/>
                <w:rtl w:val="0"/>
              </w:rPr>
              <w:t xml:space="preserve">Activity</w:t>
            </w:r>
          </w:p>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Texas Almanac</w:t>
            </w:r>
          </w:p>
          <w:p w:rsidR="00000000" w:rsidDel="00000000" w:rsidP="00000000" w:rsidRDefault="00000000" w:rsidRPr="00000000" w14:paraId="0000005A">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https://texasalmanac.com/</w:t>
              </w:r>
            </w:hyperlink>
            <w:r w:rsidDel="00000000" w:rsidR="00000000" w:rsidRPr="00000000">
              <w:rPr>
                <w:sz w:val="20"/>
                <w:szCs w:val="20"/>
                <w:rtl w:val="0"/>
              </w:rPr>
              <w:t xml:space="preserve"> </w:t>
            </w:r>
          </w:p>
          <w:p w:rsidR="00000000" w:rsidDel="00000000" w:rsidP="00000000" w:rsidRDefault="00000000" w:rsidRPr="00000000" w14:paraId="0000005B">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The Portal to Texas History</w:t>
            </w:r>
          </w:p>
          <w:p w:rsidR="00000000" w:rsidDel="00000000" w:rsidP="00000000" w:rsidRDefault="00000000" w:rsidRPr="00000000" w14:paraId="0000005D">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https://texashistory.unt.edu/</w:t>
              </w:r>
            </w:hyperlink>
            <w:r w:rsidDel="00000000" w:rsidR="00000000" w:rsidRPr="00000000">
              <w:rPr>
                <w:rtl w:val="0"/>
              </w:rPr>
            </w:r>
          </w:p>
          <w:p w:rsidR="00000000" w:rsidDel="00000000" w:rsidP="00000000" w:rsidRDefault="00000000" w:rsidRPr="00000000" w14:paraId="0000005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East Texas Digital Archives</w:t>
            </w:r>
          </w:p>
          <w:p w:rsidR="00000000" w:rsidDel="00000000" w:rsidP="00000000" w:rsidRDefault="00000000" w:rsidRPr="00000000" w14:paraId="00000061">
            <w:pPr>
              <w:pageBreakBefore w:val="0"/>
              <w:spacing w:after="0" w:line="240" w:lineRule="auto"/>
              <w:rPr>
                <w:sz w:val="20"/>
                <w:szCs w:val="20"/>
              </w:rPr>
            </w:pPr>
            <w:hyperlink r:id="rId9">
              <w:r w:rsidDel="00000000" w:rsidR="00000000" w:rsidRPr="00000000">
                <w:rPr>
                  <w:color w:val="1155cc"/>
                  <w:sz w:val="20"/>
                  <w:szCs w:val="20"/>
                  <w:u w:val="single"/>
                  <w:rtl w:val="0"/>
                </w:rPr>
                <w:t xml:space="preserve">https://digital.sfasu.edu/digital/</w:t>
              </w:r>
            </w:hyperlink>
            <w:r w:rsidDel="00000000" w:rsidR="00000000" w:rsidRPr="00000000">
              <w:rPr>
                <w:sz w:val="20"/>
                <w:szCs w:val="20"/>
                <w:rtl w:val="0"/>
              </w:rPr>
              <w:t xml:space="preserve"> </w:t>
            </w:r>
          </w:p>
          <w:p w:rsidR="00000000" w:rsidDel="00000000" w:rsidP="00000000" w:rsidRDefault="00000000" w:rsidRPr="00000000" w14:paraId="0000006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3">
            <w:pPr>
              <w:pageBreakBefore w:val="0"/>
              <w:spacing w:after="0" w:line="240" w:lineRule="auto"/>
              <w:rPr>
                <w:sz w:val="20"/>
                <w:szCs w:val="20"/>
              </w:rPr>
            </w:pPr>
            <w:r w:rsidDel="00000000" w:rsidR="00000000" w:rsidRPr="00000000">
              <w:rPr>
                <w:sz w:val="20"/>
                <w:szCs w:val="20"/>
                <w:rtl w:val="0"/>
              </w:rPr>
              <w:t xml:space="preserve">Texas State Historical  Association-Handbook of Texas </w:t>
            </w:r>
          </w:p>
          <w:p w:rsidR="00000000" w:rsidDel="00000000" w:rsidP="00000000" w:rsidRDefault="00000000" w:rsidRPr="00000000" w14:paraId="00000064">
            <w:pPr>
              <w:pageBreakBefore w:val="0"/>
              <w:spacing w:after="0" w:line="240" w:lineRule="auto"/>
              <w:rPr>
                <w:sz w:val="20"/>
                <w:szCs w:val="20"/>
              </w:rPr>
            </w:pPr>
            <w:hyperlink r:id="rId10">
              <w:r w:rsidDel="00000000" w:rsidR="00000000" w:rsidRPr="00000000">
                <w:rPr>
                  <w:color w:val="1155cc"/>
                  <w:sz w:val="20"/>
                  <w:szCs w:val="20"/>
                  <w:u w:val="single"/>
                  <w:rtl w:val="0"/>
                </w:rPr>
                <w:t xml:space="preserve">https://www.tshaonline.org/handbook</w:t>
              </w:r>
            </w:hyperlink>
            <w:r w:rsidDel="00000000" w:rsidR="00000000" w:rsidRPr="00000000">
              <w:rPr>
                <w:sz w:val="20"/>
                <w:szCs w:val="20"/>
                <w:rtl w:val="0"/>
              </w:rPr>
              <w:t xml:space="preserve"> </w:t>
            </w:r>
          </w:p>
          <w:p w:rsidR="00000000" w:rsidDel="00000000" w:rsidP="00000000" w:rsidRDefault="00000000" w:rsidRPr="00000000" w14:paraId="0000006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6">
            <w:pPr>
              <w:pageBreakBefore w:val="0"/>
              <w:spacing w:after="0" w:line="240" w:lineRule="auto"/>
              <w:rPr>
                <w:sz w:val="20"/>
                <w:szCs w:val="20"/>
              </w:rPr>
            </w:pPr>
            <w:r w:rsidDel="00000000" w:rsidR="00000000" w:rsidRPr="00000000">
              <w:rPr>
                <w:sz w:val="20"/>
                <w:szCs w:val="20"/>
                <w:rtl w:val="0"/>
              </w:rPr>
              <w:t xml:space="preserve">Texas Demographics Shift Worksheet</w:t>
            </w:r>
          </w:p>
          <w:p w:rsidR="00000000" w:rsidDel="00000000" w:rsidP="00000000" w:rsidRDefault="00000000" w:rsidRPr="00000000" w14:paraId="00000067">
            <w:pPr>
              <w:pageBreakBefore w:val="0"/>
              <w:spacing w:after="0" w:line="240" w:lineRule="auto"/>
              <w:rPr>
                <w:sz w:val="20"/>
                <w:szCs w:val="20"/>
              </w:rPr>
            </w:pPr>
            <w:hyperlink r:id="rId11">
              <w:r w:rsidDel="00000000" w:rsidR="00000000" w:rsidRPr="00000000">
                <w:rPr>
                  <w:color w:val="1155cc"/>
                  <w:sz w:val="20"/>
                  <w:szCs w:val="20"/>
                  <w:u w:val="single"/>
                  <w:rtl w:val="0"/>
                </w:rPr>
                <w:t xml:space="preserve">https://docs.google.com/document/d/1J7pYMIWo7ChQkEU7z6VZ7fyG27ElRDQZqzIxAMe1FAQ/edit</w:t>
              </w:r>
            </w:hyperlink>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highlight w:val="yellow"/>
                <w:vertAlign w:val="baseline"/>
              </w:rPr>
            </w:pPr>
            <w:r w:rsidDel="00000000" w:rsidR="00000000" w:rsidRPr="00000000">
              <w:rPr>
                <w:b w:val="1"/>
                <w:bCs w:val="1"/>
                <w:i w:val="0"/>
                <w:iCs w:val="0"/>
                <w:smallCaps w:val="0"/>
                <w:strike w:val="0"/>
                <w:sz w:val="20"/>
                <w:szCs w:val="20"/>
                <w:highlight w:val="yellow"/>
                <w:vertAlign w:val="baseline"/>
                <w:rtl w:val="0"/>
              </w:rPr>
              <w:t xml:space="preserve">Instructional Input - </w:t>
            </w:r>
            <w:r w:rsidDel="00000000" w:rsidR="00000000" w:rsidRPr="00000000">
              <w:rPr>
                <w:b w:val="1"/>
                <w:bCs w:val="1"/>
                <w:sz w:val="20"/>
                <w:szCs w:val="20"/>
                <w:highlight w:val="yellow"/>
                <w:rtl w:val="0"/>
              </w:rPr>
              <w:t xml:space="preserve">Asynchronous </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highlight w:val="yellow"/>
              </w:rPr>
            </w:pPr>
            <w:r w:rsidDel="00000000" w:rsidR="00000000" w:rsidRPr="00000000">
              <w:rPr>
                <w:b w:val="1"/>
                <w:bCs w:val="1"/>
                <w:i w:val="0"/>
                <w:iCs w:val="0"/>
                <w:smallCaps w:val="0"/>
                <w:strike w:val="0"/>
                <w:sz w:val="20"/>
                <w:szCs w:val="20"/>
                <w:highlight w:val="yellow"/>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highlight w:val="yellow"/>
                <w:vertAlign w:val="baseline"/>
              </w:rPr>
            </w:pPr>
            <w:r w:rsidDel="00000000" w:rsidR="00000000" w:rsidRPr="00000000">
              <w:rPr>
                <w:b w:val="1"/>
                <w:bCs w:val="1"/>
                <w:i w:val="0"/>
                <w:iCs w:val="0"/>
                <w:smallCaps w:val="0"/>
                <w:strike w:val="0"/>
                <w:sz w:val="20"/>
                <w:szCs w:val="20"/>
                <w:highlight w:val="yellow"/>
                <w:vertAlign w:val="baseline"/>
                <w:rtl w:val="0"/>
              </w:rPr>
              <w:t xml:space="preserve">M: Modeling (I do)</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highlight w:val="yellow"/>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highlight w:val="yellow"/>
                <w:vertAlign w:val="baseline"/>
              </w:rPr>
            </w:pPr>
            <w:r w:rsidDel="00000000" w:rsidR="00000000" w:rsidRPr="00000000">
              <w:rPr>
                <w:b w:val="1"/>
                <w:bCs w:val="1"/>
                <w:i w:val="0"/>
                <w:iCs w:val="0"/>
                <w:smallCaps w:val="0"/>
                <w:strike w:val="0"/>
                <w:sz w:val="20"/>
                <w:szCs w:val="20"/>
                <w:highlight w:val="yellow"/>
                <w:vertAlign w:val="baseline"/>
                <w:rtl w:val="0"/>
              </w:rPr>
              <w:t xml:space="preserve">GP: Guided Practice (We do)</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highlight w:val="yellow"/>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5">
            <w:pPr>
              <w:pageBreakBefore w:val="0"/>
              <w:spacing w:after="0" w:line="240" w:lineRule="auto"/>
              <w:rPr>
                <w:sz w:val="20"/>
                <w:szCs w:val="20"/>
              </w:rPr>
            </w:pPr>
            <w:r w:rsidDel="00000000" w:rsidR="00000000" w:rsidRPr="00000000">
              <w:rPr>
                <w:sz w:val="20"/>
                <w:szCs w:val="20"/>
                <w:rtl w:val="0"/>
              </w:rPr>
              <w:t xml:space="preserve">AS:Students will discuss with a partner how they think modern Texas has been impacted by immigration patterns. </w:t>
            </w:r>
          </w:p>
          <w:p w:rsidR="00000000" w:rsidDel="00000000" w:rsidP="00000000" w:rsidRDefault="00000000" w:rsidRPr="00000000" w14:paraId="00000076">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7">
            <w:pPr>
              <w:pageBreakBefore w:val="0"/>
              <w:spacing w:after="0" w:line="240" w:lineRule="auto"/>
              <w:rPr>
                <w:sz w:val="20"/>
                <w:szCs w:val="20"/>
              </w:rPr>
            </w:pPr>
            <w:r w:rsidDel="00000000" w:rsidR="00000000" w:rsidRPr="00000000">
              <w:rPr>
                <w:sz w:val="20"/>
                <w:szCs w:val="20"/>
                <w:rtl w:val="0"/>
              </w:rPr>
              <w:t xml:space="preserve">M: Students will watch a video on how Texas has been impacted by migration patterns during the 20th Century.</w:t>
            </w:r>
          </w:p>
          <w:p w:rsidR="00000000" w:rsidDel="00000000" w:rsidP="00000000" w:rsidRDefault="00000000" w:rsidRPr="00000000" w14:paraId="0000007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9">
            <w:pPr>
              <w:pageBreakBefore w:val="0"/>
              <w:spacing w:after="0" w:line="240" w:lineRule="auto"/>
              <w:rPr>
                <w:sz w:val="20"/>
                <w:szCs w:val="20"/>
                <w:highlight w:val="yellow"/>
              </w:rPr>
            </w:pPr>
            <w:r w:rsidDel="00000000" w:rsidR="00000000" w:rsidRPr="00000000">
              <w:rPr>
                <w:sz w:val="20"/>
                <w:szCs w:val="20"/>
                <w:rtl w:val="0"/>
              </w:rPr>
              <w:t xml:space="preserve">G</w:t>
            </w:r>
            <w:r w:rsidDel="00000000" w:rsidR="00000000" w:rsidRPr="00000000">
              <w:rPr>
                <w:sz w:val="20"/>
                <w:szCs w:val="20"/>
                <w:highlight w:val="yellow"/>
                <w:rtl w:val="0"/>
              </w:rPr>
              <w:t xml:space="preserve">P: Ask students what countries they think various groups of immigrants in the US have immigrated from and where in Texas they might have settled.  Students will research how various immigrant groups have immigrated to Texas and how they have contributed. Once they have finished their research, they will complete the </w:t>
            </w:r>
            <w:r w:rsidDel="00000000" w:rsidR="00000000" w:rsidRPr="00000000">
              <w:rPr>
                <w:sz w:val="20"/>
                <w:szCs w:val="20"/>
                <w:rtl w:val="0"/>
              </w:rPr>
              <w:t xml:space="preserve">Texas Demographics Shift worksheet.</w:t>
            </w:r>
            <w:r w:rsidDel="00000000" w:rsidR="00000000" w:rsidRPr="00000000">
              <w:rPr>
                <w:rtl w:val="0"/>
              </w:rPr>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F">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Instructional Input - Synchronous</w:t>
            </w:r>
          </w:p>
          <w:p w:rsidR="00000000" w:rsidDel="00000000" w:rsidP="00000000" w:rsidRDefault="00000000" w:rsidRPr="00000000" w14:paraId="00000080">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AS: Anticipatory Set (Introduction) </w:t>
            </w:r>
          </w:p>
          <w:p w:rsidR="00000000" w:rsidDel="00000000" w:rsidP="00000000" w:rsidRDefault="00000000" w:rsidRPr="00000000" w14:paraId="00000081">
            <w:pPr>
              <w:pageBreakBefore w:val="0"/>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082">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M: Modeling (I do)</w:t>
            </w:r>
          </w:p>
          <w:p w:rsidR="00000000" w:rsidDel="00000000" w:rsidP="00000000" w:rsidRDefault="00000000" w:rsidRPr="00000000" w14:paraId="00000083">
            <w:pPr>
              <w:pageBreakBefore w:val="0"/>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084">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GP: Guided Practice (We do)</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highlight w:val="yellow"/>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7">
            <w:pPr>
              <w:pageBreakBefore w:val="0"/>
              <w:spacing w:after="0" w:line="240" w:lineRule="auto"/>
              <w:rPr>
                <w:sz w:val="20"/>
                <w:szCs w:val="20"/>
              </w:rPr>
            </w:pPr>
            <w:r w:rsidDel="00000000" w:rsidR="00000000" w:rsidRPr="00000000">
              <w:rPr>
                <w:sz w:val="20"/>
                <w:szCs w:val="20"/>
                <w:rtl w:val="0"/>
              </w:rPr>
              <w:t xml:space="preserve">AS:Students will discuss with a partner how they think modern Texas has been impacted by immigration patterns. </w:t>
            </w:r>
          </w:p>
          <w:p w:rsidR="00000000" w:rsidDel="00000000" w:rsidP="00000000" w:rsidRDefault="00000000" w:rsidRPr="00000000" w14:paraId="0000008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9">
            <w:pPr>
              <w:pageBreakBefore w:val="0"/>
              <w:spacing w:after="0" w:line="240" w:lineRule="auto"/>
              <w:rPr>
                <w:sz w:val="20"/>
                <w:szCs w:val="20"/>
              </w:rPr>
            </w:pPr>
            <w:r w:rsidDel="00000000" w:rsidR="00000000" w:rsidRPr="00000000">
              <w:rPr>
                <w:sz w:val="20"/>
                <w:szCs w:val="20"/>
                <w:rtl w:val="0"/>
              </w:rPr>
              <w:t xml:space="preserve">M: Students will watch a video on how Texas has been impacted by migration patterns during the 20th Century.</w:t>
            </w:r>
          </w:p>
          <w:p w:rsidR="00000000" w:rsidDel="00000000" w:rsidP="00000000" w:rsidRDefault="00000000" w:rsidRPr="00000000" w14:paraId="0000008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B">
            <w:pPr>
              <w:pageBreakBefore w:val="0"/>
              <w:spacing w:after="0" w:line="240" w:lineRule="auto"/>
              <w:rPr>
                <w:sz w:val="20"/>
                <w:szCs w:val="20"/>
                <w:highlight w:val="yellow"/>
              </w:rPr>
            </w:pPr>
            <w:r w:rsidDel="00000000" w:rsidR="00000000" w:rsidRPr="00000000">
              <w:rPr>
                <w:sz w:val="20"/>
                <w:szCs w:val="20"/>
                <w:rtl w:val="0"/>
              </w:rPr>
              <w:t xml:space="preserve">G</w:t>
            </w:r>
            <w:r w:rsidDel="00000000" w:rsidR="00000000" w:rsidRPr="00000000">
              <w:rPr>
                <w:sz w:val="20"/>
                <w:szCs w:val="20"/>
                <w:highlight w:val="yellow"/>
                <w:rtl w:val="0"/>
              </w:rPr>
              <w:t xml:space="preserve">P: Ask students what countries they think various groups of immigrants in the US have immigrated from and where in Texas they might have settled.  Students will research how various immigrant groups have   immigrated to Texas and how they have contributed. Once they have finished their research, they will complete the </w:t>
            </w:r>
            <w:r w:rsidDel="00000000" w:rsidR="00000000" w:rsidRPr="00000000">
              <w:rPr>
                <w:sz w:val="20"/>
                <w:szCs w:val="20"/>
                <w:rtl w:val="0"/>
              </w:rPr>
              <w:t xml:space="preserve">Texas Demographics Shift worksheet. </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3">
            <w:pPr>
              <w:pageBreakBefore w:val="0"/>
              <w:spacing w:after="0" w:line="240" w:lineRule="auto"/>
              <w:rPr>
                <w:sz w:val="20"/>
                <w:szCs w:val="20"/>
                <w:highlight w:val="yellow"/>
              </w:rPr>
            </w:pPr>
            <w:r w:rsidDel="00000000" w:rsidR="00000000" w:rsidRPr="00000000">
              <w:rPr>
                <w:sz w:val="20"/>
                <w:szCs w:val="20"/>
                <w:highlight w:val="yellow"/>
                <w:rtl w:val="0"/>
              </w:rPr>
              <w:t xml:space="preserve">Students will complete the T</w:t>
            </w:r>
            <w:r w:rsidDel="00000000" w:rsidR="00000000" w:rsidRPr="00000000">
              <w:rPr>
                <w:sz w:val="20"/>
                <w:szCs w:val="20"/>
                <w:rtl w:val="0"/>
              </w:rPr>
              <w:t xml:space="preserve">exas Demographics Shift worksheet. </w:t>
            </w:r>
            <w:r w:rsidDel="00000000" w:rsidR="00000000" w:rsidRPr="00000000">
              <w:rPr>
                <w:rtl w:val="0"/>
              </w:rPr>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9">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Lesson Close</w:t>
            </w:r>
          </w:p>
          <w:p w:rsidR="00000000" w:rsidDel="00000000" w:rsidP="00000000" w:rsidRDefault="00000000" w:rsidRPr="00000000" w14:paraId="0000009A">
            <w:pPr>
              <w:pageBreakBefore w:val="0"/>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highlight w:val="yellow"/>
                <w:vertAlign w:val="baseline"/>
              </w:rPr>
            </w:pPr>
            <w:r w:rsidDel="00000000" w:rsidR="00000000" w:rsidRPr="00000000">
              <w:rPr>
                <w:b w:val="1"/>
                <w:bCs w:val="1"/>
                <w:i w:val="0"/>
                <w:iCs w:val="0"/>
                <w:smallCaps w:val="0"/>
                <w:strike w:val="0"/>
                <w:sz w:val="20"/>
                <w:szCs w:val="20"/>
                <w:highlight w:val="yellow"/>
                <w:vertAlign w:val="baseline"/>
                <w:rtl w:val="0"/>
              </w:rPr>
              <w:t xml:space="preserve">What is the answer to the essential question, and why does it matter to me in terms of: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highlight w:val="yellow"/>
                <w:vertAlign w:val="baseline"/>
              </w:rPr>
            </w:pPr>
            <w:r w:rsidDel="00000000" w:rsidR="00000000" w:rsidRPr="00000000">
              <w:rPr>
                <w:b w:val="1"/>
                <w:bCs w:val="1"/>
                <w:i w:val="0"/>
                <w:iCs w:val="0"/>
                <w:smallCaps w:val="0"/>
                <w:strike w:val="0"/>
                <w:sz w:val="20"/>
                <w:szCs w:val="20"/>
                <w:highlight w:val="yellow"/>
                <w:vertAlign w:val="baseline"/>
                <w:rtl w:val="0"/>
              </w:rPr>
              <w:t xml:space="preserve">Educational?</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highlight w:val="yellow"/>
                <w:vertAlign w:val="baseline"/>
              </w:rPr>
            </w:pPr>
            <w:r w:rsidDel="00000000" w:rsidR="00000000" w:rsidRPr="00000000">
              <w:rPr>
                <w:b w:val="1"/>
                <w:bCs w:val="1"/>
                <w:i w:val="0"/>
                <w:iCs w:val="0"/>
                <w:smallCaps w:val="0"/>
                <w:strike w:val="0"/>
                <w:sz w:val="20"/>
                <w:szCs w:val="20"/>
                <w:highlight w:val="yellow"/>
                <w:vertAlign w:val="baseline"/>
                <w:rtl w:val="0"/>
              </w:rPr>
              <w:t xml:space="preserve">Social?</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highlight w:val="yellow"/>
                <w:vertAlign w:val="baseline"/>
              </w:rPr>
            </w:pPr>
            <w:r w:rsidDel="00000000" w:rsidR="00000000" w:rsidRPr="00000000">
              <w:rPr>
                <w:b w:val="1"/>
                <w:bCs w:val="1"/>
                <w:i w:val="0"/>
                <w:iCs w:val="0"/>
                <w:smallCaps w:val="0"/>
                <w:strike w:val="0"/>
                <w:sz w:val="20"/>
                <w:szCs w:val="20"/>
                <w:highlight w:val="yellow"/>
                <w:vertAlign w:val="baseline"/>
                <w:rtl w:val="0"/>
              </w:rPr>
              <w:t xml:space="preserve">Cultural?</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highlight w:val="yellow"/>
                <w:vertAlign w:val="baseline"/>
              </w:rPr>
            </w:pPr>
            <w:r w:rsidDel="00000000" w:rsidR="00000000" w:rsidRPr="00000000">
              <w:rPr>
                <w:b w:val="1"/>
                <w:bCs w:val="1"/>
                <w:i w:val="0"/>
                <w:iCs w:val="0"/>
                <w:smallCaps w:val="0"/>
                <w:strike w:val="0"/>
                <w:sz w:val="20"/>
                <w:szCs w:val="20"/>
                <w:highlight w:val="yellow"/>
                <w:vertAlign w:val="baseline"/>
                <w:rtl w:val="0"/>
              </w:rPr>
              <w:t xml:space="preserve">Financial?</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highlight w:val="yellow"/>
                <w:vertAlign w:val="baseline"/>
              </w:rPr>
            </w:pPr>
            <w:r w:rsidDel="00000000" w:rsidR="00000000" w:rsidRPr="00000000">
              <w:rPr>
                <w:b w:val="1"/>
                <w:bCs w:val="1"/>
                <w:i w:val="0"/>
                <w:iCs w:val="0"/>
                <w:smallCaps w:val="0"/>
                <w:strike w:val="0"/>
                <w:sz w:val="20"/>
                <w:szCs w:val="20"/>
                <w:highlight w:val="yellow"/>
                <w:vertAlign w:val="baseline"/>
                <w:rtl w:val="0"/>
              </w:rPr>
              <w:t xml:space="preserve">Health?</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highlight w:val="yellow"/>
                <w:vertAlign w:val="baseline"/>
              </w:rPr>
            </w:pPr>
            <w:r w:rsidDel="00000000" w:rsidR="00000000" w:rsidRPr="00000000">
              <w:rPr>
                <w:b w:val="1"/>
                <w:bCs w:val="1"/>
                <w:i w:val="0"/>
                <w:iCs w:val="0"/>
                <w:smallCaps w:val="0"/>
                <w:strike w:val="0"/>
                <w:sz w:val="20"/>
                <w:szCs w:val="20"/>
                <w:highlight w:val="yellow"/>
                <w:vertAlign w:val="baseline"/>
                <w:rtl w:val="0"/>
              </w:rPr>
              <w:t xml:space="preserve">Vocational?</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highlight w:val="yellow"/>
                <w:vertAlign w:val="baseline"/>
              </w:rPr>
            </w:pPr>
            <w:r w:rsidDel="00000000" w:rsidR="00000000" w:rsidRPr="00000000">
              <w:rPr>
                <w:b w:val="1"/>
                <w:bCs w:val="1"/>
                <w:i w:val="0"/>
                <w:iCs w:val="0"/>
                <w:smallCaps w:val="0"/>
                <w:strike w:val="0"/>
                <w:sz w:val="20"/>
                <w:szCs w:val="20"/>
                <w:highlight w:val="yellow"/>
                <w:vertAlign w:val="baseline"/>
                <w:rtl w:val="0"/>
              </w:rPr>
              <w:t xml:space="preserve">Spiritual?</w:t>
            </w:r>
          </w:p>
          <w:p w:rsidR="00000000" w:rsidDel="00000000" w:rsidP="00000000" w:rsidRDefault="00000000" w:rsidRPr="00000000" w14:paraId="000000A3">
            <w:pPr>
              <w:pageBreakBefore w:val="0"/>
              <w:spacing w:after="0" w:line="240" w:lineRule="auto"/>
              <w:rPr>
                <w:b w:val="1"/>
                <w:bCs w:val="1"/>
                <w:sz w:val="20"/>
                <w:szCs w:val="20"/>
                <w:highlight w:val="yellow"/>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5">
            <w:pPr>
              <w:pageBreakBefore w:val="0"/>
              <w:spacing w:after="0" w:line="240" w:lineRule="auto"/>
              <w:rPr>
                <w:b w:val="1"/>
                <w:bCs w:val="1"/>
                <w:sz w:val="20"/>
                <w:szCs w:val="20"/>
              </w:rPr>
            </w:pPr>
            <w:r w:rsidDel="00000000" w:rsidR="00000000" w:rsidRPr="00000000">
              <w:rPr>
                <w:b w:val="1"/>
                <w:bCs w:val="1"/>
                <w:sz w:val="20"/>
                <w:szCs w:val="20"/>
                <w:rtl w:val="0"/>
              </w:rPr>
              <w:t xml:space="preserve">Financial</w:t>
            </w:r>
          </w:p>
          <w:p w:rsidR="00000000" w:rsidDel="00000000" w:rsidP="00000000" w:rsidRDefault="00000000" w:rsidRPr="00000000" w14:paraId="000000A6">
            <w:pPr>
              <w:pageBreakBefore w:val="0"/>
              <w:spacing w:after="0" w:line="240" w:lineRule="auto"/>
              <w:rPr>
                <w:sz w:val="20"/>
                <w:szCs w:val="20"/>
              </w:rPr>
            </w:pPr>
            <w:r w:rsidDel="00000000" w:rsidR="00000000" w:rsidRPr="00000000">
              <w:rPr>
                <w:sz w:val="20"/>
                <w:szCs w:val="20"/>
                <w:rtl w:val="0"/>
              </w:rPr>
              <w:t xml:space="preserve">You can do alot with your money. You can use your money to buy things or you can use it to help people elect to be generous with their money. What does it mean to be  financially generous?</w:t>
            </w:r>
          </w:p>
          <w:p w:rsidR="00000000" w:rsidDel="00000000" w:rsidP="00000000" w:rsidRDefault="00000000" w:rsidRPr="00000000" w14:paraId="000000A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8">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A9">
            <w:pPr>
              <w:pageBreakBefore w:val="0"/>
              <w:spacing w:after="0" w:line="240" w:lineRule="auto"/>
              <w:rPr>
                <w:sz w:val="20"/>
                <w:szCs w:val="20"/>
              </w:rPr>
            </w:pPr>
            <w:r w:rsidDel="00000000" w:rsidR="00000000" w:rsidRPr="00000000">
              <w:rPr>
                <w:sz w:val="20"/>
                <w:szCs w:val="20"/>
                <w:rtl w:val="0"/>
              </w:rPr>
              <w:t xml:space="preserve">While we are all part of the global community, being a member of a global community comes with some cultural clashes, especially if you move to a new country. While it is important to keep an open mind and have malice towards none, it is also important to set boundaries. A boundary is probably best described as a type of behavior that you don't like such as someone mistreating you. What are some simple boundaries you can set, while still being accepting of different cultures?</w:t>
            </w:r>
          </w:p>
          <w:p w:rsidR="00000000" w:rsidDel="00000000" w:rsidP="00000000" w:rsidRDefault="00000000" w:rsidRPr="00000000" w14:paraId="000000A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B">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AC">
            <w:pPr>
              <w:pageBreakBefore w:val="0"/>
              <w:spacing w:after="0" w:line="240" w:lineRule="auto"/>
              <w:rPr>
                <w:sz w:val="20"/>
                <w:szCs w:val="20"/>
              </w:rPr>
            </w:pPr>
            <w:r w:rsidDel="00000000" w:rsidR="00000000" w:rsidRPr="00000000">
              <w:rPr>
                <w:sz w:val="20"/>
                <w:szCs w:val="20"/>
                <w:rtl w:val="0"/>
              </w:rPr>
              <w:t xml:space="preserve"> Finding a new job often requires a certain degree of resourcefulness, especially as the number of applications and websites designed to help you find a job have multiplied over the years. Despite the increased number of virtual job boards, finding a new job requires a great degree of resourcefulness.-especially as if you can apply to the job so can hundreds of others. With the increased competition for finding  a job, how can you use your resourcefulness to secure a new job?</w:t>
            </w:r>
            <w:r w:rsidDel="00000000" w:rsidR="00000000" w:rsidRPr="00000000">
              <w:rPr>
                <w:rtl w:val="0"/>
              </w:rPr>
            </w:r>
          </w:p>
        </w:tc>
      </w:tr>
    </w:tbl>
    <w:p w:rsidR="00000000" w:rsidDel="00000000" w:rsidP="00000000" w:rsidRDefault="00000000" w:rsidRPr="00000000" w14:paraId="000000B2">
      <w:pPr>
        <w:pageBreakBefore w:val="0"/>
        <w:rPr>
          <w:sz w:val="20"/>
          <w:szCs w:val="20"/>
          <w:highlight w:val="yellow"/>
        </w:rPr>
      </w:pPr>
      <w:r w:rsidDel="00000000" w:rsidR="00000000" w:rsidRPr="00000000">
        <w:rPr>
          <w:rtl w:val="0"/>
        </w:rPr>
      </w:r>
    </w:p>
    <w:p w:rsidR="00000000" w:rsidDel="00000000" w:rsidP="00000000" w:rsidRDefault="00000000" w:rsidRPr="00000000" w14:paraId="000000B3">
      <w:pPr>
        <w:pageBreakBefore w:val="0"/>
        <w:rPr>
          <w:sz w:val="20"/>
          <w:szCs w:val="20"/>
          <w:highlight w:val="yellow"/>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docs.google.com/document/d/1J7pYMIWo7ChQkEU7z6VZ7fyG27ElRDQZqzIxAMe1FAQ/edit" TargetMode="External"/><Relationship Id="rId10" Type="http://schemas.openxmlformats.org/officeDocument/2006/relationships/hyperlink" Target="https://www.tshaonline.org/handbook" TargetMode="External"/><Relationship Id="rId9" Type="http://schemas.openxmlformats.org/officeDocument/2006/relationships/hyperlink" Target="https://digital.sfasu.edu/digital/" TargetMode="External"/><Relationship Id="rId5" Type="http://schemas.openxmlformats.org/officeDocument/2006/relationships/styles" Target="styles.xml"/><Relationship Id="rId6" Type="http://schemas.openxmlformats.org/officeDocument/2006/relationships/hyperlink" Target="https://www.youtube.com/watch?v=913xhl3MBws" TargetMode="External"/><Relationship Id="rId7" Type="http://schemas.openxmlformats.org/officeDocument/2006/relationships/hyperlink" Target="https://texasalmanac.com/" TargetMode="External"/><Relationship Id="rId8" Type="http://schemas.openxmlformats.org/officeDocument/2006/relationships/hyperlink" Target="https://texashistory.un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