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bl>
      <w:tblPr>
        <w:tblStyle w:val="Table1"/>
        <w:tblW w:w="1152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1440"/>
        <w:gridCol w:w="1440"/>
        <w:gridCol w:w="1440"/>
        <w:gridCol w:w="1440"/>
        <w:gridCol w:w="1440"/>
        <w:gridCol w:w="1440"/>
        <w:gridCol w:w="1440"/>
        <w:gridCol w:w="1440"/>
        <w:tblGridChange w:id="0">
          <w:tblGrid>
            <w:gridCol w:w="1440"/>
            <w:gridCol w:w="1440"/>
            <w:gridCol w:w="1440"/>
            <w:gridCol w:w="1440"/>
            <w:gridCol w:w="1440"/>
            <w:gridCol w:w="1440"/>
            <w:gridCol w:w="1440"/>
            <w:gridCol w:w="1440"/>
          </w:tblGrid>
        </w:tblGridChange>
      </w:tblGrid>
      <w:tr>
        <w:trPr>
          <w:cantSplit w:val="0"/>
          <w:trHeight w:val="585" w:hRule="atLeast"/>
          <w:tblHeader w:val="0"/>
        </w:trPr>
        <w:tc>
          <w:tcPr>
            <w:gridSpan w:val="3"/>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2">
            <w:pPr>
              <w:pageBreakBefore w:val="0"/>
              <w:spacing w:after="0" w:line="240" w:lineRule="auto"/>
              <w:rPr>
                <w:b w:val="1"/>
                <w:bCs w:val="1"/>
                <w:sz w:val="20"/>
                <w:szCs w:val="20"/>
              </w:rPr>
            </w:pPr>
            <w:r w:rsidDel="00000000" w:rsidR="00000000" w:rsidRPr="00000000">
              <w:rPr>
                <w:b w:val="1"/>
                <w:bCs w:val="1"/>
                <w:sz w:val="20"/>
                <w:szCs w:val="20"/>
                <w:rtl w:val="0"/>
              </w:rPr>
              <w:t xml:space="preserve">Lecturer’s name:  </w:t>
            </w:r>
          </w:p>
          <w:p w:rsidR="00000000" w:rsidDel="00000000" w:rsidP="00000000" w:rsidRDefault="00000000" w:rsidRPr="00000000" w14:paraId="00000003">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6">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Date: </w:t>
            </w:r>
          </w:p>
        </w:tc>
      </w:tr>
      <w:tr>
        <w:trPr>
          <w:cantSplit w:val="0"/>
          <w:trHeight w:val="518.2812499999999"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B">
            <w:pPr>
              <w:pageBreakBefore w:val="0"/>
              <w:spacing w:after="0" w:line="240" w:lineRule="auto"/>
              <w:rPr>
                <w:b w:val="1"/>
                <w:bCs w:val="1"/>
                <w:sz w:val="20"/>
                <w:szCs w:val="20"/>
              </w:rPr>
            </w:pPr>
            <w:r w:rsidDel="00000000" w:rsidR="00000000" w:rsidRPr="00000000">
              <w:rPr>
                <w:b w:val="1"/>
                <w:bCs w:val="1"/>
                <w:sz w:val="20"/>
                <w:szCs w:val="20"/>
                <w:rtl w:val="0"/>
              </w:rPr>
              <w:t xml:space="preserve">Course: Social Studies 7</w:t>
            </w:r>
          </w:p>
          <w:p w:rsidR="00000000" w:rsidDel="00000000" w:rsidP="00000000" w:rsidRDefault="00000000" w:rsidRPr="00000000" w14:paraId="0000000C">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0F">
            <w:pPr>
              <w:pageBreakBefore w:val="0"/>
              <w:spacing w:after="0" w:line="240" w:lineRule="auto"/>
              <w:rPr>
                <w:b w:val="1"/>
                <w:bCs w:val="1"/>
                <w:sz w:val="20"/>
                <w:szCs w:val="20"/>
              </w:rPr>
            </w:pPr>
            <w:r w:rsidDel="00000000" w:rsidR="00000000" w:rsidRPr="00000000">
              <w:rPr>
                <w:b w:val="1"/>
                <w:bCs w:val="1"/>
                <w:sz w:val="20"/>
                <w:szCs w:val="20"/>
                <w:rtl w:val="0"/>
              </w:rPr>
              <w:t xml:space="preserve">Duration: </w:t>
            </w:r>
          </w:p>
        </w:tc>
      </w:tr>
      <w:tr>
        <w:trPr>
          <w:cantSplit w:val="0"/>
          <w:trHeight w:val="495" w:hRule="atLeast"/>
          <w:tblHeader w:val="0"/>
        </w:trPr>
        <w:tc>
          <w:tcPr>
            <w:gridSpan w:val="3"/>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4">
            <w:pPr>
              <w:pageBreakBefore w:val="0"/>
              <w:spacing w:after="0" w:line="240" w:lineRule="auto"/>
              <w:rPr>
                <w:b w:val="1"/>
                <w:bCs w:val="1"/>
                <w:sz w:val="20"/>
                <w:szCs w:val="20"/>
              </w:rPr>
            </w:pPr>
            <w:r w:rsidDel="00000000" w:rsidR="00000000" w:rsidRPr="00000000">
              <w:rPr>
                <w:b w:val="1"/>
                <w:bCs w:val="1"/>
                <w:sz w:val="20"/>
                <w:szCs w:val="20"/>
                <w:rtl w:val="0"/>
              </w:rPr>
              <w:t xml:space="preserve">Unit: Texas in the Post-War era</w:t>
            </w:r>
          </w:p>
          <w:p w:rsidR="00000000" w:rsidDel="00000000" w:rsidP="00000000" w:rsidRDefault="00000000" w:rsidRPr="00000000" w14:paraId="00000015">
            <w:pPr>
              <w:pageBreakBefore w:val="0"/>
              <w:spacing w:after="0" w:line="240" w:lineRule="auto"/>
              <w:rPr>
                <w:b w:val="1"/>
                <w:bCs w:val="1"/>
                <w:sz w:val="20"/>
                <w:szCs w:val="20"/>
              </w:rPr>
            </w:pPr>
            <w:r w:rsidDel="00000000" w:rsidR="00000000" w:rsidRPr="00000000">
              <w:rPr>
                <w:b w:val="1"/>
                <w:bCs w:val="1"/>
                <w:sz w:val="20"/>
                <w:szCs w:val="20"/>
                <w:rtl w:val="0"/>
              </w:rPr>
              <w:t xml:space="preserve"> </w:t>
            </w:r>
          </w:p>
        </w:tc>
        <w:tc>
          <w:tcPr>
            <w:gridSpan w:val="5"/>
            <w:tcBorders>
              <w:top w:color="000000" w:space="0" w:sz="6" w:val="single"/>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8">
            <w:pPr>
              <w:pageBreakBefore w:val="0"/>
              <w:spacing w:after="0" w:before="0" w:line="240" w:lineRule="auto"/>
              <w:ind w:left="0" w:firstLine="0"/>
              <w:rPr>
                <w:b w:val="1"/>
                <w:bCs w:val="1"/>
                <w:sz w:val="20"/>
                <w:szCs w:val="20"/>
              </w:rPr>
            </w:pPr>
            <w:r w:rsidDel="00000000" w:rsidR="00000000" w:rsidRPr="00000000">
              <w:rPr>
                <w:b w:val="1"/>
                <w:bCs w:val="1"/>
                <w:sz w:val="20"/>
                <w:szCs w:val="20"/>
                <w:rtl w:val="0"/>
              </w:rPr>
              <w:t xml:space="preserve">TEKS: </w:t>
            </w:r>
            <w:r w:rsidDel="00000000" w:rsidR="00000000" w:rsidRPr="00000000">
              <w:rPr>
                <w:sz w:val="20"/>
                <w:szCs w:val="20"/>
                <w:rtl w:val="0"/>
              </w:rPr>
              <w:t xml:space="preserve">7.7C</w:t>
            </w:r>
            <w:r w:rsidDel="00000000" w:rsidR="00000000" w:rsidRPr="00000000">
              <w:rPr>
                <w:rtl w:val="0"/>
              </w:rPr>
            </w:r>
          </w:p>
          <w:p w:rsidR="00000000" w:rsidDel="00000000" w:rsidP="00000000" w:rsidRDefault="00000000" w:rsidRPr="00000000" w14:paraId="00000019">
            <w:pPr>
              <w:pageBreakBefore w:val="0"/>
              <w:spacing w:after="0" w:before="0" w:line="240" w:lineRule="auto"/>
              <w:ind w:left="0" w:firstLine="0"/>
              <w:rPr>
                <w:b w:val="1"/>
                <w:bCs w:val="1"/>
                <w:sz w:val="20"/>
                <w:szCs w:val="20"/>
              </w:rPr>
            </w:pPr>
            <w:r w:rsidDel="00000000" w:rsidR="00000000" w:rsidRPr="00000000">
              <w:rPr>
                <w:rtl w:val="0"/>
              </w:rPr>
            </w:r>
          </w:p>
        </w:tc>
      </w:tr>
      <w:tr>
        <w:trPr>
          <w:cantSplit w:val="0"/>
          <w:trHeight w:val="165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1E">
            <w:pPr>
              <w:pageBreakBefore w:val="0"/>
              <w:spacing w:after="0" w:line="240" w:lineRule="auto"/>
              <w:rPr>
                <w:sz w:val="20"/>
                <w:szCs w:val="20"/>
              </w:rPr>
            </w:pPr>
            <w:r w:rsidDel="00000000" w:rsidR="00000000" w:rsidRPr="00000000">
              <w:rPr>
                <w:b w:val="1"/>
                <w:bCs w:val="1"/>
                <w:sz w:val="20"/>
                <w:szCs w:val="20"/>
                <w:rtl w:val="0"/>
              </w:rPr>
              <w:t xml:space="preserve">Lesson objectives:</w:t>
            </w:r>
            <w:r w:rsidDel="00000000" w:rsidR="00000000" w:rsidRPr="00000000">
              <w:rPr>
                <w:sz w:val="20"/>
                <w:szCs w:val="20"/>
                <w:rtl w:val="0"/>
              </w:rPr>
              <w:t xml:space="preserve"> </w:t>
            </w:r>
          </w:p>
          <w:p w:rsidR="00000000" w:rsidDel="00000000" w:rsidP="00000000" w:rsidRDefault="00000000" w:rsidRPr="00000000" w14:paraId="0000001F">
            <w:pPr>
              <w:pageBreakBefore w:val="0"/>
              <w:spacing w:after="0" w:line="240" w:lineRule="auto"/>
              <w:rPr>
                <w:sz w:val="20"/>
                <w:szCs w:val="20"/>
              </w:rPr>
            </w:pPr>
            <w:r w:rsidDel="00000000" w:rsidR="00000000" w:rsidRPr="00000000">
              <w:rPr>
                <w:sz w:val="20"/>
                <w:szCs w:val="20"/>
                <w:rtl w:val="0"/>
              </w:rPr>
              <w:t xml:space="preserve">  </w:t>
            </w:r>
          </w:p>
          <w:p w:rsidR="00000000" w:rsidDel="00000000" w:rsidP="00000000" w:rsidRDefault="00000000" w:rsidRPr="00000000" w14:paraId="00000020">
            <w:pPr>
              <w:pageBreakBefore w:val="0"/>
              <w:shd w:fill="ffffff" w:val="clear"/>
              <w:spacing w:line="240" w:lineRule="auto"/>
              <w:rPr>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2">
            <w:pPr>
              <w:pageBreakBefore w:val="0"/>
              <w:shd w:fill="ffffff" w:val="clear"/>
              <w:spacing w:after="240" w:before="240" w:line="240" w:lineRule="auto"/>
              <w:rPr>
                <w:sz w:val="20"/>
                <w:szCs w:val="20"/>
              </w:rPr>
            </w:pPr>
            <w:r w:rsidDel="00000000" w:rsidR="00000000" w:rsidRPr="00000000">
              <w:rPr>
                <w:sz w:val="20"/>
                <w:szCs w:val="20"/>
                <w:rtl w:val="0"/>
              </w:rPr>
              <w:t xml:space="preserve">By the end of the lesson, students will be able to describe how the Woman’s Rights movement evolved in Texas.</w:t>
            </w:r>
          </w:p>
          <w:p w:rsidR="00000000" w:rsidDel="00000000" w:rsidP="00000000" w:rsidRDefault="00000000" w:rsidRPr="00000000" w14:paraId="00000023">
            <w:pPr>
              <w:pageBreakBefore w:val="0"/>
              <w:shd w:fill="ffffff" w:val="clear"/>
              <w:spacing w:after="240" w:before="240" w:line="240" w:lineRule="auto"/>
              <w:rPr>
                <w:sz w:val="20"/>
                <w:szCs w:val="20"/>
              </w:rPr>
            </w:pPr>
            <w:r w:rsidDel="00000000" w:rsidR="00000000" w:rsidRPr="00000000">
              <w:rPr>
                <w:sz w:val="20"/>
                <w:szCs w:val="20"/>
                <w:rtl w:val="0"/>
              </w:rPr>
              <w:t xml:space="preserve">Students will use this information to create a series of posters inspired by those used during the Women’s Rights movement.</w:t>
            </w:r>
            <w:r w:rsidDel="00000000" w:rsidR="00000000" w:rsidRPr="00000000">
              <w:rPr>
                <w:rtl w:val="0"/>
              </w:rPr>
            </w:r>
          </w:p>
        </w:tc>
      </w:tr>
      <w:tr>
        <w:trPr>
          <w:cantSplit w:val="0"/>
          <w:trHeight w:val="34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9">
            <w:pPr>
              <w:pageBreakBefore w:val="0"/>
              <w:spacing w:after="0" w:line="240" w:lineRule="auto"/>
              <w:rPr>
                <w:sz w:val="20"/>
                <w:szCs w:val="20"/>
              </w:rPr>
            </w:pPr>
            <w:r w:rsidDel="00000000" w:rsidR="00000000" w:rsidRPr="00000000">
              <w:rPr>
                <w:b w:val="1"/>
                <w:bCs w:val="1"/>
                <w:sz w:val="20"/>
                <w:szCs w:val="20"/>
                <w:rtl w:val="0"/>
              </w:rPr>
              <w:t xml:space="preserve">Essential Questions:</w:t>
            </w:r>
            <w:r w:rsidDel="00000000" w:rsidR="00000000" w:rsidRPr="00000000">
              <w:rPr>
                <w:sz w:val="20"/>
                <w:szCs w:val="20"/>
                <w:rtl w:val="0"/>
              </w:rPr>
              <w:t xml:space="preserve"> </w:t>
            </w:r>
          </w:p>
          <w:p w:rsidR="00000000" w:rsidDel="00000000" w:rsidP="00000000" w:rsidRDefault="00000000" w:rsidRPr="00000000" w14:paraId="0000002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B">
            <w:pPr>
              <w:pageBreakBefore w:val="0"/>
              <w:spacing w:after="0" w:line="240" w:lineRule="auto"/>
              <w:rPr>
                <w:sz w:val="20"/>
                <w:szCs w:val="20"/>
              </w:rPr>
            </w:pPr>
            <w:r w:rsidDel="00000000" w:rsidR="00000000" w:rsidRPr="00000000">
              <w:rPr>
                <w:sz w:val="20"/>
                <w:szCs w:val="20"/>
                <w:rtl w:val="0"/>
              </w:rPr>
              <w:t xml:space="preserve">  </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2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2E">
            <w:pPr>
              <w:pageBreakBefore w:val="0"/>
              <w:spacing w:after="0" w:line="240" w:lineRule="auto"/>
              <w:rPr>
                <w:sz w:val="20"/>
                <w:szCs w:val="20"/>
              </w:rPr>
            </w:pPr>
            <w:r w:rsidDel="00000000" w:rsidR="00000000" w:rsidRPr="00000000">
              <w:rPr>
                <w:sz w:val="20"/>
                <w:szCs w:val="20"/>
                <w:rtl w:val="0"/>
              </w:rPr>
              <w:t xml:space="preserve">How did the Women’s Rights movement evolve in Texas?</w:t>
            </w:r>
          </w:p>
          <w:p w:rsidR="00000000" w:rsidDel="00000000" w:rsidP="00000000" w:rsidRDefault="00000000" w:rsidRPr="00000000" w14:paraId="0000002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0">
            <w:pPr>
              <w:pageBreakBefore w:val="0"/>
              <w:spacing w:after="0" w:line="240" w:lineRule="auto"/>
              <w:rPr>
                <w:sz w:val="20"/>
                <w:szCs w:val="20"/>
              </w:rPr>
            </w:pPr>
            <w:r w:rsidDel="00000000" w:rsidR="00000000" w:rsidRPr="00000000">
              <w:rPr>
                <w:sz w:val="20"/>
                <w:szCs w:val="20"/>
                <w:rtl w:val="0"/>
              </w:rPr>
              <w:t xml:space="preserve">What were the goals of the Women’s Rights movement?</w:t>
            </w:r>
          </w:p>
        </w:tc>
      </w:tr>
      <w:tr>
        <w:trPr>
          <w:cantSplit w:val="0"/>
          <w:trHeight w:val="157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LYS Methodology</w:t>
            </w:r>
          </w:p>
          <w:p w:rsidR="00000000" w:rsidDel="00000000" w:rsidP="00000000" w:rsidRDefault="00000000" w:rsidRPr="00000000" w14:paraId="00000037">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Be (Character/Values/Principles) - </w:t>
            </w:r>
          </w:p>
          <w:p w:rsidR="00000000" w:rsidDel="00000000" w:rsidP="00000000" w:rsidRDefault="00000000" w:rsidRPr="00000000" w14:paraId="00000038">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Know (What resources are available to the student/ How can they use them) - </w:t>
            </w:r>
          </w:p>
          <w:p w:rsidR="00000000" w:rsidDel="00000000" w:rsidP="00000000" w:rsidRDefault="00000000" w:rsidRPr="00000000" w14:paraId="00000039">
            <w:pPr>
              <w:pageBreakBefore w:val="0"/>
              <w:widowControl w:val="0"/>
              <w:spacing w:after="0" w:line="240" w:lineRule="auto"/>
              <w:rPr>
                <w:b w:val="1"/>
                <w:bCs w:val="1"/>
                <w:sz w:val="20"/>
                <w:szCs w:val="20"/>
              </w:rPr>
            </w:pPr>
            <w:r w:rsidDel="00000000" w:rsidR="00000000" w:rsidRPr="00000000">
              <w:rPr>
                <w:b w:val="1"/>
                <w:bCs w:val="1"/>
                <w:sz w:val="20"/>
                <w:szCs w:val="20"/>
                <w:rtl w:val="0"/>
              </w:rPr>
              <w:t xml:space="preserve">Do (Execute with Excellence) - </w:t>
            </w:r>
          </w:p>
          <w:p w:rsidR="00000000" w:rsidDel="00000000" w:rsidP="00000000" w:rsidRDefault="00000000" w:rsidRPr="00000000" w14:paraId="0000003A">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3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D">
            <w:pPr>
              <w:pageBreakBefore w:val="0"/>
              <w:spacing w:after="0" w:line="240" w:lineRule="auto"/>
              <w:rPr>
                <w:sz w:val="20"/>
                <w:szCs w:val="20"/>
              </w:rPr>
            </w:pPr>
            <w:r w:rsidDel="00000000" w:rsidR="00000000" w:rsidRPr="00000000">
              <w:rPr>
                <w:sz w:val="20"/>
                <w:szCs w:val="20"/>
                <w:rtl w:val="0"/>
              </w:rPr>
              <w:t xml:space="preserve">Be: How do various components of your cultural background influence who you are?</w:t>
            </w:r>
          </w:p>
          <w:p w:rsidR="00000000" w:rsidDel="00000000" w:rsidP="00000000" w:rsidRDefault="00000000" w:rsidRPr="00000000" w14:paraId="0000003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3F">
            <w:pPr>
              <w:pageBreakBefore w:val="0"/>
              <w:spacing w:after="0" w:line="240" w:lineRule="auto"/>
              <w:rPr>
                <w:sz w:val="20"/>
                <w:szCs w:val="20"/>
              </w:rPr>
            </w:pPr>
            <w:r w:rsidDel="00000000" w:rsidR="00000000" w:rsidRPr="00000000">
              <w:rPr>
                <w:sz w:val="20"/>
                <w:szCs w:val="20"/>
                <w:rtl w:val="0"/>
              </w:rPr>
              <w:t xml:space="preserve">Know: How are various groups of people connected?</w:t>
            </w:r>
          </w:p>
          <w:p w:rsidR="00000000" w:rsidDel="00000000" w:rsidP="00000000" w:rsidRDefault="00000000" w:rsidRPr="00000000" w14:paraId="0000004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1">
            <w:pPr>
              <w:pageBreakBefore w:val="0"/>
              <w:spacing w:after="0" w:line="240" w:lineRule="auto"/>
              <w:rPr>
                <w:sz w:val="20"/>
                <w:szCs w:val="20"/>
              </w:rPr>
            </w:pPr>
            <w:r w:rsidDel="00000000" w:rsidR="00000000" w:rsidRPr="00000000">
              <w:rPr>
                <w:sz w:val="20"/>
                <w:szCs w:val="20"/>
                <w:rtl w:val="0"/>
              </w:rPr>
              <w:t xml:space="preserve">Do: </w:t>
            </w:r>
          </w:p>
          <w:p w:rsidR="00000000" w:rsidDel="00000000" w:rsidP="00000000" w:rsidRDefault="00000000" w:rsidRPr="00000000" w14:paraId="00000042">
            <w:pPr>
              <w:pageBreakBefore w:val="0"/>
              <w:spacing w:after="0" w:line="240" w:lineRule="auto"/>
              <w:rPr>
                <w:sz w:val="20"/>
                <w:szCs w:val="20"/>
              </w:rPr>
            </w:pPr>
            <w:r w:rsidDel="00000000" w:rsidR="00000000" w:rsidRPr="00000000">
              <w:rPr>
                <w:sz w:val="20"/>
                <w:szCs w:val="20"/>
                <w:rtl w:val="0"/>
              </w:rPr>
              <w:t xml:space="preserve">How should you deal with people who have different work ethics than you?</w:t>
            </w:r>
          </w:p>
        </w:tc>
      </w:tr>
      <w:tr>
        <w:trPr>
          <w:cantSplit w:val="0"/>
          <w:trHeight w:val="28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sz w:val="20"/>
                <w:szCs w:val="20"/>
                <w:rtl w:val="0"/>
              </w:rPr>
              <w:t xml:space="preserve">Resources</w:t>
            </w:r>
            <w:r w:rsidDel="00000000" w:rsidR="00000000" w:rsidRPr="00000000">
              <w:rPr>
                <w:b w:val="1"/>
                <w:bCs w:val="1"/>
                <w:i w:val="0"/>
                <w:iCs w:val="0"/>
                <w:smallCaps w:val="0"/>
                <w:strike w:val="0"/>
                <w:sz w:val="20"/>
                <w:szCs w:val="20"/>
                <w:vertAlign w:val="baseline"/>
                <w:rtl w:val="0"/>
              </w:rPr>
              <w:t xml:space="preserve">(Include Technology):</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4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B">
            <w:pPr>
              <w:pageBreakBefore w:val="0"/>
              <w:spacing w:after="0" w:line="240" w:lineRule="auto"/>
              <w:rPr>
                <w:b w:val="1"/>
                <w:bCs w:val="1"/>
                <w:sz w:val="20"/>
                <w:szCs w:val="20"/>
              </w:rPr>
            </w:pPr>
            <w:r w:rsidDel="00000000" w:rsidR="00000000" w:rsidRPr="00000000">
              <w:rPr>
                <w:b w:val="1"/>
                <w:bCs w:val="1"/>
                <w:sz w:val="20"/>
                <w:szCs w:val="20"/>
                <w:rtl w:val="0"/>
              </w:rPr>
              <w:t xml:space="preserve">Lesson Wide</w:t>
            </w:r>
          </w:p>
          <w:p w:rsidR="00000000" w:rsidDel="00000000" w:rsidP="00000000" w:rsidRDefault="00000000" w:rsidRPr="00000000" w14:paraId="0000004C">
            <w:pPr>
              <w:pageBreakBefore w:val="0"/>
              <w:spacing w:after="0" w:line="240" w:lineRule="auto"/>
              <w:rPr>
                <w:sz w:val="20"/>
                <w:szCs w:val="20"/>
              </w:rPr>
            </w:pPr>
            <w:r w:rsidDel="00000000" w:rsidR="00000000" w:rsidRPr="00000000">
              <w:rPr>
                <w:sz w:val="20"/>
                <w:szCs w:val="20"/>
                <w:rtl w:val="0"/>
              </w:rPr>
              <w:t xml:space="preserve">Laptop</w:t>
            </w:r>
          </w:p>
          <w:p w:rsidR="00000000" w:rsidDel="00000000" w:rsidP="00000000" w:rsidRDefault="00000000" w:rsidRPr="00000000" w14:paraId="0000004D">
            <w:pPr>
              <w:pageBreakBefore w:val="0"/>
              <w:spacing w:after="0" w:line="240" w:lineRule="auto"/>
              <w:rPr>
                <w:sz w:val="20"/>
                <w:szCs w:val="20"/>
              </w:rPr>
            </w:pPr>
            <w:r w:rsidDel="00000000" w:rsidR="00000000" w:rsidRPr="00000000">
              <w:rPr>
                <w:sz w:val="20"/>
                <w:szCs w:val="20"/>
                <w:rtl w:val="0"/>
              </w:rPr>
              <w:t xml:space="preserve">Projector</w:t>
            </w:r>
          </w:p>
          <w:p w:rsidR="00000000" w:rsidDel="00000000" w:rsidP="00000000" w:rsidRDefault="00000000" w:rsidRPr="00000000" w14:paraId="0000004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4F">
            <w:pPr>
              <w:pageBreakBefore w:val="0"/>
              <w:spacing w:after="0" w:line="240" w:lineRule="auto"/>
              <w:rPr>
                <w:b w:val="1"/>
                <w:bCs w:val="1"/>
                <w:sz w:val="20"/>
                <w:szCs w:val="20"/>
              </w:rPr>
            </w:pPr>
            <w:r w:rsidDel="00000000" w:rsidR="00000000" w:rsidRPr="00000000">
              <w:rPr>
                <w:b w:val="1"/>
                <w:bCs w:val="1"/>
                <w:sz w:val="20"/>
                <w:szCs w:val="20"/>
                <w:rtl w:val="0"/>
              </w:rPr>
              <w:t xml:space="preserve">Instruction</w:t>
            </w:r>
          </w:p>
          <w:p w:rsidR="00000000" w:rsidDel="00000000" w:rsidP="00000000" w:rsidRDefault="00000000" w:rsidRPr="00000000" w14:paraId="00000050">
            <w:pPr>
              <w:pageBreakBefore w:val="0"/>
              <w:spacing w:after="0" w:line="240" w:lineRule="auto"/>
              <w:rPr>
                <w:sz w:val="20"/>
                <w:szCs w:val="20"/>
              </w:rPr>
            </w:pPr>
            <w:r w:rsidDel="00000000" w:rsidR="00000000" w:rsidRPr="00000000">
              <w:rPr>
                <w:sz w:val="20"/>
                <w:szCs w:val="20"/>
                <w:rtl w:val="0"/>
              </w:rPr>
              <w:t xml:space="preserve">The Women's Rights Movement (Second Wave)</w:t>
            </w:r>
          </w:p>
          <w:p w:rsidR="00000000" w:rsidDel="00000000" w:rsidP="00000000" w:rsidRDefault="00000000" w:rsidRPr="00000000" w14:paraId="00000051">
            <w:pPr>
              <w:pageBreakBefore w:val="0"/>
              <w:spacing w:after="0" w:line="240" w:lineRule="auto"/>
              <w:rPr>
                <w:sz w:val="20"/>
                <w:szCs w:val="20"/>
              </w:rPr>
            </w:pPr>
            <w:hyperlink r:id="rId6">
              <w:r w:rsidDel="00000000" w:rsidR="00000000" w:rsidRPr="00000000">
                <w:rPr>
                  <w:color w:val="1155cc"/>
                  <w:sz w:val="20"/>
                  <w:szCs w:val="20"/>
                  <w:u w:val="single"/>
                  <w:rtl w:val="0"/>
                </w:rPr>
                <w:t xml:space="preserve">https://www.youtube.com/watch?v=2u5D4bwBhpM</w:t>
              </w:r>
            </w:hyperlink>
            <w:r w:rsidDel="00000000" w:rsidR="00000000" w:rsidRPr="00000000">
              <w:rPr>
                <w:sz w:val="20"/>
                <w:szCs w:val="20"/>
                <w:rtl w:val="0"/>
              </w:rPr>
              <w:t xml:space="preserve"> </w:t>
            </w:r>
          </w:p>
          <w:p w:rsidR="00000000" w:rsidDel="00000000" w:rsidP="00000000" w:rsidRDefault="00000000" w:rsidRPr="00000000" w14:paraId="00000052">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53">
            <w:pPr>
              <w:pageBreakBefore w:val="0"/>
              <w:spacing w:after="0" w:line="240" w:lineRule="auto"/>
              <w:rPr>
                <w:sz w:val="20"/>
                <w:szCs w:val="20"/>
              </w:rPr>
            </w:pPr>
            <w:r w:rsidDel="00000000" w:rsidR="00000000" w:rsidRPr="00000000">
              <w:rPr>
                <w:sz w:val="20"/>
                <w:szCs w:val="20"/>
                <w:rtl w:val="0"/>
              </w:rPr>
              <w:t xml:space="preserve">Texas Talks Clip - Texas Women in Politics: Hermine Tobolowsky &amp; The Equal Rights Amendment</w:t>
            </w:r>
          </w:p>
          <w:p w:rsidR="00000000" w:rsidDel="00000000" w:rsidP="00000000" w:rsidRDefault="00000000" w:rsidRPr="00000000" w14:paraId="00000054">
            <w:pPr>
              <w:pageBreakBefore w:val="0"/>
              <w:spacing w:after="0" w:line="240" w:lineRule="auto"/>
              <w:rPr>
                <w:sz w:val="20"/>
                <w:szCs w:val="20"/>
              </w:rPr>
            </w:pPr>
            <w:hyperlink r:id="rId7">
              <w:r w:rsidDel="00000000" w:rsidR="00000000" w:rsidRPr="00000000">
                <w:rPr>
                  <w:color w:val="1155cc"/>
                  <w:sz w:val="20"/>
                  <w:szCs w:val="20"/>
                  <w:u w:val="single"/>
                  <w:rtl w:val="0"/>
                </w:rPr>
                <w:t xml:space="preserve">https://www.youtube.com/watch?v=yZ522QPmetQ&amp;ab_channel=TSHAOnline</w:t>
              </w:r>
            </w:hyperlink>
            <w:r w:rsidDel="00000000" w:rsidR="00000000" w:rsidRPr="00000000">
              <w:rPr>
                <w:sz w:val="20"/>
                <w:szCs w:val="20"/>
                <w:rtl w:val="0"/>
              </w:rPr>
              <w:t xml:space="preserve"> </w:t>
            </w:r>
          </w:p>
          <w:p w:rsidR="00000000" w:rsidDel="00000000" w:rsidP="00000000" w:rsidRDefault="00000000" w:rsidRPr="00000000" w14:paraId="00000055">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6">
            <w:pPr>
              <w:pageBreakBefore w:val="0"/>
              <w:spacing w:after="0" w:line="240" w:lineRule="auto"/>
              <w:rPr>
                <w:b w:val="1"/>
                <w:bCs w:val="1"/>
                <w:sz w:val="20"/>
                <w:szCs w:val="20"/>
              </w:rPr>
            </w:pPr>
            <w:r w:rsidDel="00000000" w:rsidR="00000000" w:rsidRPr="00000000">
              <w:rPr>
                <w:b w:val="1"/>
                <w:bCs w:val="1"/>
                <w:sz w:val="20"/>
                <w:szCs w:val="20"/>
                <w:rtl w:val="0"/>
              </w:rPr>
              <w:t xml:space="preserve">Activity</w:t>
            </w:r>
          </w:p>
          <w:p w:rsidR="00000000" w:rsidDel="00000000" w:rsidP="00000000" w:rsidRDefault="00000000" w:rsidRPr="00000000" w14:paraId="00000057">
            <w:pPr>
              <w:pageBreakBefore w:val="0"/>
              <w:spacing w:after="0" w:line="240" w:lineRule="auto"/>
              <w:rPr>
                <w:b w:val="1"/>
                <w:bCs w:val="1"/>
                <w:color w:val="00796b"/>
                <w:sz w:val="20"/>
                <w:szCs w:val="20"/>
              </w:rPr>
            </w:pPr>
            <w:r w:rsidDel="00000000" w:rsidR="00000000" w:rsidRPr="00000000">
              <w:rPr>
                <w:rtl w:val="0"/>
              </w:rPr>
            </w:r>
          </w:p>
          <w:p w:rsidR="00000000" w:rsidDel="00000000" w:rsidP="00000000" w:rsidRDefault="00000000" w:rsidRPr="00000000" w14:paraId="00000058">
            <w:pPr>
              <w:pageBreakBefore w:val="0"/>
              <w:spacing w:after="0" w:line="240" w:lineRule="auto"/>
              <w:rPr>
                <w:b w:val="1"/>
                <w:bCs w:val="1"/>
                <w:sz w:val="20"/>
                <w:szCs w:val="20"/>
              </w:rPr>
            </w:pPr>
            <w:r w:rsidDel="00000000" w:rsidR="00000000" w:rsidRPr="00000000">
              <w:rPr>
                <w:b w:val="1"/>
                <w:bCs w:val="1"/>
                <w:sz w:val="20"/>
                <w:szCs w:val="20"/>
                <w:rtl w:val="0"/>
              </w:rPr>
              <w:t xml:space="preserve">Asynchronous</w:t>
            </w:r>
          </w:p>
          <w:p w:rsidR="00000000" w:rsidDel="00000000" w:rsidP="00000000" w:rsidRDefault="00000000" w:rsidRPr="00000000" w14:paraId="00000059">
            <w:pPr>
              <w:pageBreakBefore w:val="0"/>
              <w:spacing w:after="0" w:line="240" w:lineRule="auto"/>
              <w:rPr>
                <w:sz w:val="20"/>
                <w:szCs w:val="20"/>
              </w:rPr>
            </w:pPr>
            <w:r w:rsidDel="00000000" w:rsidR="00000000" w:rsidRPr="00000000">
              <w:rPr>
                <w:sz w:val="20"/>
                <w:szCs w:val="20"/>
                <w:rtl w:val="0"/>
              </w:rPr>
              <w:t xml:space="preserve">Students can use an online illustration website such as </w:t>
            </w:r>
            <w:hyperlink r:id="rId8">
              <w:r w:rsidDel="00000000" w:rsidR="00000000" w:rsidRPr="00000000">
                <w:rPr>
                  <w:sz w:val="20"/>
                  <w:szCs w:val="20"/>
                  <w:u w:val="single"/>
                  <w:rtl w:val="0"/>
                </w:rPr>
                <w:t xml:space="preserve">pixlr.com</w:t>
              </w:r>
            </w:hyperlink>
            <w:r w:rsidDel="00000000" w:rsidR="00000000" w:rsidRPr="00000000">
              <w:rPr>
                <w:sz w:val="20"/>
                <w:szCs w:val="20"/>
                <w:rtl w:val="0"/>
              </w:rPr>
              <w:t xml:space="preserve">.</w:t>
            </w:r>
          </w:p>
          <w:p w:rsidR="00000000" w:rsidDel="00000000" w:rsidP="00000000" w:rsidRDefault="00000000" w:rsidRPr="00000000" w14:paraId="0000005A">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5B">
            <w:pPr>
              <w:pageBreakBefore w:val="0"/>
              <w:spacing w:after="0" w:line="240" w:lineRule="auto"/>
              <w:rPr>
                <w:b w:val="1"/>
                <w:bCs w:val="1"/>
                <w:sz w:val="20"/>
                <w:szCs w:val="20"/>
              </w:rPr>
            </w:pPr>
            <w:r w:rsidDel="00000000" w:rsidR="00000000" w:rsidRPr="00000000">
              <w:rPr>
                <w:b w:val="1"/>
                <w:bCs w:val="1"/>
                <w:sz w:val="20"/>
                <w:szCs w:val="20"/>
                <w:rtl w:val="0"/>
              </w:rPr>
              <w:t xml:space="preserve">Synchronous</w:t>
            </w:r>
          </w:p>
          <w:p w:rsidR="00000000" w:rsidDel="00000000" w:rsidP="00000000" w:rsidRDefault="00000000" w:rsidRPr="00000000" w14:paraId="0000005C">
            <w:pPr>
              <w:pageBreakBefore w:val="0"/>
              <w:spacing w:after="0" w:line="240" w:lineRule="auto"/>
              <w:rPr>
                <w:sz w:val="20"/>
                <w:szCs w:val="20"/>
              </w:rPr>
            </w:pPr>
            <w:r w:rsidDel="00000000" w:rsidR="00000000" w:rsidRPr="00000000">
              <w:rPr>
                <w:sz w:val="20"/>
                <w:szCs w:val="20"/>
                <w:rtl w:val="0"/>
              </w:rPr>
              <w:t xml:space="preserve">Paper</w:t>
            </w:r>
          </w:p>
          <w:p w:rsidR="00000000" w:rsidDel="00000000" w:rsidP="00000000" w:rsidRDefault="00000000" w:rsidRPr="00000000" w14:paraId="0000005D">
            <w:pPr>
              <w:pageBreakBefore w:val="0"/>
              <w:spacing w:after="0" w:line="240" w:lineRule="auto"/>
              <w:rPr>
                <w:b w:val="1"/>
                <w:bCs w:val="1"/>
                <w:sz w:val="20"/>
                <w:szCs w:val="20"/>
              </w:rPr>
            </w:pPr>
            <w:r w:rsidDel="00000000" w:rsidR="00000000" w:rsidRPr="00000000">
              <w:rPr>
                <w:sz w:val="20"/>
                <w:szCs w:val="20"/>
                <w:rtl w:val="0"/>
              </w:rPr>
              <w:t xml:space="preserve">Art Supplies</w:t>
            </w:r>
            <w:r w:rsidDel="00000000" w:rsidR="00000000" w:rsidRPr="00000000">
              <w:rPr>
                <w:rtl w:val="0"/>
              </w:rPr>
            </w:r>
          </w:p>
        </w:tc>
      </w:tr>
      <w:tr>
        <w:trPr>
          <w:cantSplit w:val="0"/>
          <w:trHeight w:val="136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Instructional Input - </w:t>
            </w:r>
            <w:r w:rsidDel="00000000" w:rsidR="00000000" w:rsidRPr="00000000">
              <w:rPr>
                <w:b w:val="1"/>
                <w:bCs w:val="1"/>
                <w:sz w:val="20"/>
                <w:szCs w:val="20"/>
                <w:rtl w:val="0"/>
              </w:rPr>
              <w:t xml:space="preserve">Asynchronous </w:t>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b w:val="1"/>
                <w:bCs w:val="1"/>
                <w:i w:val="0"/>
                <w:iCs w:val="0"/>
                <w:smallCaps w:val="0"/>
                <w:strike w:val="0"/>
                <w:sz w:val="20"/>
                <w:szCs w:val="20"/>
                <w:vertAlign w:val="baseline"/>
                <w:rtl w:val="0"/>
              </w:rPr>
              <w:t xml:space="preserve">AS: Anticipatory Set (Introduction) </w:t>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M: Modeling (I do)</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GP: Guided Practice (We do)</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6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B">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Women’s Rights movement impacted Texas. Students will upload their answers to the LMS.</w:t>
            </w:r>
          </w:p>
          <w:p w:rsidR="00000000" w:rsidDel="00000000" w:rsidP="00000000" w:rsidRDefault="00000000" w:rsidRPr="00000000" w14:paraId="0000006C">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D">
            <w:pPr>
              <w:pageBreakBefore w:val="0"/>
              <w:spacing w:after="0" w:line="240" w:lineRule="auto"/>
              <w:rPr>
                <w:sz w:val="20"/>
                <w:szCs w:val="20"/>
              </w:rPr>
            </w:pPr>
            <w:r w:rsidDel="00000000" w:rsidR="00000000" w:rsidRPr="00000000">
              <w:rPr>
                <w:sz w:val="20"/>
                <w:szCs w:val="20"/>
                <w:rtl w:val="0"/>
              </w:rPr>
              <w:t xml:space="preserve">M: Students will watch a series of videos on the Women’s Rights movement in Texas.</w:t>
            </w:r>
          </w:p>
          <w:p w:rsidR="00000000" w:rsidDel="00000000" w:rsidP="00000000" w:rsidRDefault="00000000" w:rsidRPr="00000000" w14:paraId="0000006E">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6F">
            <w:pPr>
              <w:pageBreakBefore w:val="0"/>
              <w:spacing w:after="0" w:line="240" w:lineRule="auto"/>
              <w:rPr>
                <w:sz w:val="20"/>
                <w:szCs w:val="20"/>
              </w:rPr>
            </w:pPr>
            <w:r w:rsidDel="00000000" w:rsidR="00000000" w:rsidRPr="00000000">
              <w:rPr>
                <w:sz w:val="20"/>
                <w:szCs w:val="20"/>
                <w:rtl w:val="0"/>
              </w:rPr>
              <w:t xml:space="preserve">GP: Students will create their own posters demonstrating the goals of the Women’s Rights movement.</w:t>
            </w:r>
          </w:p>
        </w:tc>
      </w:tr>
      <w:tr>
        <w:trPr>
          <w:cantSplit w:val="0"/>
          <w:trHeight w:val="168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5">
            <w:pPr>
              <w:pageBreakBefore w:val="0"/>
              <w:spacing w:after="0" w:line="240" w:lineRule="auto"/>
              <w:rPr>
                <w:b w:val="1"/>
                <w:bCs w:val="1"/>
                <w:sz w:val="20"/>
                <w:szCs w:val="20"/>
              </w:rPr>
            </w:pPr>
            <w:r w:rsidDel="00000000" w:rsidR="00000000" w:rsidRPr="00000000">
              <w:rPr>
                <w:b w:val="1"/>
                <w:bCs w:val="1"/>
                <w:sz w:val="20"/>
                <w:szCs w:val="20"/>
                <w:rtl w:val="0"/>
              </w:rPr>
              <w:t xml:space="preserve">Instructional Input - Synchronous</w:t>
            </w:r>
          </w:p>
          <w:p w:rsidR="00000000" w:rsidDel="00000000" w:rsidP="00000000" w:rsidRDefault="00000000" w:rsidRPr="00000000" w14:paraId="00000076">
            <w:pPr>
              <w:pageBreakBefore w:val="0"/>
              <w:spacing w:after="0" w:line="240" w:lineRule="auto"/>
              <w:rPr>
                <w:b w:val="1"/>
                <w:bCs w:val="1"/>
                <w:sz w:val="20"/>
                <w:szCs w:val="20"/>
              </w:rPr>
            </w:pPr>
            <w:r w:rsidDel="00000000" w:rsidR="00000000" w:rsidRPr="00000000">
              <w:rPr>
                <w:b w:val="1"/>
                <w:bCs w:val="1"/>
                <w:sz w:val="20"/>
                <w:szCs w:val="20"/>
                <w:rtl w:val="0"/>
              </w:rPr>
              <w:t xml:space="preserve">AS: Anticipatory Set (Introduction) </w:t>
            </w:r>
          </w:p>
          <w:p w:rsidR="00000000" w:rsidDel="00000000" w:rsidP="00000000" w:rsidRDefault="00000000" w:rsidRPr="00000000" w14:paraId="00000077">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8">
            <w:pPr>
              <w:pageBreakBefore w:val="0"/>
              <w:spacing w:after="0" w:line="240" w:lineRule="auto"/>
              <w:rPr>
                <w:b w:val="1"/>
                <w:bCs w:val="1"/>
                <w:sz w:val="20"/>
                <w:szCs w:val="20"/>
              </w:rPr>
            </w:pPr>
            <w:r w:rsidDel="00000000" w:rsidR="00000000" w:rsidRPr="00000000">
              <w:rPr>
                <w:b w:val="1"/>
                <w:bCs w:val="1"/>
                <w:sz w:val="20"/>
                <w:szCs w:val="20"/>
                <w:rtl w:val="0"/>
              </w:rPr>
              <w:t xml:space="preserve">M: Modeling (I do)</w:t>
            </w:r>
          </w:p>
          <w:p w:rsidR="00000000" w:rsidDel="00000000" w:rsidP="00000000" w:rsidRDefault="00000000" w:rsidRPr="00000000" w14:paraId="00000079">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7A">
            <w:pPr>
              <w:pageBreakBefore w:val="0"/>
              <w:spacing w:after="0" w:line="240" w:lineRule="auto"/>
              <w:rPr>
                <w:b w:val="1"/>
                <w:bCs w:val="1"/>
                <w:sz w:val="20"/>
                <w:szCs w:val="20"/>
              </w:rPr>
            </w:pPr>
            <w:r w:rsidDel="00000000" w:rsidR="00000000" w:rsidRPr="00000000">
              <w:rPr>
                <w:b w:val="1"/>
                <w:bCs w:val="1"/>
                <w:sz w:val="20"/>
                <w:szCs w:val="20"/>
                <w:rtl w:val="0"/>
              </w:rPr>
              <w:t xml:space="preserve">GP: Guided Practice (We do)</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7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7E">
            <w:pPr>
              <w:pageBreakBefore w:val="0"/>
              <w:spacing w:after="0" w:line="240" w:lineRule="auto"/>
              <w:rPr>
                <w:sz w:val="20"/>
                <w:szCs w:val="20"/>
              </w:rPr>
            </w:pPr>
            <w:r w:rsidDel="00000000" w:rsidR="00000000" w:rsidRPr="00000000">
              <w:rPr>
                <w:sz w:val="20"/>
                <w:szCs w:val="20"/>
                <w:rtl w:val="0"/>
              </w:rPr>
              <w:t xml:space="preserve">AS: Students will  write a few sentences, up to a paragraph, about how they think the Women’s Rights movement impacted Texas. Students will upload their answers to the LMS.</w:t>
            </w:r>
          </w:p>
          <w:p w:rsidR="00000000" w:rsidDel="00000000" w:rsidP="00000000" w:rsidRDefault="00000000" w:rsidRPr="00000000" w14:paraId="0000007F">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0">
            <w:pPr>
              <w:pageBreakBefore w:val="0"/>
              <w:spacing w:after="0" w:line="240" w:lineRule="auto"/>
              <w:rPr>
                <w:sz w:val="20"/>
                <w:szCs w:val="20"/>
              </w:rPr>
            </w:pPr>
            <w:r w:rsidDel="00000000" w:rsidR="00000000" w:rsidRPr="00000000">
              <w:rPr>
                <w:sz w:val="20"/>
                <w:szCs w:val="20"/>
                <w:rtl w:val="0"/>
              </w:rPr>
              <w:t xml:space="preserve">M: Instructor will lecture on the Women’s Rights movement in Texas.</w:t>
            </w:r>
          </w:p>
          <w:p w:rsidR="00000000" w:rsidDel="00000000" w:rsidP="00000000" w:rsidRDefault="00000000" w:rsidRPr="00000000" w14:paraId="0000008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2">
            <w:pPr>
              <w:pageBreakBefore w:val="0"/>
              <w:spacing w:after="0" w:line="240" w:lineRule="auto"/>
              <w:rPr>
                <w:sz w:val="20"/>
                <w:szCs w:val="20"/>
              </w:rPr>
            </w:pPr>
            <w:r w:rsidDel="00000000" w:rsidR="00000000" w:rsidRPr="00000000">
              <w:rPr>
                <w:sz w:val="20"/>
                <w:szCs w:val="20"/>
                <w:rtl w:val="0"/>
              </w:rPr>
              <w:t xml:space="preserve">GP: Students will create their own posters demonstrating the goals of the Women’s Rights movement.</w:t>
            </w:r>
          </w:p>
        </w:tc>
      </w:tr>
      <w:tr>
        <w:trPr>
          <w:cantSplit w:val="0"/>
          <w:trHeight w:val="960"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8">
            <w:pPr>
              <w:pageBreakBefore w:val="0"/>
              <w:spacing w:after="0" w:line="240" w:lineRule="auto"/>
              <w:rPr>
                <w:b w:val="1"/>
                <w:bCs w:val="1"/>
                <w:sz w:val="20"/>
                <w:szCs w:val="20"/>
              </w:rPr>
            </w:pPr>
            <w:r w:rsidDel="00000000" w:rsidR="00000000" w:rsidRPr="00000000">
              <w:rPr>
                <w:b w:val="1"/>
                <w:bCs w:val="1"/>
                <w:sz w:val="20"/>
                <w:szCs w:val="20"/>
                <w:rtl w:val="0"/>
              </w:rPr>
              <w:t xml:space="preserve">Independent Practice/ Homework</w:t>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8A">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8B">
            <w:pPr>
              <w:pageBreakBefore w:val="0"/>
              <w:spacing w:after="0" w:line="240" w:lineRule="auto"/>
              <w:rPr>
                <w:sz w:val="20"/>
                <w:szCs w:val="20"/>
              </w:rPr>
            </w:pPr>
            <w:r w:rsidDel="00000000" w:rsidR="00000000" w:rsidRPr="00000000">
              <w:rPr>
                <w:sz w:val="20"/>
                <w:szCs w:val="20"/>
                <w:rtl w:val="0"/>
              </w:rPr>
              <w:t xml:space="preserve">Students will complete their posters.</w:t>
            </w:r>
          </w:p>
        </w:tc>
      </w:tr>
      <w:tr>
        <w:trPr>
          <w:cantSplit w:val="0"/>
          <w:trHeight w:val="3015" w:hRule="atLeast"/>
          <w:tblHeader w:val="0"/>
        </w:trPr>
        <w:tc>
          <w:tcPr>
            <w:gridSpan w:val="2"/>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1">
            <w:pPr>
              <w:pageBreakBefore w:val="0"/>
              <w:spacing w:after="0" w:line="240" w:lineRule="auto"/>
              <w:rPr>
                <w:b w:val="1"/>
                <w:bCs w:val="1"/>
                <w:sz w:val="20"/>
                <w:szCs w:val="20"/>
              </w:rPr>
            </w:pPr>
            <w:r w:rsidDel="00000000" w:rsidR="00000000" w:rsidRPr="00000000">
              <w:rPr>
                <w:b w:val="1"/>
                <w:bCs w:val="1"/>
                <w:sz w:val="20"/>
                <w:szCs w:val="20"/>
                <w:rtl w:val="0"/>
              </w:rPr>
              <w:t xml:space="preserve">Lesson Close</w:t>
            </w:r>
          </w:p>
          <w:p w:rsidR="00000000" w:rsidDel="00000000" w:rsidP="00000000" w:rsidRDefault="00000000" w:rsidRPr="00000000" w14:paraId="00000092">
            <w:pPr>
              <w:pageBreakBefore w:val="0"/>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What is the answer to the essential question, and why does it matter to me in terms of: </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Educational?</w:t>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Social?</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Cultural?</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Financial?</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Health?</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Vocational?</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i w:val="0"/>
                <w:iCs w:val="0"/>
                <w:smallCaps w:val="0"/>
                <w:strike w:val="0"/>
                <w:sz w:val="20"/>
                <w:szCs w:val="20"/>
                <w:vertAlign w:val="baseline"/>
              </w:rPr>
            </w:pPr>
            <w:r w:rsidDel="00000000" w:rsidR="00000000" w:rsidRPr="00000000">
              <w:rPr>
                <w:b w:val="1"/>
                <w:bCs w:val="1"/>
                <w:i w:val="0"/>
                <w:iCs w:val="0"/>
                <w:smallCaps w:val="0"/>
                <w:strike w:val="0"/>
                <w:sz w:val="20"/>
                <w:szCs w:val="20"/>
                <w:vertAlign w:val="baseline"/>
                <w:rtl w:val="0"/>
              </w:rPr>
              <w:t xml:space="preserve">Spiritual?</w:t>
            </w:r>
          </w:p>
          <w:p w:rsidR="00000000" w:rsidDel="00000000" w:rsidP="00000000" w:rsidRDefault="00000000" w:rsidRPr="00000000" w14:paraId="0000009B">
            <w:pPr>
              <w:pageBreakBefore w:val="0"/>
              <w:spacing w:after="0" w:line="240" w:lineRule="auto"/>
              <w:rPr>
                <w:b w:val="1"/>
                <w:bCs w:val="1"/>
                <w:sz w:val="20"/>
                <w:szCs w:val="20"/>
              </w:rPr>
            </w:pPr>
            <w:r w:rsidDel="00000000" w:rsidR="00000000" w:rsidRPr="00000000">
              <w:rPr>
                <w:rtl w:val="0"/>
              </w:rPr>
            </w:r>
          </w:p>
        </w:tc>
        <w:tc>
          <w:tcPr>
            <w:gridSpan w:val="6"/>
            <w:tcBorders>
              <w:top w:color="000000" w:space="0" w:sz="0" w:val="nil"/>
              <w:left w:color="000000" w:space="0" w:sz="6" w:val="single"/>
              <w:bottom w:color="000000" w:space="0" w:sz="6" w:val="single"/>
              <w:right w:color="000000" w:space="0" w:sz="6" w:val="single"/>
            </w:tcBorders>
            <w:shd w:fill="auto" w:val="clear"/>
          </w:tcPr>
          <w:p w:rsidR="00000000" w:rsidDel="00000000" w:rsidP="00000000" w:rsidRDefault="00000000" w:rsidRPr="00000000" w14:paraId="0000009D">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9E">
            <w:pPr>
              <w:pageBreakBefore w:val="0"/>
              <w:spacing w:after="0" w:line="240" w:lineRule="auto"/>
              <w:rPr>
                <w:b w:val="1"/>
                <w:bCs w:val="1"/>
                <w:sz w:val="20"/>
                <w:szCs w:val="20"/>
              </w:rPr>
            </w:pPr>
            <w:r w:rsidDel="00000000" w:rsidR="00000000" w:rsidRPr="00000000">
              <w:rPr>
                <w:b w:val="1"/>
                <w:bCs w:val="1"/>
                <w:sz w:val="20"/>
                <w:szCs w:val="20"/>
                <w:rtl w:val="0"/>
              </w:rPr>
              <w:t xml:space="preserve">Cultural</w:t>
            </w:r>
          </w:p>
          <w:p w:rsidR="00000000" w:rsidDel="00000000" w:rsidP="00000000" w:rsidRDefault="00000000" w:rsidRPr="00000000" w14:paraId="0000009F">
            <w:pPr>
              <w:pageBreakBefore w:val="0"/>
              <w:spacing w:after="0" w:line="240" w:lineRule="auto"/>
              <w:rPr>
                <w:sz w:val="20"/>
                <w:szCs w:val="20"/>
              </w:rPr>
            </w:pPr>
            <w:r w:rsidDel="00000000" w:rsidR="00000000" w:rsidRPr="00000000">
              <w:rPr>
                <w:sz w:val="20"/>
                <w:szCs w:val="20"/>
                <w:rtl w:val="0"/>
              </w:rPr>
              <w:t xml:space="preserve">Our identities are made up of several different components-race, gender, cultural background, and many other components. Think about your identity? How do the various components influence who you are?</w:t>
            </w:r>
          </w:p>
          <w:p w:rsidR="00000000" w:rsidDel="00000000" w:rsidP="00000000" w:rsidRDefault="00000000" w:rsidRPr="00000000" w14:paraId="000000A0">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1">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2">
            <w:pPr>
              <w:pageBreakBefore w:val="0"/>
              <w:spacing w:after="0" w:line="240" w:lineRule="auto"/>
              <w:rPr>
                <w:b w:val="1"/>
                <w:bCs w:val="1"/>
                <w:sz w:val="20"/>
                <w:szCs w:val="20"/>
              </w:rPr>
            </w:pPr>
            <w:r w:rsidDel="00000000" w:rsidR="00000000" w:rsidRPr="00000000">
              <w:rPr>
                <w:b w:val="1"/>
                <w:bCs w:val="1"/>
                <w:sz w:val="20"/>
                <w:szCs w:val="20"/>
                <w:rtl w:val="0"/>
              </w:rPr>
              <w:t xml:space="preserve">Social</w:t>
            </w:r>
          </w:p>
          <w:p w:rsidR="00000000" w:rsidDel="00000000" w:rsidP="00000000" w:rsidRDefault="00000000" w:rsidRPr="00000000" w14:paraId="000000A3">
            <w:pPr>
              <w:pageBreakBefore w:val="0"/>
              <w:spacing w:after="0" w:line="240" w:lineRule="auto"/>
              <w:rPr>
                <w:sz w:val="20"/>
                <w:szCs w:val="20"/>
              </w:rPr>
            </w:pPr>
            <w:r w:rsidDel="00000000" w:rsidR="00000000" w:rsidRPr="00000000">
              <w:rPr>
                <w:sz w:val="20"/>
                <w:szCs w:val="20"/>
                <w:rtl w:val="0"/>
              </w:rPr>
              <w:t xml:space="preserve">The Women’s Rights movement intersected with many of the other social movements from the Post-War period. Even if you aren’t involved in any movements, you are connected to a wide variety of groups, even if you don’t associate with those groups. What factors can connect various groups of people? How can you identify these connections?</w:t>
            </w:r>
          </w:p>
          <w:p w:rsidR="00000000" w:rsidDel="00000000" w:rsidP="00000000" w:rsidRDefault="00000000" w:rsidRPr="00000000" w14:paraId="000000A4">
            <w:pPr>
              <w:pageBreakBefore w:val="0"/>
              <w:spacing w:after="0" w:line="240" w:lineRule="auto"/>
              <w:rPr>
                <w:sz w:val="20"/>
                <w:szCs w:val="20"/>
              </w:rPr>
            </w:pPr>
            <w:r w:rsidDel="00000000" w:rsidR="00000000" w:rsidRPr="00000000">
              <w:rPr>
                <w:rtl w:val="0"/>
              </w:rPr>
            </w:r>
          </w:p>
          <w:p w:rsidR="00000000" w:rsidDel="00000000" w:rsidP="00000000" w:rsidRDefault="00000000" w:rsidRPr="00000000" w14:paraId="000000A5">
            <w:pPr>
              <w:pageBreakBefore w:val="0"/>
              <w:spacing w:after="0" w:line="240" w:lineRule="auto"/>
              <w:rPr>
                <w:b w:val="1"/>
                <w:bCs w:val="1"/>
                <w:sz w:val="20"/>
                <w:szCs w:val="20"/>
              </w:rPr>
            </w:pPr>
            <w:r w:rsidDel="00000000" w:rsidR="00000000" w:rsidRPr="00000000">
              <w:rPr>
                <w:b w:val="1"/>
                <w:bCs w:val="1"/>
                <w:sz w:val="20"/>
                <w:szCs w:val="20"/>
                <w:rtl w:val="0"/>
              </w:rPr>
              <w:t xml:space="preserve">Vocational</w:t>
            </w:r>
          </w:p>
          <w:p w:rsidR="00000000" w:rsidDel="00000000" w:rsidP="00000000" w:rsidRDefault="00000000" w:rsidRPr="00000000" w14:paraId="000000A6">
            <w:pPr>
              <w:pageBreakBefore w:val="0"/>
              <w:spacing w:after="0" w:line="240" w:lineRule="auto"/>
              <w:rPr>
                <w:sz w:val="20"/>
                <w:szCs w:val="20"/>
              </w:rPr>
            </w:pPr>
            <w:r w:rsidDel="00000000" w:rsidR="00000000" w:rsidRPr="00000000">
              <w:rPr>
                <w:sz w:val="20"/>
                <w:szCs w:val="20"/>
                <w:rtl w:val="0"/>
              </w:rPr>
              <w:t xml:space="preserve">With as many cultures in the world, there are as many cultural values. Each of the different sets of cultural values place a slightly different emphasis on what is considered ethical behavior. When you enter the workforce you might come across coworkers that have different ethics than you, including some beliefs that you might find problematic. How should you react when you find out that you have coworkers whose ethics are different from yours?</w:t>
            </w:r>
          </w:p>
        </w:tc>
      </w:tr>
    </w:tbl>
    <w:p w:rsidR="00000000" w:rsidDel="00000000" w:rsidP="00000000" w:rsidRDefault="00000000" w:rsidRPr="00000000" w14:paraId="000000AC">
      <w:pPr>
        <w:pageBreakBefore w:val="0"/>
        <w:rPr>
          <w:sz w:val="20"/>
          <w:szCs w:val="20"/>
        </w:rPr>
      </w:pPr>
      <w:r w:rsidDel="00000000" w:rsidR="00000000" w:rsidRPr="00000000">
        <w:rPr>
          <w:rtl w:val="0"/>
        </w:rPr>
      </w:r>
    </w:p>
    <w:p w:rsidR="00000000" w:rsidDel="00000000" w:rsidP="00000000" w:rsidRDefault="00000000" w:rsidRPr="00000000" w14:paraId="000000AD">
      <w:pPr>
        <w:pageBreakBefore w:val="0"/>
        <w:rPr>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youtube.com/watch?v=2u5D4bwBhpM" TargetMode="External"/><Relationship Id="rId7" Type="http://schemas.openxmlformats.org/officeDocument/2006/relationships/hyperlink" Target="https://www.youtube.com/watch?v=yZ522QPmetQ&amp;ab_channel=TSHAOnline" TargetMode="External"/><Relationship Id="rId8" Type="http://schemas.openxmlformats.org/officeDocument/2006/relationships/hyperlink" Target="https://pixlr.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