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170"/>
        <w:gridCol w:w="1710"/>
        <w:gridCol w:w="1830"/>
        <w:tblGridChange w:id="0">
          <w:tblGrid>
            <w:gridCol w:w="1440"/>
            <w:gridCol w:w="735"/>
            <w:gridCol w:w="2145"/>
            <w:gridCol w:w="1440"/>
            <w:gridCol w:w="1440"/>
            <w:gridCol w:w="1170"/>
            <w:gridCol w:w="171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03: A Legacy of Colonialism: Latin America (15 days for the entire unit)</w:t>
              </w:r>
            </w:hyperlink>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3"/>
              </w:numPr>
              <w:spacing w:after="240" w:before="240" w:line="240" w:lineRule="auto"/>
              <w:ind w:left="720" w:hanging="360"/>
              <w:rPr>
                <w:sz w:val="20"/>
                <w:szCs w:val="20"/>
              </w:rPr>
            </w:pPr>
            <w:hyperlink r:id="rId7">
              <w:r w:rsidDel="00000000" w:rsidR="00000000" w:rsidRPr="00000000">
                <w:rPr>
                  <w:b w:val="1"/>
                  <w:bCs w:val="1"/>
                  <w:sz w:val="20"/>
                  <w:szCs w:val="20"/>
                  <w:u w:val="single"/>
                  <w:rtl w:val="0"/>
                </w:rPr>
                <w:t xml:space="preserve">6.16A: </w:t>
              </w:r>
            </w:hyperlink>
            <w:hyperlink r:id="rId8">
              <w:r w:rsidDel="00000000" w:rsidR="00000000" w:rsidRPr="00000000">
                <w:rPr>
                  <w:sz w:val="20"/>
                  <w:szCs w:val="20"/>
                  <w:u w:val="single"/>
                  <w:rtl w:val="0"/>
                </w:rPr>
                <w:t xml:space="preserve">Explain the relationships that exist between societies and their architecture, art, music, and literature</w:t>
              </w:r>
            </w:hyperlink>
            <w:r w:rsidDel="00000000" w:rsidR="00000000" w:rsidRPr="00000000">
              <w:fldChar w:fldCharType="begin"/>
              <w:instrText xml:space="preserve"> HYPERLINK "http://teksresourcesystem.net/module/standards/237183/standard.ashx" </w:instrText>
              <w:fldChar w:fldCharType="separate"/>
            </w: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240" w:before="240" w:line="240" w:lineRule="auto"/>
              <w:ind w:left="720" w:firstLine="0"/>
              <w:rPr>
                <w:sz w:val="20"/>
                <w:szCs w:val="20"/>
                <w:u w:val="single"/>
              </w:rPr>
            </w:pPr>
            <w:hyperlink r:id="rId9">
              <w:r w:rsidDel="00000000" w:rsidR="00000000" w:rsidRPr="00000000">
                <w:rPr>
                  <w:b w:val="1"/>
                  <w:bCs w:val="1"/>
                  <w:sz w:val="20"/>
                  <w:szCs w:val="20"/>
                  <w:u w:val="single"/>
                  <w:rtl w:val="0"/>
                </w:rPr>
                <w:t xml:space="preserve">6.16B: </w:t>
              </w:r>
            </w:hyperlink>
            <w:r w:rsidDel="00000000" w:rsidR="00000000" w:rsidRPr="00000000">
              <w:fldChar w:fldCharType="begin"/>
              <w:instrText xml:space="preserve"> HYPERLINK "http://teksresourcesystem.net/module/standards/237213/standard.ashx" </w:instrText>
              <w:fldChar w:fldCharType="separate"/>
            </w:r>
            <w:r w:rsidDel="00000000" w:rsidR="00000000" w:rsidRPr="00000000">
              <w:rPr>
                <w:sz w:val="20"/>
                <w:szCs w:val="20"/>
                <w:u w:val="single"/>
                <w:rtl w:val="0"/>
              </w:rPr>
              <w:t xml:space="preserve">Describe ways in which contemporary issues influence creative expressions.</w:t>
            </w:r>
          </w:p>
          <w:p w:rsidR="00000000" w:rsidDel="00000000" w:rsidP="00000000" w:rsidRDefault="00000000" w:rsidRPr="00000000" w14:paraId="00000026">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4"/>
              </w:numPr>
              <w:spacing w:after="240" w:before="240" w:line="240" w:lineRule="auto"/>
              <w:ind w:left="720" w:hanging="360"/>
              <w:rPr>
                <w:sz w:val="20"/>
                <w:szCs w:val="20"/>
              </w:rPr>
            </w:pPr>
            <w:hyperlink r:id="rId10">
              <w:r w:rsidDel="00000000" w:rsidR="00000000" w:rsidRPr="00000000">
                <w:rPr>
                  <w:b w:val="1"/>
                  <w:bCs w:val="1"/>
                  <w:sz w:val="20"/>
                  <w:szCs w:val="20"/>
                  <w:u w:val="single"/>
                  <w:rtl w:val="0"/>
                </w:rPr>
                <w:t xml:space="preserve">6.16C: </w:t>
              </w:r>
            </w:hyperlink>
            <w:r w:rsidDel="00000000" w:rsidR="00000000" w:rsidRPr="00000000">
              <w:fldChar w:fldCharType="begin"/>
              <w:instrText xml:space="preserve"> HYPERLINK "http://teksresourcesystem.net/module/standards/237214/standard.ashx" </w:instrText>
              <w:fldChar w:fldCharType="separate"/>
            </w:r>
            <w:r w:rsidDel="00000000" w:rsidR="00000000" w:rsidRPr="00000000">
              <w:rPr>
                <w:sz w:val="20"/>
                <w:szCs w:val="20"/>
                <w:u w:val="single"/>
                <w:rtl w:val="0"/>
              </w:rPr>
              <w:t xml:space="preserve">Identify examples of art, music, and literature that convey universal themes such as religion, justice, and the passage of time.</w:t>
            </w:r>
          </w:p>
          <w:p w:rsidR="00000000" w:rsidDel="00000000" w:rsidP="00000000" w:rsidRDefault="00000000" w:rsidRPr="00000000" w14:paraId="00000028">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2"/>
              </w:numPr>
              <w:spacing w:after="240" w:before="240" w:line="240" w:lineRule="auto"/>
              <w:ind w:left="720" w:hanging="360"/>
              <w:rPr>
                <w:rFonts w:ascii="Arial" w:cs="Arial" w:eastAsia="Arial" w:hAnsi="Arial"/>
                <w:sz w:val="20"/>
                <w:szCs w:val="20"/>
              </w:rPr>
            </w:pPr>
            <w:hyperlink r:id="rId11">
              <w:r w:rsidDel="00000000" w:rsidR="00000000" w:rsidRPr="00000000">
                <w:rPr>
                  <w:b w:val="1"/>
                  <w:bCs w:val="1"/>
                  <w:sz w:val="20"/>
                  <w:szCs w:val="20"/>
                  <w:u w:val="single"/>
                  <w:rtl w:val="0"/>
                </w:rPr>
                <w:t xml:space="preserve">6.1A: </w:t>
              </w:r>
            </w:hyperlink>
            <w:hyperlink r:id="rId12">
              <w:r w:rsidDel="00000000" w:rsidR="00000000" w:rsidRPr="00000000">
                <w:rPr>
                  <w:sz w:val="20"/>
                  <w:szCs w:val="20"/>
                  <w:u w:val="single"/>
                  <w:rtl w:val="0"/>
                </w:rPr>
                <w:t xml:space="preserve">Trace characteristics of various contemporary societies in regions that resulted from historical events or factors such as colonization, immigration, and trade.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numPr>
                <w:ilvl w:val="0"/>
                <w:numId w:val="1"/>
              </w:numPr>
              <w:spacing w:after="240" w:before="240" w:line="240" w:lineRule="auto"/>
              <w:ind w:left="720" w:hanging="360"/>
              <w:rPr>
                <w:rFonts w:ascii="Arial" w:cs="Arial" w:eastAsia="Arial" w:hAnsi="Arial"/>
                <w:sz w:val="20"/>
                <w:szCs w:val="20"/>
              </w:rPr>
            </w:pPr>
            <w:hyperlink r:id="rId13">
              <w:r w:rsidDel="00000000" w:rsidR="00000000" w:rsidRPr="00000000">
                <w:rPr>
                  <w:b w:val="1"/>
                  <w:bCs w:val="1"/>
                  <w:sz w:val="20"/>
                  <w:szCs w:val="20"/>
                  <w:u w:val="single"/>
                  <w:rtl w:val="0"/>
                </w:rPr>
                <w:t xml:space="preserve">6.15D: </w:t>
              </w:r>
            </w:hyperlink>
            <w:r w:rsidDel="00000000" w:rsidR="00000000" w:rsidRPr="00000000">
              <w:fldChar w:fldCharType="begin"/>
              <w:instrText xml:space="preserve"> HYPERLINK "http://teksresourcesystem.net/module/standards/237211/standard.ashx" </w:instrText>
              <w:fldChar w:fldCharType="separate"/>
            </w:r>
            <w:r w:rsidDel="00000000" w:rsidR="00000000" w:rsidRPr="00000000">
              <w:rPr>
                <w:sz w:val="20"/>
                <w:szCs w:val="20"/>
                <w:u w:val="single"/>
                <w:rtl w:val="0"/>
              </w:rPr>
              <w:t xml:space="preserve">Identify the impact of cultural diffusion on individuals and world societies.</w:t>
            </w:r>
          </w:p>
          <w:p w:rsidR="00000000" w:rsidDel="00000000" w:rsidP="00000000" w:rsidRDefault="00000000" w:rsidRPr="00000000" w14:paraId="0000002B">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numPr>
                <w:ilvl w:val="0"/>
                <w:numId w:val="1"/>
              </w:numPr>
              <w:spacing w:after="240" w:before="240" w:line="240" w:lineRule="auto"/>
              <w:ind w:left="720" w:hanging="360"/>
              <w:rPr>
                <w:sz w:val="20"/>
                <w:szCs w:val="20"/>
              </w:rPr>
            </w:pPr>
            <w:r w:rsidDel="00000000" w:rsidR="00000000" w:rsidRPr="00000000">
              <w:rPr>
                <w:b w:val="1"/>
                <w:bCs w:val="1"/>
                <w:sz w:val="20"/>
                <w:szCs w:val="20"/>
                <w:rtl w:val="0"/>
              </w:rPr>
              <w:t xml:space="preserve">6.15B: </w:t>
            </w:r>
            <w:r w:rsidDel="00000000" w:rsidR="00000000" w:rsidRPr="00000000">
              <w:rPr>
                <w:sz w:val="20"/>
                <w:szCs w:val="20"/>
                <w:rtl w:val="0"/>
              </w:rPr>
              <w:t xml:space="preserve">Identify and describe factors that influence cultural change such as improvements in communication, transportation, and economic development.</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Latin American contributions to architecture, art, music, and literature.</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on a well known piece of Latin American Art.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Latin American artists express contemporary issues through art. </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about a contemporary Latin American artist.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Latin American societies use art to discuss issues such as religion and justice.</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Students will use this information to write an essay on the politics of a Latin American work of art.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legacy of colonialism is felt in Latin America.</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Students will use this information to create a PSA about the modern legacy of colonialism in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Latin American culture has spread around the world and how non-Latin culture has spread throughout Latin America</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Students will use this information to create a poster about cultural diffusion and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impact that globalization has had on Latin America.</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about globalization’s impact on Latin America.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have Latin Americans contributed to the field of architecture?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How have Latin Americans contributed to the field of art?</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How have Latin Americans contributed to the field of music?</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How have Latin Americans contributed to the field of literature?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How do Latin Americans express contemporary issues through art?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How does Latin America deal with their colonial legacy through art?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What is colonialism?</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How has colonialism impacted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How have forms of culture that originated outside of Latin America impacted Latin American culture?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How has Latin American culture spread around the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How has cultural change impacted the economies of Latin America?</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How has globalization impacted the environment of Latin America?</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Be: What makes up your community?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What types of degrees do you need in order to be successful in your chosen vocation?</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Do: How can you be productive without damaging your work-life balance?</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Be: What does generosity mean to you?</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How can you remove vices from your life?</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What do you think it means to be assertive about your health? </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Know: How do you know if you can trust someone?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What is educational competency?</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What are some entry level jobs you can start holding?</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How can you use your spirituality to help guide your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What is hope?</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How can you form a community around a globally visible interest?</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What can you do to make sure you don’t become over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What is openness?</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What are some ways you can avoid getting hurt while exercising?</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How can you develop a work ethic?</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A8">
            <w:pPr>
              <w:pageBreakBefore w:val="0"/>
              <w:spacing w:line="240" w:lineRule="auto"/>
              <w:rPr>
                <w:b w:val="1"/>
                <w:bCs w:val="1"/>
                <w:sz w:val="20"/>
                <w:szCs w:val="20"/>
              </w:rPr>
            </w:pPr>
            <w:r w:rsidDel="00000000" w:rsidR="00000000" w:rsidRPr="00000000">
              <w:rPr>
                <w:sz w:val="20"/>
                <w:szCs w:val="20"/>
                <w:rtl w:val="0"/>
              </w:rPr>
              <w:t xml:space="preserve">Juan O'Gorman: </w:t>
            </w:r>
            <w:r w:rsidDel="00000000" w:rsidR="00000000" w:rsidRPr="00000000">
              <w:rPr>
                <w:i w:val="1"/>
                <w:iCs w:val="1"/>
                <w:sz w:val="20"/>
                <w:szCs w:val="20"/>
                <w:rtl w:val="0"/>
              </w:rPr>
              <w:t xml:space="preserve">Retablo de la independencia</w:t>
            </w: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hyperlink r:id="rId14">
              <w:r w:rsidDel="00000000" w:rsidR="00000000" w:rsidRPr="00000000">
                <w:rPr>
                  <w:b w:val="1"/>
                  <w:bCs w:val="1"/>
                  <w:sz w:val="20"/>
                  <w:szCs w:val="20"/>
                  <w:u w:val="single"/>
                  <w:rtl w:val="0"/>
                </w:rPr>
                <w:t xml:space="preserve">https://www.britannica.com/event/Grito-de-Dolores</w:t>
              </w:r>
            </w:hyperlink>
            <w:r w:rsidDel="00000000" w:rsidR="00000000" w:rsidRPr="00000000">
              <w:rPr>
                <w:b w:val="1"/>
                <w:bCs w:val="1"/>
                <w:sz w:val="20"/>
                <w:szCs w:val="20"/>
                <w:rtl w:val="0"/>
              </w:rPr>
              <w:t xml:space="preserve"> </w:t>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A brutal history told for a modern city, Diego Rivera's Sugar Cane</w:t>
            </w:r>
          </w:p>
          <w:p w:rsidR="00000000" w:rsidDel="00000000" w:rsidP="00000000" w:rsidRDefault="00000000" w:rsidRPr="00000000" w14:paraId="000000AC">
            <w:pPr>
              <w:pageBreakBefore w:val="0"/>
              <w:spacing w:after="0" w:line="240" w:lineRule="auto"/>
              <w:rPr>
                <w:sz w:val="20"/>
                <w:szCs w:val="20"/>
              </w:rPr>
            </w:pPr>
            <w:hyperlink r:id="rId15">
              <w:r w:rsidDel="00000000" w:rsidR="00000000" w:rsidRPr="00000000">
                <w:rPr>
                  <w:sz w:val="20"/>
                  <w:szCs w:val="20"/>
                  <w:u w:val="single"/>
                  <w:rtl w:val="0"/>
                </w:rPr>
                <w:t xml:space="preserve">https://www.khanacademy.org/humanities/art-1010/latin-america-modernism/mexican/v/rivera-sugar-cane</w:t>
              </w:r>
            </w:hyperlink>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On View Now: A Graphic Revolution</w:t>
            </w:r>
          </w:p>
          <w:p w:rsidR="00000000" w:rsidDel="00000000" w:rsidP="00000000" w:rsidRDefault="00000000" w:rsidRPr="00000000" w14:paraId="000000AF">
            <w:pPr>
              <w:pageBreakBefore w:val="0"/>
              <w:spacing w:after="0" w:line="240" w:lineRule="auto"/>
              <w:rPr>
                <w:sz w:val="20"/>
                <w:szCs w:val="20"/>
              </w:rPr>
            </w:pPr>
            <w:hyperlink r:id="rId16">
              <w:r w:rsidDel="00000000" w:rsidR="00000000" w:rsidRPr="00000000">
                <w:rPr>
                  <w:sz w:val="20"/>
                  <w:szCs w:val="20"/>
                  <w:u w:val="single"/>
                  <w:rtl w:val="0"/>
                </w:rPr>
                <w:t xml:space="preserve">https://www.youtube.com/watch?v=jswUOZXWY_8&amp;ab_channel=ClevelandMuseumofArt</w:t>
              </w:r>
            </w:hyperlink>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Painting and Politics: The Mexican Muralist Movement and Beyond</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https://www.youtube.com/watch?v=IpnZx_aVJU4&amp;ab_channel=ChristineKray%2CAnthropology%2CRochesterInstituteofTechnology</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War and Nation </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sz w:val="20"/>
                <w:szCs w:val="20"/>
                <w:rtl w:val="0"/>
              </w:rPr>
              <w:t xml:space="preserve"> Building in Latin America: Crash Course World History 225</w:t>
            </w:r>
          </w:p>
          <w:p w:rsidR="00000000" w:rsidDel="00000000" w:rsidP="00000000" w:rsidRDefault="00000000" w:rsidRPr="00000000" w14:paraId="000000B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F">
            <w:pPr>
              <w:pageBreakBefore w:val="0"/>
              <w:spacing w:after="0" w:line="240" w:lineRule="auto"/>
              <w:rPr>
                <w:b w:val="1"/>
                <w:bCs w:val="1"/>
                <w:sz w:val="20"/>
                <w:szCs w:val="20"/>
              </w:rPr>
            </w:pPr>
            <w:hyperlink r:id="rId17">
              <w:r w:rsidDel="00000000" w:rsidR="00000000" w:rsidRPr="00000000">
                <w:rPr>
                  <w:b w:val="1"/>
                  <w:bCs w:val="1"/>
                  <w:sz w:val="20"/>
                  <w:szCs w:val="20"/>
                  <w:u w:val="single"/>
                  <w:rtl w:val="0"/>
                </w:rPr>
                <w:t xml:space="preserve">https://www.youtube.com/watch?v=v6xi8_7Fy6Y&amp;ab_channel=CrashCourse</w:t>
              </w:r>
            </w:hyperlink>
            <w:r w:rsidDel="00000000" w:rsidR="00000000" w:rsidRPr="00000000">
              <w:rPr>
                <w:b w:val="1"/>
                <w:bCs w:val="1"/>
                <w:sz w:val="20"/>
                <w:szCs w:val="20"/>
                <w:rtl w:val="0"/>
              </w:rPr>
              <w:t xml:space="preserve"> </w:t>
            </w:r>
          </w:p>
          <w:p w:rsidR="00000000" w:rsidDel="00000000" w:rsidP="00000000" w:rsidRDefault="00000000" w:rsidRPr="00000000" w14:paraId="000000C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Audio or Video recording equipment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b w:val="1"/>
                <w:bCs w:val="1"/>
                <w:sz w:val="20"/>
                <w:szCs w:val="20"/>
                <w:rtl w:val="0"/>
              </w:rPr>
              <w:t xml:space="preserve">I</w:t>
            </w:r>
            <w:r w:rsidDel="00000000" w:rsidR="00000000" w:rsidRPr="00000000">
              <w:rPr>
                <w:sz w:val="20"/>
                <w:szCs w:val="20"/>
                <w:rtl w:val="0"/>
              </w:rPr>
              <w:t xml:space="preserve">mpact of Cultural Diffusion on Latin America</w:t>
            </w:r>
          </w:p>
          <w:p w:rsidR="00000000" w:rsidDel="00000000" w:rsidP="00000000" w:rsidRDefault="00000000" w:rsidRPr="00000000" w14:paraId="000000C9">
            <w:pPr>
              <w:pageBreakBefore w:val="0"/>
              <w:spacing w:after="0" w:line="240" w:lineRule="auto"/>
              <w:rPr>
                <w:b w:val="1"/>
                <w:bCs w:val="1"/>
                <w:sz w:val="20"/>
                <w:szCs w:val="20"/>
              </w:rPr>
            </w:pPr>
            <w:hyperlink r:id="rId18">
              <w:r w:rsidDel="00000000" w:rsidR="00000000" w:rsidRPr="00000000">
                <w:rPr>
                  <w:b w:val="1"/>
                  <w:bCs w:val="1"/>
                  <w:sz w:val="20"/>
                  <w:szCs w:val="20"/>
                  <w:u w:val="single"/>
                  <w:rtl w:val="0"/>
                </w:rPr>
                <w:t xml:space="preserve">https://www.youtube.com/watch?v=DXpF-ndjrXk&amp;ab_channel=MichaelDonnelly</w:t>
              </w:r>
            </w:hyperlink>
            <w:r w:rsidDel="00000000" w:rsidR="00000000" w:rsidRPr="00000000">
              <w:rPr>
                <w:b w:val="1"/>
                <w:bCs w:val="1"/>
                <w:sz w:val="20"/>
                <w:szCs w:val="20"/>
                <w:rtl w:val="0"/>
              </w:rPr>
              <w:t xml:space="preserve"> </w:t>
            </w:r>
          </w:p>
          <w:p w:rsidR="00000000" w:rsidDel="00000000" w:rsidP="00000000" w:rsidRDefault="00000000" w:rsidRPr="00000000" w14:paraId="000000C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C">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Students can use an online illustration website such as </w:t>
            </w:r>
            <w:hyperlink r:id="rId19">
              <w:r w:rsidDel="00000000" w:rsidR="00000000" w:rsidRPr="00000000">
                <w:rPr>
                  <w:sz w:val="20"/>
                  <w:szCs w:val="20"/>
                  <w:u w:val="single"/>
                  <w:rtl w:val="0"/>
                </w:rPr>
                <w:t xml:space="preserve">pixlr.com</w:t>
              </w:r>
            </w:hyperlink>
            <w:r w:rsidDel="00000000" w:rsidR="00000000" w:rsidRPr="00000000">
              <w:rPr>
                <w:sz w:val="20"/>
                <w:szCs w:val="20"/>
                <w:rtl w:val="0"/>
              </w:rPr>
              <w:t xml:space="preserve">.</w:t>
            </w:r>
          </w:p>
          <w:p w:rsidR="00000000" w:rsidDel="00000000" w:rsidP="00000000" w:rsidRDefault="00000000" w:rsidRPr="00000000" w14:paraId="000000C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Art Supplies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D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6">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D7">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Indigenous Americans and Globalization</w:t>
            </w:r>
          </w:p>
          <w:p w:rsidR="00000000" w:rsidDel="00000000" w:rsidP="00000000" w:rsidRDefault="00000000" w:rsidRPr="00000000" w14:paraId="000000D8">
            <w:pPr>
              <w:pageBreakBefore w:val="0"/>
              <w:spacing w:after="0" w:line="240" w:lineRule="auto"/>
              <w:rPr>
                <w:b w:val="1"/>
                <w:bCs w:val="1"/>
                <w:sz w:val="20"/>
                <w:szCs w:val="20"/>
              </w:rPr>
            </w:pPr>
            <w:hyperlink r:id="rId20">
              <w:r w:rsidDel="00000000" w:rsidR="00000000" w:rsidRPr="00000000">
                <w:rPr>
                  <w:b w:val="1"/>
                  <w:bCs w:val="1"/>
                  <w:sz w:val="20"/>
                  <w:szCs w:val="20"/>
                  <w:u w:val="single"/>
                  <w:rtl w:val="0"/>
                </w:rPr>
                <w:t xml:space="preserve">https://www.khanacademy.org/humanities/whp-origins/era-7-the-great-convergence-and-divergence-1880-ce-to-the-future/76-yeah-but-betaa/v/indigenous-americans-and-globalization-world-history-project-beta</w:t>
              </w:r>
            </w:hyperlink>
            <w:r w:rsidDel="00000000" w:rsidR="00000000" w:rsidRPr="00000000">
              <w:rPr>
                <w:b w:val="1"/>
                <w:bCs w:val="1"/>
                <w:sz w:val="20"/>
                <w:szCs w:val="20"/>
                <w:rtl w:val="0"/>
              </w:rPr>
              <w:t xml:space="preserve"> </w:t>
            </w:r>
          </w:p>
          <w:p w:rsidR="00000000" w:rsidDel="00000000" w:rsidP="00000000" w:rsidRDefault="00000000" w:rsidRPr="00000000" w14:paraId="000000D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pPr>
            <w:r w:rsidDel="00000000" w:rsidR="00000000" w:rsidRPr="00000000">
              <w:rPr>
                <w:rtl w:val="0"/>
              </w:rPr>
              <w:t xml:space="preserve">The economics of climate change in Latin America and the Caribbean</w:t>
            </w:r>
          </w:p>
          <w:p w:rsidR="00000000" w:rsidDel="00000000" w:rsidP="00000000" w:rsidRDefault="00000000" w:rsidRPr="00000000" w14:paraId="000000DB">
            <w:pPr>
              <w:pageBreakBefore w:val="0"/>
              <w:spacing w:after="0" w:line="240" w:lineRule="auto"/>
              <w:rPr>
                <w:b w:val="1"/>
                <w:bCs w:val="1"/>
                <w:sz w:val="20"/>
                <w:szCs w:val="20"/>
              </w:rPr>
            </w:pPr>
            <w:hyperlink r:id="rId21">
              <w:r w:rsidDel="00000000" w:rsidR="00000000" w:rsidRPr="00000000">
                <w:rPr>
                  <w:b w:val="1"/>
                  <w:bCs w:val="1"/>
                  <w:sz w:val="20"/>
                  <w:szCs w:val="20"/>
                  <w:u w:val="single"/>
                  <w:rtl w:val="0"/>
                </w:rPr>
                <w:t xml:space="preserve">https://www.youtube.com/watch?v=_kwnOH0wIJI&amp;ab_channel=ECLACUN</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D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E0">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E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E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the Latin American architecture, art, music, and literature that they are familiar with.</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GP: Ask students to name any Latin American architecture, art, music, and literature that they are familiar with and write their answers on the board. Inform students that they are to pick a Latin American Country and prepare a lesson (presentation and activity) to educate their classmates on the architecture, art, music, and literature of their chosen Latin American country. The activity can be simple, such as a word search or fill in the blank activity.</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Latin Americans express contemporary Latin American issues through art. Students will upload their answers to the LMS.</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GP: Ask students if they can name any contemporary Latin American artists across any medium. Inform students that they are to pick an artist from Latin America and research how their chosen artist uses their art to express contemporary Latin American issues. Once they have completed their research, they are to share their findings in a pecha kucha.</w:t>
            </w:r>
          </w:p>
          <w:p w:rsidR="00000000" w:rsidDel="00000000" w:rsidP="00000000" w:rsidRDefault="00000000" w:rsidRPr="00000000" w14:paraId="000000E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AS: Students will look at an image of the painting </w:t>
            </w:r>
            <w:hyperlink r:id="rId22">
              <w:r w:rsidDel="00000000" w:rsidR="00000000" w:rsidRPr="00000000">
                <w:rPr>
                  <w:b w:val="1"/>
                  <w:bCs w:val="1"/>
                  <w:i w:val="1"/>
                  <w:iCs w:val="1"/>
                  <w:sz w:val="20"/>
                  <w:szCs w:val="20"/>
                  <w:rtl w:val="0"/>
                </w:rPr>
                <w:t xml:space="preserve">Retablo de la independencia</w:t>
              </w:r>
            </w:hyperlink>
            <w:r w:rsidDel="00000000" w:rsidR="00000000" w:rsidRPr="00000000">
              <w:rPr>
                <w:sz w:val="20"/>
                <w:szCs w:val="20"/>
                <w:rtl w:val="0"/>
              </w:rPr>
              <w:t xml:space="preserve"> by </w:t>
            </w:r>
            <w:r w:rsidDel="00000000" w:rsidR="00000000" w:rsidRPr="00000000">
              <w:rPr>
                <w:sz w:val="20"/>
                <w:szCs w:val="20"/>
                <w:rtl w:val="0"/>
              </w:rPr>
              <w:t xml:space="preserve">Juan O'Gorman. Students will then write a few sentences, up to a paragraph, on what they think the significance of the painting is (it shows the interior uprising led by </w:t>
            </w:r>
            <w:hyperlink r:id="rId23">
              <w:r w:rsidDel="00000000" w:rsidR="00000000" w:rsidRPr="00000000">
                <w:rPr>
                  <w:sz w:val="20"/>
                  <w:szCs w:val="20"/>
                  <w:rtl w:val="0"/>
                </w:rPr>
                <w:t xml:space="preserve">Miguel Hidalgo y Costilla</w:t>
              </w:r>
            </w:hyperlink>
            <w:r w:rsidDel="00000000" w:rsidR="00000000" w:rsidRPr="00000000">
              <w:rPr>
                <w:sz w:val="20"/>
                <w:szCs w:val="20"/>
                <w:rtl w:val="0"/>
              </w:rPr>
              <w:t xml:space="preserve"> to start the  Mexican War of Independence). Students will upload their answers to the LMS.</w:t>
            </w:r>
            <w:r w:rsidDel="00000000" w:rsidR="00000000" w:rsidRPr="00000000">
              <w:rPr>
                <w:rtl w:val="0"/>
              </w:rPr>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M: Students will watch a series of videos on how Latin American art incorporates aspects of the Latin American existence. </w:t>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GP: Ask students if they can think of any famous Latin American works of art (write any that are named  on the board). Inform students that they are to research a famous piece of Latin American art with an emphasis on how that work of art reflects aspects of the Latin American existence including culture, history, or politics. Once students are to write a 5 paragraph essay explaining how the piece of art reflects the Latin American experience.</w:t>
            </w:r>
          </w:p>
          <w:p w:rsidR="00000000" w:rsidDel="00000000" w:rsidP="00000000" w:rsidRDefault="00000000" w:rsidRPr="00000000" w14:paraId="000000F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colonialism is.Students will upload their answers to the LMS.</w:t>
            </w:r>
          </w:p>
          <w:p w:rsidR="00000000" w:rsidDel="00000000" w:rsidP="00000000" w:rsidRDefault="00000000" w:rsidRPr="00000000" w14:paraId="000000F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B">
            <w:pPr>
              <w:pageBreakBefore w:val="0"/>
              <w:spacing w:after="0" w:line="240" w:lineRule="auto"/>
              <w:rPr>
                <w:sz w:val="20"/>
                <w:szCs w:val="20"/>
              </w:rPr>
            </w:pPr>
            <w:r w:rsidDel="00000000" w:rsidR="00000000" w:rsidRPr="00000000">
              <w:rPr>
                <w:sz w:val="20"/>
                <w:szCs w:val="20"/>
                <w:rtl w:val="0"/>
              </w:rPr>
              <w:t xml:space="preserve">M: Students will watch a video on the colonial legacy of Latin America.</w:t>
            </w:r>
          </w:p>
          <w:p w:rsidR="00000000" w:rsidDel="00000000" w:rsidP="00000000" w:rsidRDefault="00000000" w:rsidRPr="00000000" w14:paraId="000000F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GP: Have students pick a Latin American country. Once they have picked a country, haved the students research the colonial history of that country (with an emphasis on who was living in that country before the Europeans arrived, when the Europeans arrived, how and why the Europeans colonized that country, how the Europeans treated the indeginious population, how that country won its independence, and how that country deals with its legacy as a former colony of another country). Once students have finished their research, have them create a PSA to share their findings.</w:t>
            </w:r>
          </w:p>
          <w:p w:rsidR="00000000" w:rsidDel="00000000" w:rsidP="00000000" w:rsidRDefault="00000000" w:rsidRPr="00000000" w14:paraId="000000F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Latin American culture has disseminated around the world and how non-Latin American culture has disseminated to Latin America.</w:t>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M: Students will watch videos on cultural diffusion and Latin America.</w:t>
            </w:r>
          </w:p>
          <w:p w:rsidR="00000000" w:rsidDel="00000000" w:rsidP="00000000" w:rsidRDefault="00000000" w:rsidRPr="00000000" w14:paraId="0000010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4">
            <w:pPr>
              <w:pageBreakBefore w:val="0"/>
              <w:spacing w:after="0" w:line="240" w:lineRule="auto"/>
              <w:rPr>
                <w:sz w:val="20"/>
                <w:szCs w:val="20"/>
              </w:rPr>
            </w:pPr>
            <w:r w:rsidDel="00000000" w:rsidR="00000000" w:rsidRPr="00000000">
              <w:rPr>
                <w:sz w:val="20"/>
                <w:szCs w:val="20"/>
                <w:rtl w:val="0"/>
              </w:rPr>
              <w:t xml:space="preserve">GP: Ask students if they can think of any examples of Latin American culture they see in their community.  Tell students that they are to pick a Latin American country and research how that country's culture has been influenced by countries outside of Latin America as well as how the culture of that country has spread to and impacted countries outside of line America. Once students have completed their research, have them create a poster educating viewers about how their chosen countries' culture has influenced and been influenced by countries outside of Latin America.</w:t>
            </w:r>
          </w:p>
          <w:p w:rsidR="00000000" w:rsidDel="00000000" w:rsidP="00000000" w:rsidRDefault="00000000" w:rsidRPr="00000000" w14:paraId="0000010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how globalization and other cultural changes are impacting Latin America. Students will upload their answers to the LMS.</w:t>
            </w:r>
          </w:p>
          <w:p w:rsidR="00000000" w:rsidDel="00000000" w:rsidP="00000000" w:rsidRDefault="00000000" w:rsidRPr="00000000" w14:paraId="000001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A">
            <w:pPr>
              <w:pageBreakBefore w:val="0"/>
              <w:spacing w:after="0" w:line="240" w:lineRule="auto"/>
              <w:rPr>
                <w:sz w:val="20"/>
                <w:szCs w:val="20"/>
              </w:rPr>
            </w:pPr>
            <w:r w:rsidDel="00000000" w:rsidR="00000000" w:rsidRPr="00000000">
              <w:rPr>
                <w:sz w:val="20"/>
                <w:szCs w:val="20"/>
                <w:rtl w:val="0"/>
              </w:rPr>
              <w:t xml:space="preserve">GP: Ask students if they can think of any consequences of globalization. Then ask students if they can think of any effects of globalization on Latin America. Ask students if they are familiar with the deforestation of the Amazon or the impact of mining on Latin American water sources. Inform students that they are to research how globalization and other cultural changes are negatively impacting Latin America. Once students have completed their research, have them write a 5 paragraph essay arguing in favor or against continuing the activities that are impacting Latin America.</w:t>
            </w:r>
          </w:p>
          <w:p w:rsidR="00000000" w:rsidDel="00000000" w:rsidP="00000000" w:rsidRDefault="00000000" w:rsidRPr="00000000" w14:paraId="000001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D">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4">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after="0" w:line="240" w:lineRule="auto"/>
              <w:rPr>
                <w:sz w:val="20"/>
                <w:szCs w:val="20"/>
              </w:rPr>
            </w:pPr>
            <w:r w:rsidDel="00000000" w:rsidR="00000000" w:rsidRPr="00000000">
              <w:rPr>
                <w:sz w:val="20"/>
                <w:szCs w:val="20"/>
                <w:rtl w:val="0"/>
              </w:rPr>
              <w:t xml:space="preserve">AS: Students will discuss with a partner on the Latin American architecture, art, music, and literature that they are familiar with.</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8">
            <w:pPr>
              <w:pageBreakBefore w:val="0"/>
              <w:spacing w:after="0" w:line="240" w:lineRule="auto"/>
              <w:rPr>
                <w:sz w:val="20"/>
                <w:szCs w:val="20"/>
              </w:rPr>
            </w:pPr>
            <w:r w:rsidDel="00000000" w:rsidR="00000000" w:rsidRPr="00000000">
              <w:rPr>
                <w:sz w:val="20"/>
                <w:szCs w:val="20"/>
                <w:rtl w:val="0"/>
              </w:rPr>
              <w:t xml:space="preserve">GP: Ask students to name any Latin American architecture, art, music, and literature that they are familiar with and write their answers on the board. Inform students that they are to pick a Latin American Country and prepare a lesson (presentation and activity) to educate their classmates on the architecture, art, music, and literature of their chosen Latin American country. The activity can be simple, such as a word search or fill in the blank activity.</w:t>
            </w:r>
          </w:p>
          <w:p w:rsidR="00000000" w:rsidDel="00000000" w:rsidP="00000000" w:rsidRDefault="00000000" w:rsidRPr="00000000" w14:paraId="0000011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Latin Americans express contemporary Latin American issues through art. </w:t>
            </w:r>
          </w:p>
          <w:p w:rsidR="00000000" w:rsidDel="00000000" w:rsidP="00000000" w:rsidRDefault="00000000" w:rsidRPr="00000000" w14:paraId="000001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GP: Ask students if they can name any contemporary Latin American artists across any medium. Inform students that they are to pick an artist from Latin America and research how their chosen artist uses their art to express contemporary Latin American issues. Once they have completed their research, they are to share their findings in a pecha kucha.</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AS: Students will look at an image of the painting </w:t>
            </w:r>
            <w:hyperlink r:id="rId24">
              <w:r w:rsidDel="00000000" w:rsidR="00000000" w:rsidRPr="00000000">
                <w:rPr>
                  <w:b w:val="1"/>
                  <w:bCs w:val="1"/>
                  <w:i w:val="1"/>
                  <w:iCs w:val="1"/>
                  <w:sz w:val="20"/>
                  <w:szCs w:val="20"/>
                  <w:rtl w:val="0"/>
                </w:rPr>
                <w:t xml:space="preserve">Retablo de la independencia</w:t>
              </w:r>
            </w:hyperlink>
            <w:r w:rsidDel="00000000" w:rsidR="00000000" w:rsidRPr="00000000">
              <w:rPr>
                <w:sz w:val="20"/>
                <w:szCs w:val="20"/>
                <w:rtl w:val="0"/>
              </w:rPr>
              <w:t xml:space="preserve"> by Juan O'Gorman. Students will then write a few sentences, up to a paragraph, on what they think the significance of the painting is (it shows the interior uprising led by </w:t>
            </w:r>
            <w:hyperlink r:id="rId25">
              <w:r w:rsidDel="00000000" w:rsidR="00000000" w:rsidRPr="00000000">
                <w:rPr>
                  <w:sz w:val="20"/>
                  <w:szCs w:val="20"/>
                  <w:rtl w:val="0"/>
                </w:rPr>
                <w:t xml:space="preserve">Miguel Hidalgo y Costilla</w:t>
              </w:r>
            </w:hyperlink>
            <w:r w:rsidDel="00000000" w:rsidR="00000000" w:rsidRPr="00000000">
              <w:rPr>
                <w:sz w:val="20"/>
                <w:szCs w:val="20"/>
                <w:rtl w:val="0"/>
              </w:rPr>
              <w:t xml:space="preserve"> to start the  Mexican War of Independence). </w:t>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sz w:val="20"/>
                <w:szCs w:val="20"/>
              </w:rPr>
            </w:pPr>
            <w:r w:rsidDel="00000000" w:rsidR="00000000" w:rsidRPr="00000000">
              <w:rPr>
                <w:sz w:val="20"/>
                <w:szCs w:val="20"/>
                <w:rtl w:val="0"/>
              </w:rPr>
              <w:t xml:space="preserve">M: Instructor will lecture  on how Latin American art incorporates aspects of the Latin American existence. </w:t>
            </w:r>
          </w:p>
          <w:p w:rsidR="00000000" w:rsidDel="00000000" w:rsidP="00000000" w:rsidRDefault="00000000" w:rsidRPr="00000000" w14:paraId="000001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6">
            <w:pPr>
              <w:pageBreakBefore w:val="0"/>
              <w:spacing w:after="0" w:line="240" w:lineRule="auto"/>
              <w:rPr>
                <w:sz w:val="20"/>
                <w:szCs w:val="20"/>
              </w:rPr>
            </w:pPr>
            <w:r w:rsidDel="00000000" w:rsidR="00000000" w:rsidRPr="00000000">
              <w:rPr>
                <w:sz w:val="20"/>
                <w:szCs w:val="20"/>
                <w:rtl w:val="0"/>
              </w:rPr>
              <w:t xml:space="preserve">GP: Ask students if they can think of any famous Latin American works of art (write any that are named  on the board). Inform students that they are to research a famous piece of Latin American art with an emphasis on how that work of art reflects aspects of the Latin American existence including culture, history, or politics. Once students are to write a 5 paragraph essay explaining how the piece of art reflects the Latin American experience.</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colonialism is.</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C">
            <w:pPr>
              <w:pageBreakBefore w:val="0"/>
              <w:spacing w:after="0" w:line="240" w:lineRule="auto"/>
              <w:rPr>
                <w:sz w:val="20"/>
                <w:szCs w:val="20"/>
              </w:rPr>
            </w:pPr>
            <w:r w:rsidDel="00000000" w:rsidR="00000000" w:rsidRPr="00000000">
              <w:rPr>
                <w:sz w:val="20"/>
                <w:szCs w:val="20"/>
                <w:rtl w:val="0"/>
              </w:rPr>
              <w:t xml:space="preserve">M: Instructor will lecture on the colonial legacy of Latin America.</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E">
            <w:pPr>
              <w:pageBreakBefore w:val="0"/>
              <w:spacing w:after="0" w:line="240" w:lineRule="auto"/>
              <w:rPr>
                <w:sz w:val="20"/>
                <w:szCs w:val="20"/>
              </w:rPr>
            </w:pPr>
            <w:r w:rsidDel="00000000" w:rsidR="00000000" w:rsidRPr="00000000">
              <w:rPr>
                <w:sz w:val="20"/>
                <w:szCs w:val="20"/>
                <w:rtl w:val="0"/>
              </w:rPr>
              <w:t xml:space="preserve">GP: Have students pick a Latin American country. Once they have picked a country, haved the students research the colonial history of that country (with an emphasis on who was living in that country before the Europeans arrived, when the Europeans arrived, how and why the Europeans colonized that country, how the Europeans treated the indeginious population, how that country won its independence, and how that country deals with its legacy as a former colony of another country). Once students have finished their research, have them create a PSA to share their findings.</w:t>
            </w:r>
          </w:p>
          <w:p w:rsidR="00000000" w:rsidDel="00000000" w:rsidP="00000000" w:rsidRDefault="00000000" w:rsidRPr="00000000" w14:paraId="000001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pageBreakBefore w:val="0"/>
              <w:spacing w:after="0" w:line="240" w:lineRule="auto"/>
              <w:rPr>
                <w:sz w:val="20"/>
                <w:szCs w:val="20"/>
              </w:rPr>
            </w:pPr>
            <w:r w:rsidDel="00000000" w:rsidR="00000000" w:rsidRPr="00000000">
              <w:rPr>
                <w:sz w:val="20"/>
                <w:szCs w:val="20"/>
                <w:rtl w:val="0"/>
              </w:rPr>
              <w:t xml:space="preserve">AS: Students will discuss with a partner how they think Latin American culture has disseminated around the world and how non-Latin American culture has disseminated to Latin America.</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3">
            <w:pPr>
              <w:pageBreakBefore w:val="0"/>
              <w:spacing w:after="0" w:line="240" w:lineRule="auto"/>
              <w:rPr>
                <w:sz w:val="20"/>
                <w:szCs w:val="20"/>
              </w:rPr>
            </w:pPr>
            <w:r w:rsidDel="00000000" w:rsidR="00000000" w:rsidRPr="00000000">
              <w:rPr>
                <w:sz w:val="20"/>
                <w:szCs w:val="20"/>
                <w:rtl w:val="0"/>
              </w:rPr>
              <w:t xml:space="preserve">M: Instructor will lecture  on cultural diffusion and Latin America.</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5">
            <w:pPr>
              <w:pageBreakBefore w:val="0"/>
              <w:spacing w:after="0" w:line="240" w:lineRule="auto"/>
              <w:rPr>
                <w:sz w:val="20"/>
                <w:szCs w:val="20"/>
              </w:rPr>
            </w:pPr>
            <w:r w:rsidDel="00000000" w:rsidR="00000000" w:rsidRPr="00000000">
              <w:rPr>
                <w:sz w:val="20"/>
                <w:szCs w:val="20"/>
                <w:rtl w:val="0"/>
              </w:rPr>
              <w:t xml:space="preserve">GP: Ask students if they can think of any examples of Latin American culture they see in their community.  Tell students that they are to pick a Latin American country and research how that country's culture has been influenced by countries outside of Latin America as well as how the culture of that country has spread to and impacted countries outside of line America. Once students have completed their research, have them create a poster educating viewers about how their chosen countries' culture has influenced and been influenced by countries outside of Latin America.</w:t>
            </w:r>
          </w:p>
          <w:p w:rsidR="00000000" w:rsidDel="00000000" w:rsidP="00000000" w:rsidRDefault="00000000" w:rsidRPr="00000000" w14:paraId="000001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how globalization and other cultural changes are impacting Latin America. </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B">
            <w:pPr>
              <w:pageBreakBefore w:val="0"/>
              <w:spacing w:after="0" w:line="240" w:lineRule="auto"/>
              <w:rPr>
                <w:sz w:val="20"/>
                <w:szCs w:val="20"/>
              </w:rPr>
            </w:pPr>
            <w:r w:rsidDel="00000000" w:rsidR="00000000" w:rsidRPr="00000000">
              <w:rPr>
                <w:sz w:val="20"/>
                <w:szCs w:val="20"/>
                <w:rtl w:val="0"/>
              </w:rPr>
              <w:t xml:space="preserve">GP: Ask students if they can think of any consequences of globalization. Then ask students if they can think of any effects of globalization on Latin America. Ask students if they are familiar with the deforestation of the Amazon or the impact of mining on Latin American water sources. Inform students that they are to research how globalization and other cultural changes are negatively impacting Latin America. Once students have completed their research, have them write a 5 paragraph essay arguing in favor or against continuing the activities that are impacting Latin America.</w:t>
            </w:r>
          </w:p>
          <w:p w:rsidR="00000000" w:rsidDel="00000000" w:rsidP="00000000" w:rsidRDefault="00000000" w:rsidRPr="00000000" w14:paraId="000001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pageBreakBefore w:val="0"/>
              <w:spacing w:after="0" w:line="240" w:lineRule="auto"/>
              <w:rPr>
                <w:sz w:val="20"/>
                <w:szCs w:val="20"/>
              </w:rPr>
            </w:pPr>
            <w:r w:rsidDel="00000000" w:rsidR="00000000" w:rsidRPr="00000000">
              <w:rPr>
                <w:sz w:val="20"/>
                <w:szCs w:val="20"/>
                <w:rtl w:val="0"/>
              </w:rPr>
              <w:t xml:space="preserve">Students will complete their presentation and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pageBreakBefore w:val="0"/>
              <w:spacing w:after="0" w:line="240" w:lineRule="auto"/>
              <w:rPr>
                <w:sz w:val="20"/>
                <w:szCs w:val="20"/>
              </w:rPr>
            </w:pPr>
            <w:r w:rsidDel="00000000" w:rsidR="00000000" w:rsidRPr="00000000">
              <w:rPr>
                <w:sz w:val="20"/>
                <w:szCs w:val="20"/>
                <w:rtl w:val="0"/>
              </w:rPr>
              <w:t xml:space="preserve">Students will complete their Pecha Kuchas.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pageBreakBefore w:val="0"/>
              <w:spacing w:after="0"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pageBreakBefore w:val="0"/>
              <w:spacing w:after="0"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pageBreakBefore w:val="0"/>
              <w:spacing w:after="0" w:line="240" w:lineRule="auto"/>
              <w:rPr>
                <w:sz w:val="20"/>
                <w:szCs w:val="20"/>
              </w:rPr>
            </w:pPr>
            <w:r w:rsidDel="00000000" w:rsidR="00000000" w:rsidRPr="00000000">
              <w:rPr>
                <w:sz w:val="20"/>
                <w:szCs w:val="20"/>
                <w:rtl w:val="0"/>
              </w:rPr>
              <w:t xml:space="preserve">Students will   complete their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4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4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4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5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5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4">
            <w:pPr>
              <w:pageBreakBefore w:val="0"/>
              <w:spacing w:after="0"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6">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7">
            <w:pPr>
              <w:pageBreakBefore w:val="0"/>
              <w:spacing w:after="0"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type of degree you need. For example, if you want to become a medical doctor you will need to get a Doctorate of Medicine. If you want to be a nurse or technician,  you might only be required to have an Associate's Degree. Think about the types of vocations you are interested in pursuing, what types of degrees do you need in order to be successful in your chosen vocation?</w:t>
            </w:r>
          </w:p>
          <w:p w:rsidR="00000000" w:rsidDel="00000000" w:rsidP="00000000" w:rsidRDefault="00000000" w:rsidRPr="00000000" w14:paraId="000001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A">
            <w:pPr>
              <w:pageBreakBefore w:val="0"/>
              <w:spacing w:after="0" w:line="240" w:lineRule="auto"/>
              <w:rPr>
                <w:b w:val="1"/>
                <w:bCs w:val="1"/>
                <w:sz w:val="20"/>
                <w:szCs w:val="20"/>
              </w:rPr>
            </w:pPr>
            <w:r w:rsidDel="00000000" w:rsidR="00000000" w:rsidRPr="00000000">
              <w:rPr>
                <w:sz w:val="20"/>
                <w:szCs w:val="20"/>
                <w:rtl w:val="0"/>
              </w:rPr>
              <w:t xml:space="preserve">Just like any profession, being a professional artist requires a high degree of productivity. Since many of these artists are paid by the work rather than a given salary, their ability to make a living is directly tied into how many works they can sell in a given year. While most jobs are salary based rather than commission based, all jobs require you to be productive. However, this doesn’t mean you need to work around the clock and not take any time to create a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5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D">
            <w:pPr>
              <w:pageBreakBefore w:val="0"/>
              <w:spacing w:after="0" w:line="240" w:lineRule="auto"/>
              <w:rPr>
                <w:sz w:val="20"/>
                <w:szCs w:val="20"/>
              </w:rPr>
            </w:pPr>
            <w:r w:rsidDel="00000000" w:rsidR="00000000" w:rsidRPr="00000000">
              <w:rPr>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0">
            <w:pPr>
              <w:pageBreakBefore w:val="0"/>
              <w:spacing w:after="0" w:line="240" w:lineRule="auto"/>
              <w:rPr>
                <w:sz w:val="20"/>
                <w:szCs w:val="20"/>
              </w:rPr>
            </w:pPr>
            <w:r w:rsidDel="00000000" w:rsidR="00000000" w:rsidRPr="00000000">
              <w:rPr>
                <w:sz w:val="20"/>
                <w:szCs w:val="20"/>
                <w:rtl w:val="0"/>
              </w:rPr>
              <w:t xml:space="preserve">You might be familiar with the Seven Deadly Sins. If you are not, they are: </w:t>
            </w:r>
            <w:r w:rsidDel="00000000" w:rsidR="00000000" w:rsidRPr="00000000">
              <w:rPr>
                <w:sz w:val="20"/>
                <w:szCs w:val="20"/>
                <w:rtl w:val="0"/>
              </w:rPr>
              <w:t xml:space="preserv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r w:rsidDel="00000000" w:rsidR="00000000" w:rsidRPr="00000000">
              <w:rPr>
                <w:rtl w:val="0"/>
              </w:rPr>
            </w:r>
          </w:p>
          <w:p w:rsidR="00000000" w:rsidDel="00000000" w:rsidP="00000000" w:rsidRDefault="00000000" w:rsidRPr="00000000" w14:paraId="000001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3">
            <w:pPr>
              <w:pageBreakBefore w:val="0"/>
              <w:spacing w:after="0" w:line="240" w:lineRule="auto"/>
              <w:rPr>
                <w:sz w:val="20"/>
                <w:szCs w:val="20"/>
              </w:rPr>
            </w:pPr>
            <w:r w:rsidDel="00000000" w:rsidR="00000000" w:rsidRPr="00000000">
              <w:rPr>
                <w:sz w:val="20"/>
                <w:szCs w:val="20"/>
                <w:rtl w:val="0"/>
              </w:rPr>
              <w:t xml:space="preserve">Being social involves developing and nurturing a connection to others, even if you are shy. Forming a connection can be as simple as sharing an enjoyment of a certain pastime or common interest or as complex as enduring shared experiences. 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5">
            <w:pPr>
              <w:pageBreakBefore w:val="0"/>
              <w:spacing w:after="0" w:line="240" w:lineRule="auto"/>
              <w:rPr>
                <w:sz w:val="20"/>
                <w:szCs w:val="20"/>
              </w:rPr>
            </w:pPr>
            <w:r w:rsidDel="00000000" w:rsidR="00000000" w:rsidRPr="00000000">
              <w:rPr>
                <w:sz w:val="20"/>
                <w:szCs w:val="20"/>
                <w:rtl w:val="0"/>
              </w:rPr>
              <w:t xml:space="preserve">Maintaining your health involves a wide variety of techniques from eating right to managing your stress. It also requires a certain degree of assertiveness, particularly about avoiding behaviors that can harm your health. What do you think it means to be assertive about your health? </w:t>
            </w:r>
            <w:r w:rsidDel="00000000" w:rsidR="00000000" w:rsidRPr="00000000">
              <w:rPr>
                <w:rtl w:val="0"/>
              </w:rPr>
            </w:r>
          </w:p>
          <w:p w:rsidR="00000000" w:rsidDel="00000000" w:rsidP="00000000" w:rsidRDefault="00000000" w:rsidRPr="00000000" w14:paraId="000001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7">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9">
            <w:pPr>
              <w:pageBreakBefore w:val="0"/>
              <w:spacing w:after="0" w:line="240" w:lineRule="auto"/>
              <w:rPr>
                <w:sz w:val="20"/>
                <w:szCs w:val="20"/>
              </w:rPr>
            </w:pPr>
            <w:r w:rsidDel="00000000" w:rsidR="00000000" w:rsidRPr="00000000">
              <w:rPr>
                <w:sz w:val="20"/>
                <w:szCs w:val="20"/>
                <w:rtl w:val="0"/>
              </w:rPr>
              <w:t xml:space="preserve">Trust is not an easy thing to come by and can be very delicate. It is also fundamentally written into the social fabric of our society. However, like many other sets of rules determining social interaction, there is no written procedure that determines how and if we should or can trust someone. </w:t>
            </w:r>
            <w:r w:rsidDel="00000000" w:rsidR="00000000" w:rsidRPr="00000000">
              <w:rPr>
                <w:b w:val="1"/>
                <w:bCs w:val="1"/>
                <w:sz w:val="20"/>
                <w:szCs w:val="20"/>
                <w:rtl w:val="0"/>
              </w:rPr>
              <w:t xml:space="preserve"> </w:t>
            </w:r>
            <w:r w:rsidDel="00000000" w:rsidR="00000000" w:rsidRPr="00000000">
              <w:rPr>
                <w:sz w:val="20"/>
                <w:szCs w:val="20"/>
                <w:rtl w:val="0"/>
              </w:rPr>
              <w:t xml:space="preserve">How do you know if you can trust someone?</w:t>
            </w:r>
          </w:p>
          <w:p w:rsidR="00000000" w:rsidDel="00000000" w:rsidP="00000000" w:rsidRDefault="00000000" w:rsidRPr="00000000" w14:paraId="000001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C">
            <w:pPr>
              <w:pageBreakBefore w:val="0"/>
              <w:spacing w:after="0" w:line="240" w:lineRule="auto"/>
              <w:rPr>
                <w:sz w:val="20"/>
                <w:szCs w:val="20"/>
              </w:rPr>
            </w:pPr>
            <w:r w:rsidDel="00000000" w:rsidR="00000000" w:rsidRPr="00000000">
              <w:rPr>
                <w:sz w:val="20"/>
                <w:szCs w:val="20"/>
                <w:rtl w:val="0"/>
              </w:rPr>
              <w:t xml:space="preserve">Humility is not an easy task for everybody, especially for those for whom success comes easy. Celebrating a major success or accomplishment does not mean that you lack humility,  rather, humility is seen as an overabundance of pride in your accomplishments and your successes. Many people rely on a variety of techniques to help them remain humble, including their spirituality.</w:t>
            </w:r>
          </w:p>
          <w:p w:rsidR="00000000" w:rsidDel="00000000" w:rsidP="00000000" w:rsidRDefault="00000000" w:rsidRPr="00000000" w14:paraId="0000016D">
            <w:pPr>
              <w:pageBreakBefore w:val="0"/>
              <w:spacing w:after="0" w:line="240" w:lineRule="auto"/>
              <w:rPr>
                <w:sz w:val="20"/>
                <w:szCs w:val="20"/>
              </w:rPr>
            </w:pPr>
            <w:r w:rsidDel="00000000" w:rsidR="00000000" w:rsidRPr="00000000">
              <w:rPr>
                <w:sz w:val="20"/>
                <w:szCs w:val="20"/>
                <w:rtl w:val="0"/>
              </w:rPr>
              <w:t xml:space="preserve">How can you use your spirituality to help remain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6F">
            <w:pPr>
              <w:pageBreakBefore w:val="0"/>
              <w:spacing w:after="0" w:line="240" w:lineRule="auto"/>
              <w:rPr>
                <w:sz w:val="20"/>
                <w:szCs w:val="20"/>
              </w:rPr>
            </w:pPr>
            <w:r w:rsidDel="00000000" w:rsidR="00000000" w:rsidRPr="00000000">
              <w:rPr>
                <w:sz w:val="20"/>
                <w:szCs w:val="20"/>
                <w:rtl w:val="0"/>
              </w:rPr>
              <w:t xml:space="preserve">Competency helps determine how skilled you are at performing a certain task and is measured in a variety of ways. In the workforce, you might be assessed in an interview or your resume. But what about education? </w:t>
            </w:r>
          </w:p>
          <w:p w:rsidR="00000000" w:rsidDel="00000000" w:rsidP="00000000" w:rsidRDefault="00000000" w:rsidRPr="00000000" w14:paraId="00000170">
            <w:pPr>
              <w:pageBreakBefore w:val="0"/>
              <w:spacing w:after="0" w:line="240" w:lineRule="auto"/>
              <w:rPr>
                <w:sz w:val="20"/>
                <w:szCs w:val="20"/>
              </w:rPr>
            </w:pPr>
            <w:r w:rsidDel="00000000" w:rsidR="00000000" w:rsidRPr="00000000">
              <w:rPr>
                <w:sz w:val="20"/>
                <w:szCs w:val="20"/>
                <w:rtl w:val="0"/>
              </w:rPr>
              <w:t xml:space="preserve">What is educational competency?</w:t>
            </w:r>
          </w:p>
          <w:p w:rsidR="00000000" w:rsidDel="00000000" w:rsidP="00000000" w:rsidRDefault="00000000" w:rsidRPr="00000000" w14:paraId="000001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2">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3">
            <w:pPr>
              <w:pageBreakBefore w:val="0"/>
              <w:spacing w:after="0" w:line="240" w:lineRule="auto"/>
              <w:rPr>
                <w:sz w:val="20"/>
                <w:szCs w:val="20"/>
              </w:rPr>
            </w:pPr>
            <w:r w:rsidDel="00000000" w:rsidR="00000000" w:rsidRPr="00000000">
              <w:rPr>
                <w:sz w:val="20"/>
                <w:szCs w:val="20"/>
                <w:rtl w:val="0"/>
              </w:rPr>
              <w:t xml:space="preserve">When you pick a vocation, you will inevitably end up in an entry level position in that field. However, there are other entry level positions you can hold including those that are not in your field. </w:t>
            </w:r>
          </w:p>
          <w:p w:rsidR="00000000" w:rsidDel="00000000" w:rsidP="00000000" w:rsidRDefault="00000000" w:rsidRPr="00000000" w14:paraId="00000174">
            <w:pPr>
              <w:pageBreakBefore w:val="0"/>
              <w:spacing w:after="0" w:line="240" w:lineRule="auto"/>
              <w:rPr>
                <w:sz w:val="20"/>
                <w:szCs w:val="20"/>
              </w:rPr>
            </w:pPr>
            <w:r w:rsidDel="00000000" w:rsidR="00000000" w:rsidRPr="00000000">
              <w:rPr>
                <w:sz w:val="20"/>
                <w:szCs w:val="20"/>
                <w:rtl w:val="0"/>
              </w:rPr>
              <w:t xml:space="preserve">What are some entry level jobs you can start holding?</w:t>
            </w:r>
          </w:p>
          <w:p w:rsidR="00000000" w:rsidDel="00000000" w:rsidP="00000000" w:rsidRDefault="00000000" w:rsidRPr="00000000" w14:paraId="000001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7">
            <w:pPr>
              <w:pageBreakBefore w:val="0"/>
              <w:spacing w:after="0" w:line="240" w:lineRule="auto"/>
              <w:rPr>
                <w:sz w:val="20"/>
                <w:szCs w:val="20"/>
              </w:rPr>
            </w:pPr>
            <w:r w:rsidDel="00000000" w:rsidR="00000000" w:rsidRPr="00000000">
              <w:rPr>
                <w:sz w:val="20"/>
                <w:szCs w:val="20"/>
                <w:rtl w:val="0"/>
              </w:rPr>
              <w:t xml:space="preserve">Spirituality can help us in all sorts of situations. It can provide comfort when times are difficult, it can help us navigate to options in our life, and it can help us determine proper courses of action. Many people, however, use their spirituality to help them with their self-control. Self-control is what helps prevent us from engaging in behavior that can have a negative impact on ourselves and the people around us. Think about your self-control. How can you use your spirituality to help guide your self control?</w:t>
            </w:r>
          </w:p>
          <w:p w:rsidR="00000000" w:rsidDel="00000000" w:rsidP="00000000" w:rsidRDefault="00000000" w:rsidRPr="00000000" w14:paraId="00000178">
            <w:pPr>
              <w:pageBreakBefore w:val="0"/>
              <w:spacing w:after="0" w:line="240" w:lineRule="auto"/>
              <w:rPr>
                <w:sz w:val="20"/>
                <w:szCs w:val="20"/>
              </w:rPr>
            </w:pPr>
            <w:r w:rsidDel="00000000" w:rsidR="00000000" w:rsidRPr="00000000">
              <w:rPr>
                <w:sz w:val="20"/>
                <w:szCs w:val="20"/>
                <w:rtl w:val="0"/>
              </w:rPr>
              <w:t xml:space="preserve">How can you use your spirituality to develop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A">
            <w:pPr>
              <w:pageBreakBefore w:val="0"/>
              <w:spacing w:after="0" w:line="240" w:lineRule="auto"/>
              <w:rPr>
                <w:sz w:val="20"/>
                <w:szCs w:val="20"/>
              </w:rPr>
            </w:pPr>
            <w:r w:rsidDel="00000000" w:rsidR="00000000" w:rsidRPr="00000000">
              <w:rPr>
                <w:sz w:val="20"/>
                <w:szCs w:val="20"/>
                <w:rtl w:val="0"/>
              </w:rPr>
              <w:t xml:space="preserve">Thanks to globalization, the culture of each country can be found around the world. Many of the major elements of Latin American culture, such as sports, foods, and art draw inspiration have spread around the world. Just as cultural norms have been diffused, so have values-including hope. Wherever people in the world can be found, people carry with them a sense of hope-a belief that things can and will change. What do you think it means to have hope?</w:t>
            </w:r>
            <w:r w:rsidDel="00000000" w:rsidR="00000000" w:rsidRPr="00000000">
              <w:rPr>
                <w:rtl w:val="0"/>
              </w:rPr>
            </w:r>
          </w:p>
          <w:p w:rsidR="00000000" w:rsidDel="00000000" w:rsidP="00000000" w:rsidRDefault="00000000" w:rsidRPr="00000000" w14:paraId="000001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7C">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D">
            <w:pPr>
              <w:pageBreakBefore w:val="0"/>
              <w:spacing w:after="0" w:line="240" w:lineRule="auto"/>
              <w:rPr>
                <w:sz w:val="20"/>
                <w:szCs w:val="20"/>
              </w:rPr>
            </w:pPr>
            <w:r w:rsidDel="00000000" w:rsidR="00000000" w:rsidRPr="00000000">
              <w:rPr>
                <w:sz w:val="20"/>
                <w:szCs w:val="20"/>
                <w:rtl w:val="0"/>
              </w:rPr>
              <w:t xml:space="preserve">Thanks to cultural diffusion and globalization, people have access to their cultural interests anywhere in the world. Wherever people move around the world, they can often find people who share their interests, such as a fan club. Think about your interests, how can you use them to form a community?</w:t>
            </w:r>
            <w:r w:rsidDel="00000000" w:rsidR="00000000" w:rsidRPr="00000000">
              <w:rPr>
                <w:rtl w:val="0"/>
              </w:rPr>
            </w:r>
          </w:p>
          <w:p w:rsidR="00000000" w:rsidDel="00000000" w:rsidP="00000000" w:rsidRDefault="00000000" w:rsidRPr="00000000" w14:paraId="000001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0">
            <w:pPr>
              <w:pageBreakBefore w:val="0"/>
              <w:spacing w:after="0" w:line="240" w:lineRule="auto"/>
              <w:rPr>
                <w:b w:val="1"/>
                <w:bCs w:val="1"/>
                <w:sz w:val="20"/>
                <w:szCs w:val="20"/>
              </w:rPr>
            </w:pPr>
            <w:r w:rsidDel="00000000" w:rsidR="00000000" w:rsidRPr="00000000">
              <w:rPr>
                <w:sz w:val="20"/>
                <w:szCs w:val="20"/>
                <w:rtl w:val="0"/>
              </w:rPr>
              <w:t xml:space="preserve">As economies change, many jobs no longer rely on the traditional 9-5 hour work day. Consequently, many people find themselves doing their job outside of normal work hours such as answering emails and telephone calls at night. While it is important you do your job, they can be just as important to maintain a healthy work-life balance and not become overly dedicated to your job at the expense of your friends, family, and hobbies.</w:t>
            </w:r>
            <w:r w:rsidDel="00000000" w:rsidR="00000000" w:rsidRPr="00000000">
              <w:rPr>
                <w:rtl w:val="0"/>
              </w:rPr>
            </w:r>
          </w:p>
          <w:p w:rsidR="00000000" w:rsidDel="00000000" w:rsidP="00000000" w:rsidRDefault="00000000" w:rsidRPr="00000000" w14:paraId="00000181">
            <w:pPr>
              <w:pageBreakBefore w:val="0"/>
              <w:spacing w:after="0" w:line="240" w:lineRule="auto"/>
              <w:rPr>
                <w:sz w:val="20"/>
                <w:szCs w:val="20"/>
              </w:rPr>
            </w:pPr>
            <w:r w:rsidDel="00000000" w:rsidR="00000000" w:rsidRPr="00000000">
              <w:rPr>
                <w:sz w:val="20"/>
                <w:szCs w:val="20"/>
                <w:rtl w:val="0"/>
              </w:rPr>
              <w:t xml:space="preserve">What can you do to make sure you don’t become over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3">
            <w:pPr>
              <w:pageBreakBefore w:val="0"/>
              <w:spacing w:after="0" w:line="240" w:lineRule="auto"/>
              <w:rPr>
                <w:sz w:val="20"/>
                <w:szCs w:val="20"/>
              </w:rPr>
            </w:pPr>
            <w:r w:rsidDel="00000000" w:rsidR="00000000" w:rsidRPr="00000000">
              <w:rPr>
                <w:sz w:val="20"/>
                <w:szCs w:val="20"/>
                <w:rtl w:val="0"/>
              </w:rPr>
              <w:t xml:space="preserve">There are different aspects to being social. Being social does not mean that you have to be friends with everybody and you have to engage in every social situation presented to you. What it does mean, is that you have to be open to situations and be willing to engage with others. </w:t>
            </w:r>
            <w:r w:rsidDel="00000000" w:rsidR="00000000" w:rsidRPr="00000000">
              <w:rPr>
                <w:sz w:val="20"/>
                <w:szCs w:val="20"/>
                <w:rtl w:val="0"/>
              </w:rPr>
              <w:t xml:space="preserve">What is openness?</w:t>
            </w:r>
          </w:p>
          <w:p w:rsidR="00000000" w:rsidDel="00000000" w:rsidP="00000000" w:rsidRDefault="00000000" w:rsidRPr="00000000" w14:paraId="000001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8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6">
            <w:pPr>
              <w:pageBreakBefore w:val="0"/>
              <w:spacing w:after="0" w:line="240" w:lineRule="auto"/>
              <w:rPr>
                <w:sz w:val="20"/>
                <w:szCs w:val="20"/>
              </w:rPr>
            </w:pPr>
            <w:r w:rsidDel="00000000" w:rsidR="00000000" w:rsidRPr="00000000">
              <w:rPr>
                <w:sz w:val="20"/>
                <w:szCs w:val="20"/>
                <w:rtl w:val="0"/>
              </w:rPr>
              <w:t xml:space="preserve">One of the easiest ways to take care of your health is to get regular exercise. While getting regular exercise is important, it is even more important to exercise safely as some forms of exercise, if not done properly, can actually lead to you getting hurt. What are some ways you can avoid getting hurt while exercising?</w:t>
            </w:r>
          </w:p>
          <w:p w:rsidR="00000000" w:rsidDel="00000000" w:rsidP="00000000" w:rsidRDefault="00000000" w:rsidRPr="00000000" w14:paraId="000001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88">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9">
            <w:pPr>
              <w:pageBreakBefore w:val="0"/>
              <w:spacing w:after="0" w:line="240" w:lineRule="auto"/>
              <w:rPr>
                <w:sz w:val="20"/>
                <w:szCs w:val="20"/>
              </w:rPr>
            </w:pPr>
            <w:r w:rsidDel="00000000" w:rsidR="00000000" w:rsidRPr="00000000">
              <w:rPr>
                <w:sz w:val="20"/>
                <w:szCs w:val="20"/>
                <w:rtl w:val="0"/>
              </w:rPr>
              <w:t xml:space="preserve">When you interview for a job, your interviewer is attempting to determine if your vocational skills are a good match for the company. They will look at your job experience and ask you if you can translate your work experience into the job you are applying for. They might also assess you on your soft skills such as your work ethic- after all nobody likes a lazy employee. Like many of your vocational skills, your work ethic can be shaped and honed, even if you begin your career with a poor work ethic. If you feel that you have a poor work ethic, h</w:t>
            </w:r>
            <w:r w:rsidDel="00000000" w:rsidR="00000000" w:rsidRPr="00000000">
              <w:rPr>
                <w:sz w:val="20"/>
                <w:szCs w:val="20"/>
                <w:rtl w:val="0"/>
              </w:rPr>
              <w:t xml:space="preserve">ow can you develop a strong work ethic?</w:t>
            </w:r>
          </w:p>
        </w:tc>
      </w:tr>
    </w:tbl>
    <w:p w:rsidR="00000000" w:rsidDel="00000000" w:rsidP="00000000" w:rsidRDefault="00000000" w:rsidRPr="00000000" w14:paraId="0000018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hanacademy.org/humanities/whp-origins/era-7-the-great-convergence-and-divergence-1880-ce-to-the-future/76-yeah-but-betaa/v/indigenous-americans-and-globalization-world-history-project-beta" TargetMode="External"/><Relationship Id="rId22" Type="http://schemas.openxmlformats.org/officeDocument/2006/relationships/hyperlink" Target="https://cdn.britannica.com/52/100852-050-17C919B3/Mural-Juan-OGorman-Grito-de-Dolores-Retablo.jpg" TargetMode="External"/><Relationship Id="rId21" Type="http://schemas.openxmlformats.org/officeDocument/2006/relationships/hyperlink" Target="https://www.youtube.com/watch?v=_kwnOH0wIJI&amp;ab_channel=ECLACUN" TargetMode="External"/><Relationship Id="rId24" Type="http://schemas.openxmlformats.org/officeDocument/2006/relationships/hyperlink" Target="https://cdn.britannica.com/52/100852-050-17C919B3/Mural-Juan-OGorman-Grito-de-Dolores-Retablo.jpg" TargetMode="External"/><Relationship Id="rId23" Type="http://schemas.openxmlformats.org/officeDocument/2006/relationships/hyperlink" Target="https://www.britannica.com/biography/Miguel-Hidalgo-y-Costill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213/standard.ashx" TargetMode="External"/><Relationship Id="rId25" Type="http://schemas.openxmlformats.org/officeDocument/2006/relationships/hyperlink" Target="https://www.britannica.com/biography/Miguel-Hidalgo-y-Costilla" TargetMode="External"/><Relationship Id="rId5" Type="http://schemas.openxmlformats.org/officeDocument/2006/relationships/styles" Target="styles.xml"/><Relationship Id="rId6" Type="http://schemas.openxmlformats.org/officeDocument/2006/relationships/hyperlink" Target="https://teksresourcesystem.net/module/content/search/item/681957/viewdetail.ashx" TargetMode="External"/><Relationship Id="rId7" Type="http://schemas.openxmlformats.org/officeDocument/2006/relationships/hyperlink" Target="http://teksresourcesystem.net/module/standards/237212/standard.ashx" TargetMode="External"/><Relationship Id="rId8" Type="http://schemas.openxmlformats.org/officeDocument/2006/relationships/hyperlink" Target="http://teksresourcesystem.net/module/standards/237212/standard.ashx" TargetMode="External"/><Relationship Id="rId11" Type="http://schemas.openxmlformats.org/officeDocument/2006/relationships/hyperlink" Target="http://teksresourcesystem.net/module/standards/237169/standard.ashx" TargetMode="External"/><Relationship Id="rId10" Type="http://schemas.openxmlformats.org/officeDocument/2006/relationships/hyperlink" Target="http://teksresourcesystem.net/module/standards/237214/standard.ashx" TargetMode="External"/><Relationship Id="rId13" Type="http://schemas.openxmlformats.org/officeDocument/2006/relationships/hyperlink" Target="http://teksresourcesystem.net/module/standards/237211/standard.ashx" TargetMode="External"/><Relationship Id="rId12" Type="http://schemas.openxmlformats.org/officeDocument/2006/relationships/hyperlink" Target="http://teksresourcesystem.net/module/standards/237169/standard.ashx" TargetMode="External"/><Relationship Id="rId15" Type="http://schemas.openxmlformats.org/officeDocument/2006/relationships/hyperlink" Target="https://www.khanacademy.org/humanities/art-1010/latin-america-modernism/mexican/v/rivera-sugar-cane" TargetMode="External"/><Relationship Id="rId14" Type="http://schemas.openxmlformats.org/officeDocument/2006/relationships/hyperlink" Target="https://www.britannica.com/event/Grito-de-Dolores" TargetMode="External"/><Relationship Id="rId17" Type="http://schemas.openxmlformats.org/officeDocument/2006/relationships/hyperlink" Target="https://www.youtube.com/watch?v=v6xi8_7Fy6Y&amp;ab_channel=CrashCourse" TargetMode="External"/><Relationship Id="rId16" Type="http://schemas.openxmlformats.org/officeDocument/2006/relationships/hyperlink" Target="https://www.youtube.com/watch?v=jswUOZXWY_8&amp;ab_channel=ClevelandMuseumofArt" TargetMode="External"/><Relationship Id="rId19" Type="http://schemas.openxmlformats.org/officeDocument/2006/relationships/hyperlink" Target="https://pixlr.com/" TargetMode="External"/><Relationship Id="rId18" Type="http://schemas.openxmlformats.org/officeDocument/2006/relationships/hyperlink" Target="https://www.youtube.com/watch?v=DXpF-ndjrXk&amp;ab_channel=MichaelDonne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