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f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68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380"/>
        <w:gridCol w:w="705"/>
        <w:gridCol w:w="2055"/>
        <w:gridCol w:w="1380"/>
        <w:gridCol w:w="1365"/>
        <w:tblGridChange w:id="0">
          <w:tblGrid>
            <w:gridCol w:w="1380"/>
            <w:gridCol w:w="705"/>
            <w:gridCol w:w="2055"/>
            <w:gridCol w:w="1380"/>
            <w:gridCol w:w="13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Unit 04: We Are Family: Europe (15 days for the entire unit)</w:t>
              </w:r>
            </w:hyperlink>
            <w:r w:rsidDel="00000000" w:rsidR="00000000" w:rsidRPr="00000000">
              <w:rPr>
                <w:rtl w:val="0"/>
              </w:rPr>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numPr>
                <w:ilvl w:val="0"/>
                <w:numId w:val="1"/>
              </w:numPr>
              <w:spacing w:after="0" w:afterAutospacing="0" w:before="240" w:line="240" w:lineRule="auto"/>
              <w:ind w:left="720" w:hanging="360"/>
              <w:rPr>
                <w:rFonts w:ascii="Arial" w:cs="Arial" w:eastAsia="Arial" w:hAnsi="Arial"/>
                <w:color w:val="1155cc"/>
                <w:sz w:val="20"/>
                <w:szCs w:val="20"/>
              </w:rPr>
            </w:pPr>
            <w:r w:rsidDel="00000000" w:rsidR="00000000" w:rsidRPr="00000000">
              <w:rPr>
                <w:b w:val="1"/>
                <w:bCs w:val="1"/>
                <w:sz w:val="20"/>
                <w:szCs w:val="20"/>
                <w:rtl w:val="0"/>
              </w:rPr>
              <w:t xml:space="preserve">6.13C: </w:t>
            </w:r>
            <w:r w:rsidDel="00000000" w:rsidR="00000000" w:rsidRPr="00000000">
              <w:rPr>
                <w:sz w:val="20"/>
                <w:szCs w:val="20"/>
                <w:rtl w:val="0"/>
              </w:rPr>
              <w:t xml:space="preserve">Analyze the experiences and contributions of diverse groups to multicultural societies.</w:t>
            </w:r>
          </w:p>
          <w:p w:rsidR="00000000" w:rsidDel="00000000" w:rsidP="00000000" w:rsidRDefault="00000000" w:rsidRPr="00000000" w14:paraId="0000001B">
            <w:pPr>
              <w:pageBreakBefore w:val="0"/>
              <w:numPr>
                <w:ilvl w:val="0"/>
                <w:numId w:val="1"/>
              </w:numPr>
              <w:spacing w:after="240" w:before="0" w:beforeAutospacing="0" w:line="240" w:lineRule="auto"/>
              <w:ind w:left="720" w:hanging="360"/>
              <w:rPr>
                <w:b w:val="1"/>
                <w:bCs w:val="1"/>
                <w:sz w:val="20"/>
                <w:szCs w:val="20"/>
              </w:rPr>
            </w:pPr>
            <w:r w:rsidDel="00000000" w:rsidR="00000000" w:rsidRPr="00000000">
              <w:rPr>
                <w:rtl w:val="0"/>
              </w:rPr>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numPr>
                <w:ilvl w:val="0"/>
                <w:numId w:val="3"/>
              </w:numPr>
              <w:spacing w:after="240" w:before="240" w:line="240" w:lineRule="auto"/>
              <w:ind w:left="720" w:hanging="360"/>
              <w:rPr>
                <w:rFonts w:ascii="Arial" w:cs="Arial" w:eastAsia="Arial" w:hAnsi="Arial"/>
                <w:color w:val="1155cc"/>
                <w:sz w:val="20"/>
                <w:szCs w:val="20"/>
              </w:rPr>
            </w:pPr>
            <w:hyperlink r:id="rId7">
              <w:r w:rsidDel="00000000" w:rsidR="00000000" w:rsidRPr="00000000">
                <w:rPr>
                  <w:b w:val="1"/>
                  <w:bCs w:val="1"/>
                  <w:color w:val="1155cc"/>
                  <w:sz w:val="20"/>
                  <w:szCs w:val="20"/>
                  <w:highlight w:val="yellow"/>
                  <w:u w:val="single"/>
                  <w:rtl w:val="0"/>
                </w:rPr>
                <w:t xml:space="preserve">6.6C: </w:t>
              </w:r>
            </w:hyperlink>
            <w:hyperlink r:id="rId8">
              <w:r w:rsidDel="00000000" w:rsidR="00000000" w:rsidRPr="00000000">
                <w:rPr>
                  <w:color w:val="1155cc"/>
                  <w:sz w:val="20"/>
                  <w:szCs w:val="20"/>
                  <w:highlight w:val="yellow"/>
                  <w:u w:val="single"/>
                  <w:rtl w:val="0"/>
                </w:rPr>
                <w:t xml:space="preserve">Explain the impact of the distribution of resources on international trade and economic interdependence among and within societies.</w:t>
              </w:r>
            </w:hyperlink>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pageBreakBefore w:val="0"/>
              <w:numPr>
                <w:ilvl w:val="0"/>
                <w:numId w:val="2"/>
              </w:numPr>
              <w:spacing w:after="240" w:before="240" w:line="240" w:lineRule="auto"/>
              <w:ind w:left="720" w:hanging="360"/>
              <w:rPr>
                <w:color w:val="1155cc"/>
                <w:sz w:val="20"/>
                <w:szCs w:val="20"/>
              </w:rPr>
            </w:pPr>
            <w:r w:rsidDel="00000000" w:rsidR="00000000" w:rsidRPr="00000000">
              <w:rPr>
                <w:b w:val="1"/>
                <w:bCs w:val="1"/>
                <w:sz w:val="20"/>
                <w:szCs w:val="20"/>
                <w:rtl w:val="0"/>
              </w:rPr>
              <w:t xml:space="preserve">6.16A: </w:t>
            </w:r>
            <w:r w:rsidDel="00000000" w:rsidR="00000000" w:rsidRPr="00000000">
              <w:rPr>
                <w:sz w:val="20"/>
                <w:szCs w:val="20"/>
                <w:rtl w:val="0"/>
              </w:rPr>
              <w:t xml:space="preserve">Explain the relationships that exist between societies and their architecture, art, music, and literature.</w:t>
            </w:r>
            <w:r w:rsidDel="00000000" w:rsidR="00000000" w:rsidRPr="00000000">
              <w:rPr>
                <w:sz w:val="20"/>
                <w:szCs w:val="20"/>
                <w:rtl w:val="0"/>
              </w:rPr>
              <w:t xml:space="preserve">.</w:t>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By the end of the lesson, students will be able to analyze the experiences and contributions of diverse groups to European culture.</w:t>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7">
            <w:pPr>
              <w:pageBreakBefore w:val="0"/>
              <w:spacing w:after="0" w:line="240" w:lineRule="auto"/>
              <w:rPr>
                <w:sz w:val="20"/>
                <w:szCs w:val="20"/>
              </w:rPr>
            </w:pPr>
            <w:r w:rsidDel="00000000" w:rsidR="00000000" w:rsidRPr="00000000">
              <w:rPr>
                <w:sz w:val="20"/>
                <w:szCs w:val="20"/>
                <w:rtl w:val="0"/>
              </w:rPr>
              <w:t xml:space="preserve">Students will use this information to  create a PSA explaining how minorities have contributed to European culture.</w:t>
            </w:r>
          </w:p>
          <w:p w:rsidR="00000000" w:rsidDel="00000000" w:rsidP="00000000" w:rsidRDefault="00000000" w:rsidRPr="00000000" w14:paraId="0000002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9">
            <w:pPr>
              <w:pageBreakBefore w:val="0"/>
              <w:spacing w:after="0" w:line="240" w:lineRule="auto"/>
              <w:rPr>
                <w:sz w:val="20"/>
                <w:szCs w:val="20"/>
              </w:rPr>
            </w:pPr>
            <w:r w:rsidDel="00000000" w:rsidR="00000000" w:rsidRPr="00000000">
              <w:rPr>
                <w:sz w:val="20"/>
                <w:szCs w:val="20"/>
                <w:rtl w:val="0"/>
              </w:rPr>
              <w:t xml:space="preserve">Note: For the sake of this Lesson, minority refers to anyone who is not Caucasian, Christian, Male, Ablebodied  or Heterosexual.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color w:val="222222"/>
                <w:sz w:val="20"/>
                <w:szCs w:val="20"/>
              </w:rPr>
            </w:pPr>
            <w:r w:rsidDel="00000000" w:rsidR="00000000" w:rsidRPr="00000000">
              <w:rPr>
                <w:color w:val="222222"/>
                <w:sz w:val="20"/>
                <w:szCs w:val="20"/>
                <w:rtl w:val="0"/>
              </w:rPr>
              <w:t xml:space="preserve">By the end of the lesson, students will be able to explain the impact of the petroleum and natural gas trade on the economies of North Africa and Southwest Europe.</w:t>
            </w:r>
          </w:p>
          <w:p w:rsidR="00000000" w:rsidDel="00000000" w:rsidP="00000000" w:rsidRDefault="00000000" w:rsidRPr="00000000" w14:paraId="0000002B">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create a guide on how the oil producing nations of North Africa and Southwest Asia are diversifying their economies.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European art reflects the European experience. </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Students will use this information to create a presentation on how the art of a country in Europe reflects the experiences of the residence of that country.</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31">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How have minorities contributed to European culture?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pageBreakBefore w:val="0"/>
              <w:spacing w:after="0" w:line="240" w:lineRule="auto"/>
              <w:rPr>
                <w:color w:val="222222"/>
                <w:sz w:val="20"/>
                <w:szCs w:val="20"/>
              </w:rPr>
            </w:pPr>
            <w:r w:rsidDel="00000000" w:rsidR="00000000" w:rsidRPr="00000000">
              <w:rPr>
                <w:color w:val="222222"/>
                <w:sz w:val="20"/>
                <w:szCs w:val="20"/>
                <w:rtl w:val="0"/>
              </w:rPr>
              <w:t xml:space="preserve">What is OPEC?</w:t>
            </w:r>
          </w:p>
          <w:p w:rsidR="00000000" w:rsidDel="00000000" w:rsidP="00000000" w:rsidRDefault="00000000" w:rsidRPr="00000000" w14:paraId="00000036">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7">
            <w:pPr>
              <w:pageBreakBefore w:val="0"/>
              <w:spacing w:after="0" w:line="240" w:lineRule="auto"/>
              <w:rPr>
                <w:color w:val="222222"/>
                <w:sz w:val="20"/>
                <w:szCs w:val="20"/>
              </w:rPr>
            </w:pPr>
            <w:r w:rsidDel="00000000" w:rsidR="00000000" w:rsidRPr="00000000">
              <w:rPr>
                <w:color w:val="222222"/>
                <w:sz w:val="20"/>
                <w:szCs w:val="20"/>
                <w:rtl w:val="0"/>
              </w:rPr>
              <w:t xml:space="preserve">How does the petroleum and natural gas trade benefit the economies of countries in North Africa and Southwestern Asia?</w:t>
            </w:r>
          </w:p>
          <w:p w:rsidR="00000000" w:rsidDel="00000000" w:rsidP="00000000" w:rsidRDefault="00000000" w:rsidRPr="00000000" w14:paraId="00000038">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color w:val="222222"/>
                <w:sz w:val="20"/>
                <w:szCs w:val="20"/>
              </w:rPr>
            </w:pPr>
            <w:r w:rsidDel="00000000" w:rsidR="00000000" w:rsidRPr="00000000">
              <w:rPr>
                <w:color w:val="222222"/>
                <w:sz w:val="20"/>
                <w:szCs w:val="20"/>
                <w:rtl w:val="0"/>
              </w:rPr>
              <w:t xml:space="preserve">How does the petroleum and natural gas produced in North Africa and Southwestern Asia benefit the international trade economy?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How does European art reflect the experiences of Europeans throughout history?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What does it mean to be resourceful with your money?</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How do the experiences of people belonging to minority cultures impact your community?</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How can you improve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pageBreakBefore w:val="0"/>
              <w:widowControl w:val="0"/>
              <w:spacing w:after="0" w:line="276" w:lineRule="auto"/>
              <w:rPr>
                <w:sz w:val="20"/>
                <w:szCs w:val="20"/>
              </w:rPr>
            </w:pPr>
            <w:r w:rsidDel="00000000" w:rsidR="00000000" w:rsidRPr="00000000">
              <w:rPr>
                <w:sz w:val="20"/>
                <w:szCs w:val="20"/>
                <w:rtl w:val="0"/>
              </w:rPr>
              <w:t xml:space="preserve">Be: What is productivity?</w:t>
            </w:r>
          </w:p>
          <w:p w:rsidR="00000000" w:rsidDel="00000000" w:rsidP="00000000" w:rsidRDefault="00000000" w:rsidRPr="00000000" w14:paraId="0000004A">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4B">
            <w:pPr>
              <w:pageBreakBefore w:val="0"/>
              <w:widowControl w:val="0"/>
              <w:spacing w:after="0" w:line="276" w:lineRule="auto"/>
              <w:rPr>
                <w:sz w:val="20"/>
                <w:szCs w:val="20"/>
              </w:rPr>
            </w:pPr>
            <w:r w:rsidDel="00000000" w:rsidR="00000000" w:rsidRPr="00000000">
              <w:rPr>
                <w:sz w:val="20"/>
                <w:szCs w:val="20"/>
                <w:rtl w:val="0"/>
              </w:rPr>
              <w:t xml:space="preserve">Know: How can you use your spirituality to improve your well being?</w:t>
            </w:r>
          </w:p>
          <w:p w:rsidR="00000000" w:rsidDel="00000000" w:rsidP="00000000" w:rsidRDefault="00000000" w:rsidRPr="00000000" w14:paraId="0000004C">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4D">
            <w:pPr>
              <w:pageBreakBefore w:val="0"/>
              <w:widowControl w:val="0"/>
              <w:spacing w:after="0" w:line="276" w:lineRule="auto"/>
              <w:rPr>
                <w:sz w:val="20"/>
                <w:szCs w:val="20"/>
              </w:rPr>
            </w:pPr>
            <w:r w:rsidDel="00000000" w:rsidR="00000000" w:rsidRPr="00000000">
              <w:rPr>
                <w:sz w:val="20"/>
                <w:szCs w:val="20"/>
                <w:rtl w:val="0"/>
              </w:rPr>
              <w:t xml:space="preserve">Do: What are some ways you can determine the market value of an item?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Be: What is your social identity?</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How does the art you enjoy inform your identity?</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How can you use the arts to expand your social identity?</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Audio/Video recording software (Phone, laptop, tablet,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The history of oil</w:t>
            </w:r>
          </w:p>
          <w:p w:rsidR="00000000" w:rsidDel="00000000" w:rsidP="00000000" w:rsidRDefault="00000000" w:rsidRPr="00000000" w14:paraId="00000064">
            <w:pPr>
              <w:pageBreakBefore w:val="0"/>
              <w:spacing w:after="0" w:line="240" w:lineRule="auto"/>
              <w:rPr>
                <w:b w:val="1"/>
                <w:bCs w:val="1"/>
                <w:sz w:val="20"/>
                <w:szCs w:val="20"/>
              </w:rPr>
            </w:pPr>
            <w:hyperlink r:id="rId9">
              <w:r w:rsidDel="00000000" w:rsidR="00000000" w:rsidRPr="00000000">
                <w:rPr>
                  <w:b w:val="1"/>
                  <w:bCs w:val="1"/>
                  <w:color w:val="1155cc"/>
                  <w:sz w:val="20"/>
                  <w:szCs w:val="20"/>
                  <w:u w:val="single"/>
                  <w:rtl w:val="0"/>
                </w:rPr>
                <w:t xml:space="preserve">https://www.youtube.com/watch?v=17HVNEotdqk&amp;ab_channel=Bisbo</w:t>
              </w:r>
            </w:hyperlink>
            <w:r w:rsidDel="00000000" w:rsidR="00000000" w:rsidRPr="00000000">
              <w:rPr>
                <w:b w:val="1"/>
                <w:bCs w:val="1"/>
                <w:sz w:val="20"/>
                <w:szCs w:val="20"/>
                <w:rtl w:val="0"/>
              </w:rPr>
              <w:t xml:space="preserve"> </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Can The Middle East Survive Without Oil?</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hyperlink r:id="rId10">
              <w:r w:rsidDel="00000000" w:rsidR="00000000" w:rsidRPr="00000000">
                <w:rPr>
                  <w:b w:val="1"/>
                  <w:bCs w:val="1"/>
                  <w:color w:val="1155cc"/>
                  <w:sz w:val="20"/>
                  <w:szCs w:val="20"/>
                  <w:u w:val="single"/>
                  <w:rtl w:val="0"/>
                </w:rPr>
                <w:t xml:space="preserve">https://www.youtube.com/watch?v=beGNG9X4TBI</w:t>
              </w:r>
            </w:hyperlink>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Canva</w:t>
            </w:r>
          </w:p>
          <w:p w:rsidR="00000000" w:rsidDel="00000000" w:rsidP="00000000" w:rsidRDefault="00000000" w:rsidRPr="00000000" w14:paraId="0000006C">
            <w:pPr>
              <w:pageBreakBefore w:val="0"/>
              <w:spacing w:after="0" w:line="240" w:lineRule="auto"/>
              <w:rPr>
                <w:sz w:val="20"/>
                <w:szCs w:val="20"/>
              </w:rPr>
            </w:pPr>
            <w:hyperlink r:id="rId11">
              <w:r w:rsidDel="00000000" w:rsidR="00000000" w:rsidRPr="00000000">
                <w:rPr>
                  <w:color w:val="1155cc"/>
                  <w:sz w:val="20"/>
                  <w:szCs w:val="20"/>
                  <w:u w:val="single"/>
                  <w:rtl w:val="0"/>
                </w:rPr>
                <w:t xml:space="preserve">https://www.canva.com/create/pamphlets/</w:t>
              </w:r>
            </w:hyperlink>
            <w:r w:rsidDel="00000000" w:rsidR="00000000" w:rsidRPr="00000000">
              <w:rPr>
                <w:sz w:val="20"/>
                <w:szCs w:val="20"/>
                <w:rtl w:val="0"/>
              </w:rPr>
              <w:t xml:space="preserve"> </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Note: Students will only need to create a login if they wish to save their project. Their project can be downloaded without saving.</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Presentation Software (PowerPoint, Google Slides,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3">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Presentation Software (Google Slides, PowerPoint)</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how they think minorities of different groups have shaped European culture. </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GP: Ask students if they can think of any female European artists (in any field). Ask students if they can think of any LGBT European artists. Ask students if they can think of any non-Christian European artists. Ask students if they can name any disabled European artists. Have each student pick a country and research the history of minority artists in their chosen country. Once the students have finished their research, students will create a PSA to educate viewers on minority contributions to European arts.</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how they think the oil and gas trade impacts the economies of North Africa and Southwest Asia.</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M: Students will watch a series of videos about the importance of oil to the economies of North Africa and the Middle East.</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GP: Ask students how some of the largest oil producing countries are diversifying their economy as the demand for oil fluctuates. Have each student pick a country in Southwest Asia or North Africa and research how that country is attempting to diversify their economy as the global demand for oil fluctuates. Once students have completed their research, students are to put together a  guide educating the viewers on how the oil producing countries of Southwest Asia and North are diversifying their economies. Students can have their guide take any form they want-presentation, pamphlet, pecha kucha, the choice is up to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European art reflects life in Europe. (Have students write about any European art they know and what they think  it says about living in Europe.) Students will upload their answers to the LMS.</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sz w:val="20"/>
                <w:szCs w:val="20"/>
              </w:rPr>
            </w:pPr>
            <w:r w:rsidDel="00000000" w:rsidR="00000000" w:rsidRPr="00000000">
              <w:rPr>
                <w:sz w:val="20"/>
                <w:szCs w:val="20"/>
                <w:rtl w:val="0"/>
              </w:rPr>
              <w:t xml:space="preserve">GP: Ask students if they can think of any famous European artists. If they can, ask the students to describe the art and what they think it says about life in Europe. Then have each student pick a country. Once each student has picked a country, research how artists from their chosen country use the arts to reflect the everyday realities of life in their country.</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AS: Students will discuss with a partner how they think minorities of different groups have shaped European culture. </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GP: Ask students if they can think of any female European artists (in any field). Ask students if they can think of any LGBT European artists. Ask students if they can think of any non-Christian European artists. Ask students if they can name any disabled European artists. Have each student pick a country and research the history of minority artists in their chosen country. Once the students have finished their research, students will create a PSA to educate viewers on minority contributions to European arts.</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AS:  Students will discuss with a partner how they think the oil and gas trade impacts the economies of North Africa and Southwest Asia.</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M: Students will watch a series of videos about the importance of oil to the economies of North Africa and the Middle East.</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GP: Ask students how some of the largest oil producing countries are diversifying their economy as the demand for oil fluctuates. Have each student pick a country in Southwest Asia or North Africa and research how that country is attempting to diversify their economy as the global demand for oil fluctuates. Once students have completed their research, students are to put together a  guide educating the viewers on how the oil producing countries of Southwest Asia and North are diversifying their economies. Students can have their guide take any form they want-presentation, pamphlet, pecha kucha, the choice is up to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European art reflects life in Europe. (Have students write about any European art they know and what they think  it says about living in Europe.) </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8">
            <w:pPr>
              <w:pageBreakBefore w:val="0"/>
              <w:spacing w:after="0" w:line="240" w:lineRule="auto"/>
              <w:rPr>
                <w:sz w:val="20"/>
                <w:szCs w:val="20"/>
              </w:rPr>
            </w:pPr>
            <w:r w:rsidDel="00000000" w:rsidR="00000000" w:rsidRPr="00000000">
              <w:rPr>
                <w:sz w:val="20"/>
                <w:szCs w:val="20"/>
                <w:rtl w:val="0"/>
              </w:rPr>
              <w:t xml:space="preserve">GP: Ask students if they can think of any famous European artists. If they can, ask the students to describe the art and what they think it says about life in Europe. Then have each student pick a country. Once each student has picked a country, research how artists from their chosen country use the arts to reflect the everyday realities of life in their country.</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B">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pageBreakBefore w:val="0"/>
              <w:spacing w:after="0" w:line="240" w:lineRule="auto"/>
              <w:rPr>
                <w:sz w:val="20"/>
                <w:szCs w:val="20"/>
              </w:rPr>
            </w:pPr>
            <w:r w:rsidDel="00000000" w:rsidR="00000000" w:rsidRPr="00000000">
              <w:rPr>
                <w:sz w:val="20"/>
                <w:szCs w:val="20"/>
                <w:rtl w:val="0"/>
              </w:rPr>
              <w:t xml:space="preserve">Students will complete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pageBreakBefore w:val="0"/>
              <w:spacing w:after="0" w:line="240" w:lineRule="auto"/>
              <w:rPr>
                <w:sz w:val="20"/>
                <w:szCs w:val="20"/>
              </w:rPr>
            </w:pPr>
            <w:r w:rsidDel="00000000" w:rsidR="00000000" w:rsidRPr="00000000">
              <w:rPr>
                <w:sz w:val="20"/>
                <w:szCs w:val="20"/>
                <w:rtl w:val="0"/>
              </w:rPr>
              <w:t xml:space="preserve">Students will complete their investment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B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3">
            <w:pPr>
              <w:pageBreakBefore w:val="0"/>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0B4">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B5">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B6">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B7">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B8">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B9">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BA">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BB">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pageBreakBefore w:val="0"/>
              <w:spacing w:after="0" w:line="240" w:lineRule="auto"/>
              <w:rPr>
                <w:b w:val="1"/>
                <w:bCs w:val="1"/>
                <w:sz w:val="20"/>
                <w:szCs w:val="20"/>
              </w:rPr>
            </w:pPr>
            <w:r w:rsidDel="00000000" w:rsidR="00000000" w:rsidRPr="00000000">
              <w:rPr>
                <w:b w:val="1"/>
                <w:bCs w:val="1"/>
                <w:sz w:val="20"/>
                <w:szCs w:val="20"/>
                <w:rtl w:val="0"/>
              </w:rPr>
              <w:t xml:space="preserve">Culture </w:t>
            </w:r>
          </w:p>
          <w:p w:rsidR="00000000" w:rsidDel="00000000" w:rsidP="00000000" w:rsidRDefault="00000000" w:rsidRPr="00000000" w14:paraId="000000BE">
            <w:pPr>
              <w:pageBreakBefore w:val="0"/>
              <w:spacing w:after="0" w:line="240" w:lineRule="auto"/>
              <w:rPr>
                <w:sz w:val="20"/>
                <w:szCs w:val="20"/>
              </w:rPr>
            </w:pPr>
            <w:r w:rsidDel="00000000" w:rsidR="00000000" w:rsidRPr="00000000">
              <w:rPr>
                <w:sz w:val="20"/>
                <w:szCs w:val="20"/>
                <w:rtl w:val="0"/>
              </w:rPr>
              <w:t xml:space="preserve">Contrary to popular belief, culture is not always created by the dominant groups of people. In fact many examples of culture such as Jazz, the Blues, Rock and Roll and other forms of art have been created by people belonging to minority cultures. Think about your own community, how are minorities contributing to the culture of your local environment?</w:t>
            </w:r>
          </w:p>
          <w:p w:rsidR="00000000" w:rsidDel="00000000" w:rsidP="00000000" w:rsidRDefault="00000000" w:rsidRPr="00000000" w14:paraId="000000B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0">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C1">
            <w:pPr>
              <w:pageBreakBefore w:val="0"/>
              <w:spacing w:after="0" w:line="240" w:lineRule="auto"/>
              <w:rPr>
                <w:sz w:val="20"/>
                <w:szCs w:val="20"/>
              </w:rPr>
            </w:pPr>
            <w:r w:rsidDel="00000000" w:rsidR="00000000" w:rsidRPr="00000000">
              <w:rPr>
                <w:sz w:val="20"/>
                <w:szCs w:val="20"/>
                <w:rtl w:val="0"/>
              </w:rPr>
              <w:t xml:space="preserve"> Many artists have had to create  great works with little to no money. Since many artists tend to have little money before they become famous, they often have to become resourceful with their money, especially when it comes to buying materials that allow them to create their art. Although you are not a professional artist, it still doesn't mean you cannot be resourceful with money. </w:t>
            </w:r>
          </w:p>
          <w:p w:rsidR="00000000" w:rsidDel="00000000" w:rsidP="00000000" w:rsidRDefault="00000000" w:rsidRPr="00000000" w14:paraId="000000C2">
            <w:pPr>
              <w:pageBreakBefore w:val="0"/>
              <w:spacing w:after="0" w:line="240" w:lineRule="auto"/>
              <w:rPr>
                <w:sz w:val="20"/>
                <w:szCs w:val="20"/>
              </w:rPr>
            </w:pPr>
            <w:r w:rsidDel="00000000" w:rsidR="00000000" w:rsidRPr="00000000">
              <w:rPr>
                <w:sz w:val="20"/>
                <w:szCs w:val="20"/>
                <w:rtl w:val="0"/>
              </w:rPr>
              <w:t xml:space="preserve">What does it mean to be resourceful with your money?</w:t>
            </w:r>
          </w:p>
          <w:p w:rsidR="00000000" w:rsidDel="00000000" w:rsidP="00000000" w:rsidRDefault="00000000" w:rsidRPr="00000000" w14:paraId="000000C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4">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C5">
            <w:pPr>
              <w:pageBreakBefore w:val="0"/>
              <w:spacing w:after="0" w:line="240" w:lineRule="auto"/>
              <w:rPr>
                <w:sz w:val="20"/>
                <w:szCs w:val="20"/>
              </w:rPr>
            </w:pPr>
            <w:r w:rsidDel="00000000" w:rsidR="00000000" w:rsidRPr="00000000">
              <w:rPr>
                <w:sz w:val="20"/>
                <w:szCs w:val="20"/>
                <w:rtl w:val="0"/>
              </w:rPr>
              <w:t xml:space="preserve">Nobody likes doing homework or taking tests. What many students don’t realize is that the purpose of all these assessments is to measure your understanding and your competency as a student. However, it is important to note that getting bad grades does not make you incompetent, as there are multiple factors that can determine your success or failure on an assignment. However, if you feel that your grades are not a depiction of your academic abilities, there are things you can do to improve your grades. You can try taking better notes, you can spend 10 minutes a day more studying or you can even try not sitting next to your friend so you don't get distracted. If you wish to improve your academic competency, what are some steps you can take to improve it?</w:t>
            </w:r>
            <w:r w:rsidDel="00000000" w:rsidR="00000000" w:rsidRPr="00000000">
              <w:rPr>
                <w:rtl w:val="0"/>
              </w:rPr>
            </w:r>
          </w:p>
          <w:p w:rsidR="00000000" w:rsidDel="00000000" w:rsidP="00000000" w:rsidRDefault="00000000" w:rsidRPr="00000000" w14:paraId="000000C6">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C8">
            <w:pPr>
              <w:pageBreakBefore w:val="0"/>
              <w:widowControl w:val="0"/>
              <w:spacing w:after="0" w:line="276" w:lineRule="auto"/>
              <w:rPr>
                <w:sz w:val="20"/>
                <w:szCs w:val="20"/>
              </w:rPr>
            </w:pPr>
            <w:r w:rsidDel="00000000" w:rsidR="00000000" w:rsidRPr="00000000">
              <w:rPr>
                <w:sz w:val="20"/>
                <w:szCs w:val="20"/>
                <w:rtl w:val="0"/>
              </w:rPr>
              <w:t xml:space="preserve">For many years, oil and gas were seen as the lifeblood of the global economy. In fact, it was seen as being so vital that reports of over or under production of oil and gas would have a significant impact on the global economy. Thus, oil and gas production was seen as one of the most important aspects of international trade and economics. As a student and future worker, you might view productivity a little differently as when it comes to individuals, productivity is largely seen as a vocational skill. What is productivity?</w:t>
            </w:r>
          </w:p>
          <w:p w:rsidR="00000000" w:rsidDel="00000000" w:rsidP="00000000" w:rsidRDefault="00000000" w:rsidRPr="00000000" w14:paraId="000000C9">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CA">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CB">
            <w:pPr>
              <w:pageBreakBefore w:val="0"/>
              <w:widowControl w:val="0"/>
              <w:spacing w:after="0" w:line="276" w:lineRule="auto"/>
              <w:rPr>
                <w:sz w:val="20"/>
                <w:szCs w:val="20"/>
              </w:rPr>
            </w:pPr>
            <w:r w:rsidDel="00000000" w:rsidR="00000000" w:rsidRPr="00000000">
              <w:rPr>
                <w:sz w:val="20"/>
                <w:szCs w:val="20"/>
                <w:rtl w:val="0"/>
              </w:rPr>
              <w:t xml:space="preserve">Many of the countries that are reliant on oil and gas for the wellbeing of their economy have started looking to other sources of income to maintain the stability of their economy. Although the needs of a person in order to maintain a sense of well being are slightly different than those of a country’s economy, people also rely on a wide variety of techniques in order to maintain and improve their well being. One of these areas is spirituality. For some people, daily exercises of their spirituality helps provide them with stability, guidance, and to provide them with comfort during difficult times. How can you use your spirituality to improve your well being?</w:t>
            </w:r>
          </w:p>
          <w:p w:rsidR="00000000" w:rsidDel="00000000" w:rsidP="00000000" w:rsidRDefault="00000000" w:rsidRPr="00000000" w14:paraId="000000CC">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CD">
            <w:pPr>
              <w:pageBreakBefore w:val="0"/>
              <w:widowControl w:val="0"/>
              <w:spacing w:after="0" w:line="276"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0CE">
            <w:pPr>
              <w:pageBreakBefore w:val="0"/>
              <w:widowControl w:val="0"/>
              <w:spacing w:after="0" w:line="276" w:lineRule="auto"/>
              <w:rPr>
                <w:sz w:val="20"/>
                <w:szCs w:val="20"/>
              </w:rPr>
            </w:pPr>
            <w:r w:rsidDel="00000000" w:rsidR="00000000" w:rsidRPr="00000000">
              <w:rPr>
                <w:sz w:val="20"/>
                <w:szCs w:val="20"/>
                <w:rtl w:val="0"/>
              </w:rPr>
              <w:t xml:space="preserve">Some people might argue that the problem with tying the strength of a country's economy to a single good or service is that when the value of the good of service fluctuates heavily, the fluctuation can have major consequences for that country's economy.  In fact, many people don't realize that there is an entire sector of the economy dedicated to determining how much a single container of oil or gas is worth. These traders are known as commodity Traders, and their job is to help figure out the market value of a barrel of crude oil produced by oil-producing Nations. Although you may not work full-time as a commodities trader, you too can track the market value of a good or service. One of the advantages of learning how to track the market value of an item is you can use this knowledge to help you create a budget. For example if you know that the cost of a certain good or product is going to go up or down depending on situations in the world, you can adjust your budget accordingly and it might be possible for you to afford the item that was previously financially out of reach. What are some ways you can determine the market value of an item?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D0">
            <w:pPr>
              <w:pageBreakBefore w:val="0"/>
              <w:spacing w:after="0" w:line="240" w:lineRule="auto"/>
              <w:rPr>
                <w:sz w:val="20"/>
                <w:szCs w:val="20"/>
              </w:rPr>
            </w:pPr>
            <w:r w:rsidDel="00000000" w:rsidR="00000000" w:rsidRPr="00000000">
              <w:rPr>
                <w:sz w:val="20"/>
                <w:szCs w:val="20"/>
                <w:rtl w:val="0"/>
              </w:rPr>
              <w:t xml:space="preserve">Our identity is made up of different components- our spirituality, our cultural background, our interests, and other fields. One of the lesser considered elements of our identity is our social identity. What do you think a social identity consists of?</w:t>
            </w:r>
          </w:p>
          <w:p w:rsidR="00000000" w:rsidDel="00000000" w:rsidP="00000000" w:rsidRDefault="00000000" w:rsidRPr="00000000" w14:paraId="000000D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2">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D3">
            <w:pPr>
              <w:pageBreakBefore w:val="0"/>
              <w:spacing w:after="0" w:line="240" w:lineRule="auto"/>
              <w:rPr>
                <w:sz w:val="20"/>
                <w:szCs w:val="20"/>
              </w:rPr>
            </w:pPr>
            <w:r w:rsidDel="00000000" w:rsidR="00000000" w:rsidRPr="00000000">
              <w:rPr>
                <w:sz w:val="20"/>
                <w:szCs w:val="20"/>
                <w:rtl w:val="0"/>
              </w:rPr>
              <w:t xml:space="preserve">Thanks to globalization, humans can enjoy art from just about anywhere in the world-from going to a virtual art museum to watching a movie made in a foreign language. What many people don’t realize is that the art we like to consume says just as much about us as our hobbies, clothing, and behavior does. Think about the art that you can that you consume, how does it shape your identity?</w:t>
            </w:r>
          </w:p>
          <w:p w:rsidR="00000000" w:rsidDel="00000000" w:rsidP="00000000" w:rsidRDefault="00000000" w:rsidRPr="00000000" w14:paraId="000000D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5">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D6">
            <w:pPr>
              <w:pageBreakBefore w:val="0"/>
              <w:spacing w:after="0" w:line="240" w:lineRule="auto"/>
              <w:rPr>
                <w:sz w:val="20"/>
                <w:szCs w:val="20"/>
              </w:rPr>
            </w:pPr>
            <w:r w:rsidDel="00000000" w:rsidR="00000000" w:rsidRPr="00000000">
              <w:rPr>
                <w:sz w:val="20"/>
                <w:szCs w:val="20"/>
                <w:rtl w:val="0"/>
              </w:rPr>
              <w:t xml:space="preserve">Part of our identity is fueled by who we socialize with and what we do for fun. Like many parts of our identity, this aspect is not set in stone and we are free to change it at any time. For example, you might find that your social identity is shaped by playing a sport or participating in a certain activity. Afterall, many of our friendships are formed by proximity. However, if you find that you don’t like the social identity you’ve developed, don’t worry-there are ways around it. Think about the arts-pretty much everyone likes music, movies, or television. </w:t>
            </w:r>
          </w:p>
          <w:p w:rsidR="00000000" w:rsidDel="00000000" w:rsidP="00000000" w:rsidRDefault="00000000" w:rsidRPr="00000000" w14:paraId="000000D7">
            <w:pPr>
              <w:pageBreakBefore w:val="0"/>
              <w:spacing w:after="0" w:line="240" w:lineRule="auto"/>
              <w:rPr>
                <w:sz w:val="20"/>
                <w:szCs w:val="20"/>
              </w:rPr>
            </w:pPr>
            <w:r w:rsidDel="00000000" w:rsidR="00000000" w:rsidRPr="00000000">
              <w:rPr>
                <w:sz w:val="20"/>
                <w:szCs w:val="20"/>
                <w:rtl w:val="0"/>
              </w:rPr>
              <w:t xml:space="preserve">How can you use the arts to expand your social identity?</w:t>
            </w:r>
            <w:r w:rsidDel="00000000" w:rsidR="00000000" w:rsidRPr="00000000">
              <w:rPr>
                <w:rtl w:val="0"/>
              </w:rPr>
            </w:r>
          </w:p>
        </w:tc>
      </w:tr>
    </w:tbl>
    <w:p w:rsidR="00000000" w:rsidDel="00000000" w:rsidP="00000000" w:rsidRDefault="00000000" w:rsidRPr="00000000" w14:paraId="000000D8">
      <w:pPr>
        <w:pageBreakBefore w:val="0"/>
        <w:rPr>
          <w:sz w:val="20"/>
          <w:szCs w:val="20"/>
        </w:rPr>
      </w:pPr>
      <w:r w:rsidDel="00000000" w:rsidR="00000000" w:rsidRPr="00000000">
        <w:rPr>
          <w:rtl w:val="0"/>
        </w:rPr>
      </w:r>
    </w:p>
    <w:p w:rsidR="00000000" w:rsidDel="00000000" w:rsidP="00000000" w:rsidRDefault="00000000" w:rsidRPr="00000000" w14:paraId="000000D9">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anva.com/create/pamphlets/" TargetMode="External"/><Relationship Id="rId10" Type="http://schemas.openxmlformats.org/officeDocument/2006/relationships/hyperlink" Target="https://www.youtube.com/watch?v=beGNG9X4TBI" TargetMode="External"/><Relationship Id="rId9" Type="http://schemas.openxmlformats.org/officeDocument/2006/relationships/hyperlink" Target="https://www.youtube.com/watch?v=17HVNEotdqk&amp;ab_channel=Bisbo" TargetMode="External"/><Relationship Id="rId5" Type="http://schemas.openxmlformats.org/officeDocument/2006/relationships/styles" Target="styles.xml"/><Relationship Id="rId6" Type="http://schemas.openxmlformats.org/officeDocument/2006/relationships/hyperlink" Target="https://teksresourcesystem.net/module/content/search/item/681958/viewdetail.ashx" TargetMode="External"/><Relationship Id="rId7" Type="http://schemas.openxmlformats.org/officeDocument/2006/relationships/hyperlink" Target="http://teksresourcesystem.net/module/standards/237184/standard.ashx" TargetMode="External"/><Relationship Id="rId8" Type="http://schemas.openxmlformats.org/officeDocument/2006/relationships/hyperlink" Target="http://teksresourcesystem.net/module/standards/237184/standard.ash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