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0"/>
          <w:szCs w:val="20"/>
          <w:u w:val="none"/>
          <w:vertAlign w:val="baseline"/>
        </w:rPr>
      </w:pPr>
      <w:r w:rsidDel="00000000" w:rsidR="00000000" w:rsidRPr="00000000">
        <w:rPr>
          <w:rtl w:val="0"/>
        </w:rPr>
      </w:r>
    </w:p>
    <w:tbl>
      <w:tblPr>
        <w:tblStyle w:val="Table1"/>
        <w:tblW w:w="12970.61996960657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47.8099848032869"/>
        <w:gridCol w:w="3060"/>
        <w:gridCol w:w="1680"/>
        <w:gridCol w:w="1635"/>
        <w:gridCol w:w="1647.8099848032869"/>
        <w:gridCol w:w="1830"/>
        <w:gridCol w:w="1470"/>
        <w:tblGridChange w:id="0">
          <w:tblGrid>
            <w:gridCol w:w="1647.8099848032869"/>
            <w:gridCol w:w="3060"/>
            <w:gridCol w:w="1680"/>
            <w:gridCol w:w="1635"/>
            <w:gridCol w:w="1647.8099848032869"/>
            <w:gridCol w:w="1830"/>
            <w:gridCol w:w="1470"/>
          </w:tblGrid>
        </w:tblGridChange>
      </w:tblGrid>
      <w:tr>
        <w:trPr>
          <w:cantSplit w:val="0"/>
          <w:trHeight w:val="391.5624999999999"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5 Days</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rtl w:val="0"/>
              </w:rPr>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How to be a historian.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TEKS 8.29 (A-E)</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4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Primary and Secondary Sources</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before="0" w:line="240" w:lineRule="auto"/>
              <w:ind w:left="0" w:firstLine="0"/>
              <w:rPr>
                <w:sz w:val="20"/>
                <w:szCs w:val="20"/>
              </w:rPr>
            </w:pPr>
            <w:r w:rsidDel="00000000" w:rsidR="00000000" w:rsidRPr="00000000">
              <w:rPr>
                <w:rtl w:val="0"/>
              </w:rPr>
            </w:r>
          </w:p>
        </w:tc>
      </w:tr>
      <w:tr>
        <w:trPr>
          <w:cantSplit w:val="0"/>
          <w:trHeight w:val="6591.79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hd w:fill="ffffff" w:val="clear"/>
              <w:spacing w:line="458.1818181818182"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before="0" w:line="240" w:lineRule="auto"/>
              <w:ind w:left="0" w:firstLine="0"/>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differentiate between, locate, and use valid primary and secondary sources such as computer software, databases, media and news services, biographies, interviews, and artifacts to acquire information about the United States.</w:t>
            </w:r>
          </w:p>
          <w:p w:rsidR="00000000" w:rsidDel="00000000" w:rsidP="00000000" w:rsidRDefault="00000000" w:rsidRPr="00000000" w14:paraId="0000002F">
            <w:pPr>
              <w:pageBreakBefore w:val="0"/>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30">
            <w:pPr>
              <w:pageBreakBefore w:val="0"/>
              <w:spacing w:after="0" w:before="0" w:line="240" w:lineRule="auto"/>
              <w:ind w:left="0" w:firstLine="0"/>
              <w:rPr>
                <w:sz w:val="20"/>
                <w:szCs w:val="20"/>
              </w:rPr>
            </w:pPr>
            <w:r w:rsidDel="00000000" w:rsidR="00000000" w:rsidRPr="00000000">
              <w:rPr>
                <w:sz w:val="20"/>
                <w:szCs w:val="20"/>
                <w:rtl w:val="0"/>
              </w:rPr>
              <w:t xml:space="preserve">Students will use this information to complete a worksheet that will help them write an essay examining a historical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sz w:val="20"/>
                <w:szCs w:val="20"/>
                <w:rtl w:val="0"/>
              </w:rPr>
              <w:t xml:space="preserve"> analyze information by sequencing, categorizing, identifying cause-and-effect relationships, comparing, contrasting, finding the main idea, summarizing, making generalizations and predictions, and drawing inferences and conclusions.</w:t>
            </w:r>
            <w:r w:rsidDel="00000000" w:rsidR="00000000" w:rsidRPr="00000000">
              <w:rPr>
                <w:sz w:val="20"/>
                <w:szCs w:val="20"/>
                <w:rtl w:val="0"/>
              </w:rPr>
              <w:t xml:space="preserve"> </w:t>
            </w:r>
          </w:p>
          <w:p w:rsidR="00000000" w:rsidDel="00000000" w:rsidP="00000000" w:rsidRDefault="00000000" w:rsidRPr="00000000" w14:paraId="00000032">
            <w:pPr>
              <w:pageBreakBefore w:val="0"/>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Students will use this information to complete a worksheet that will help them write an essay examining a historical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 organize and interpret information from outlines, reports, databases, and visuals, including graphs, charts, timelines, and maps. </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Students will use this information to complete a worksheet that will help them write an essay examining a historical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By the end of the lesso n, students will be able to </w:t>
            </w:r>
            <w:r w:rsidDel="00000000" w:rsidR="00000000" w:rsidRPr="00000000">
              <w:rPr>
                <w:sz w:val="20"/>
                <w:szCs w:val="20"/>
                <w:rtl w:val="0"/>
              </w:rPr>
              <w:t xml:space="preserve">identify points of view from the historical context surrounding an event and the frame of reference which influenced the participants.</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Students will use this information to complete a worksheet that will help them write an essay examining a historical topic of their choice.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By the end of the lesson, students will be able to articulate an argument based off of primary and secondary sources.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Students will use this information to write an essay examining a historical event of their choice</w:t>
            </w:r>
          </w:p>
        </w:tc>
      </w:tr>
      <w:tr>
        <w:trPr>
          <w:cantSplit w:val="0"/>
          <w:trHeight w:val="3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is the difference between a primary and secondary source?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Where can we find primary and secondary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How do historians analyze, summarize, and draw conclusions from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How can we gather information about US History by using maps?</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How can we gather information about US History by using graphs?</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How can we gather information about US History by using charts?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How can sources be influenced by the era they live in and the points of view of the participants who wrote the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hd w:fill="ffffff" w:val="clear"/>
              <w:spacing w:line="240" w:lineRule="auto"/>
              <w:ind w:left="0" w:firstLine="0"/>
              <w:rPr>
                <w:sz w:val="20"/>
                <w:szCs w:val="20"/>
              </w:rPr>
            </w:pPr>
            <w:r w:rsidDel="00000000" w:rsidR="00000000" w:rsidRPr="00000000">
              <w:rPr>
                <w:sz w:val="20"/>
                <w:szCs w:val="20"/>
                <w:rtl w:val="0"/>
              </w:rPr>
              <w:t xml:space="preserve">How do historians educate others about their research?</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tc>
      </w:tr>
      <w:tr>
        <w:trPr>
          <w:cantSplit w:val="0"/>
          <w:trHeight w:val="40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 LYS Methodology</w:t>
            </w:r>
          </w:p>
          <w:p w:rsidR="00000000" w:rsidDel="00000000" w:rsidP="00000000" w:rsidRDefault="00000000" w:rsidRPr="00000000" w14:paraId="0000004E">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F">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0">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professionalism?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Know-What is your learning style?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does one develop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How can one be open?</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What is a skill set?</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Do-</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How can one effectively manage one’s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Be- What does it mean to be a member of a community?</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Know-What are some ways you can manage your money?</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Do-</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How can you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What does it mean to have integrity?</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Know-How does one set boundaries?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Do-What does it mean to work and live a life of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What does it mean to be resourceful, especially when it comes to money?</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What does it mean to be productive?</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Do-How can you maximize your productivity?</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 and Secondary source video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https://www.youtube.com/watch?v=SkSf-rZFZ_A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Analyzing Primary Sources video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
              <w:r w:rsidDel="00000000" w:rsidR="00000000" w:rsidRPr="00000000">
                <w:rPr>
                  <w:color w:val="1155cc"/>
                  <w:sz w:val="20"/>
                  <w:szCs w:val="20"/>
                  <w:u w:val="single"/>
                  <w:rtl w:val="0"/>
                </w:rPr>
                <w:t xml:space="preserve">https://www.youtube.com/watch?v=Q4kxgMH46mY</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0"/>
                <w:bCs w:val="0"/>
                <w:sz w:val="20"/>
                <w:szCs w:val="20"/>
              </w:rPr>
            </w:pPr>
            <w:bookmarkStart w:colFirst="0" w:colLast="0" w:name="_j7w44jci6rop" w:id="0"/>
            <w:bookmarkEnd w:id="0"/>
            <w:r w:rsidDel="00000000" w:rsidR="00000000" w:rsidRPr="00000000">
              <w:rPr>
                <w:b w:val="0"/>
                <w:bCs w:val="0"/>
                <w:sz w:val="20"/>
                <w:szCs w:val="20"/>
                <w:rtl w:val="0"/>
              </w:rPr>
              <w:t xml:space="preserve">Reading Charts, Graphs, Tables, and Maps</w:t>
            </w:r>
          </w:p>
          <w:p w:rsidR="00000000" w:rsidDel="00000000" w:rsidP="00000000" w:rsidRDefault="00000000" w:rsidRPr="00000000" w14:paraId="0000007E">
            <w:pPr>
              <w:pageBreakBefore w:val="0"/>
              <w:spacing w:after="0" w:line="240" w:lineRule="auto"/>
              <w:rPr>
                <w:sz w:val="20"/>
                <w:szCs w:val="20"/>
              </w:rPr>
            </w:pPr>
            <w:hyperlink r:id="rId7">
              <w:r w:rsidDel="00000000" w:rsidR="00000000" w:rsidRPr="00000000">
                <w:rPr>
                  <w:color w:val="1155cc"/>
                  <w:sz w:val="20"/>
                  <w:szCs w:val="20"/>
                  <w:u w:val="single"/>
                  <w:rtl w:val="0"/>
                </w:rPr>
                <w:t xml:space="preserve">ttps://www.youtube.com/watch?v=BV2OaFGBD9Q</w:t>
              </w:r>
            </w:hyperlink>
            <w:r w:rsidDel="00000000" w:rsidR="00000000" w:rsidRPr="00000000">
              <w:rPr>
                <w:sz w:val="20"/>
                <w:szCs w:val="20"/>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 Sources and Context Video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color w:val="1155cc"/>
                  <w:sz w:val="20"/>
                  <w:szCs w:val="20"/>
                  <w:u w:val="single"/>
                  <w:rtl w:val="0"/>
                </w:rPr>
                <w:t xml:space="preserve">https://www.youtube.com/watch?v=YFZzUZLC7Pg</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u w:val="none"/>
                <w:vertAlign w:val="baseline"/>
              </w:rPr>
            </w:pPr>
            <w:r w:rsidDel="00000000" w:rsidR="00000000" w:rsidRPr="00000000">
              <w:rPr>
                <w:sz w:val="20"/>
                <w:szCs w:val="20"/>
                <w:rtl w:val="0"/>
              </w:rPr>
              <w:t xml:space="preserve">Word Processor</w:t>
            </w:r>
            <w:r w:rsidDel="00000000" w:rsidR="00000000" w:rsidRPr="00000000">
              <w:rPr>
                <w:rtl w:val="0"/>
              </w:rPr>
            </w:r>
          </w:p>
        </w:tc>
      </w:tr>
      <w:tr>
        <w:trPr>
          <w:cantSplit w:val="0"/>
          <w:trHeight w:val="6591.79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AS: Anticipatory Set (Introduction)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M: Modeling (I 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GP: Guided Practice (We do)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 Students will write a few sentences explaining what they think the difference is between a primary and a secondary source of information. Students will submit this through the LMS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 Students will watch a video explaining the difference between primary and secondary sources.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9">
              <w:r w:rsidDel="00000000" w:rsidR="00000000" w:rsidRPr="00000000">
                <w:rPr>
                  <w:color w:val="1155cc"/>
                  <w:sz w:val="20"/>
                  <w:szCs w:val="20"/>
                  <w:u w:val="single"/>
                  <w:rtl w:val="0"/>
                </w:rPr>
                <w:t xml:space="preserve">https://www.youtube.com/watch?v=SkSf-rZFZ_A</w:t>
              </w:r>
            </w:hyperlink>
            <w:r w:rsidDel="00000000" w:rsidR="00000000" w:rsidRPr="00000000">
              <w:rPr>
                <w:sz w:val="20"/>
                <w:szCs w:val="20"/>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i w:val="0"/>
                <w:iCs w:val="0"/>
                <w:smallCaps w:val="0"/>
                <w:strike w:val="0"/>
                <w:sz w:val="20"/>
                <w:szCs w:val="20"/>
                <w:u w:val="none"/>
                <w:vertAlign w:val="baseline"/>
              </w:rPr>
            </w:pPr>
            <w:r w:rsidDel="00000000" w:rsidR="00000000" w:rsidRPr="00000000">
              <w:rPr>
                <w:sz w:val="20"/>
                <w:szCs w:val="20"/>
                <w:rtl w:val="0"/>
              </w:rPr>
              <w:t xml:space="preserve">GP: Students will  complete a worksheet that requires them to search for primary and secondary sources using various sources. Students will submit this through the LMS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  Students will write a</w:t>
            </w:r>
            <w:r w:rsidDel="00000000" w:rsidR="00000000" w:rsidRPr="00000000">
              <w:rPr>
                <w:sz w:val="20"/>
                <w:szCs w:val="20"/>
                <w:rtl w:val="0"/>
              </w:rPr>
              <w:t xml:space="preserve"> few sentences explaining what their primary and secondary sources are about and how they are connected. Students will submit this through the LMS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  Students will watch a video on how to analyze primary and secondary sources </w:t>
            </w:r>
            <w:hyperlink r:id="rId10">
              <w:r w:rsidDel="00000000" w:rsidR="00000000" w:rsidRPr="00000000">
                <w:rPr>
                  <w:color w:val="1155cc"/>
                  <w:sz w:val="20"/>
                  <w:szCs w:val="20"/>
                  <w:u w:val="single"/>
                  <w:rtl w:val="0"/>
                </w:rPr>
                <w:t xml:space="preserve">https://www.youtube.com/watch?v=Q4kxgMH46mY</w:t>
              </w:r>
            </w:hyperlink>
            <w:r w:rsidDel="00000000" w:rsidR="00000000" w:rsidRPr="00000000">
              <w:rPr>
                <w:sz w:val="20"/>
                <w:szCs w:val="20"/>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GP: Using the primary and secondary sources they found for homework,   students will complete an investigating sources worksheet. Students will submit this through the LMS.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 Students will be shown two maps-one showing the traditional lands of the Indigenous tribes of North America  and one map showing which colonized various parts of the modern US. Students will be asked to write down what information they can gleam from the two maps.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 Students will watch a video on how to examine maps, charts, and graphs.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ttps://www.youtube.com/watch?v=BV2OaFGBD9Q</w:t>
              </w:r>
            </w:hyperlink>
            <w:r w:rsidDel="00000000" w:rsidR="00000000" w:rsidRPr="00000000">
              <w:rPr>
                <w:sz w:val="20"/>
                <w:szCs w:val="20"/>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GP:Students will complete a worksheet on analyzing Map Charts, and Graphs worksheet. Students will submit this through the LMS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AS: Students will write a few sentences explaining how they think the meaning of historical documents can change over time. Students will submit this through the LMS .</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M: Students will watch a video about examining primary and secondary sources in context</w:t>
            </w:r>
          </w:p>
          <w:p w:rsidR="00000000" w:rsidDel="00000000" w:rsidP="00000000" w:rsidRDefault="00000000" w:rsidRPr="00000000" w14:paraId="000000A1">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https://www.youtube.com/watch?v=YFZzUZLC7Pg</w:t>
              </w:r>
            </w:hyperlink>
            <w:r w:rsidDel="00000000" w:rsidR="00000000" w:rsidRPr="00000000">
              <w:rPr>
                <w:sz w:val="20"/>
                <w:szCs w:val="20"/>
                <w:rtl w:val="0"/>
              </w:rPr>
              <w:t xml:space="preserve"> </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GP:  Students will look for additional sources that might provide  context to their sources as well as ones that might provide an alternative point of view. I.e. if a students primary sources involved the Alamo they might try to find sources about the Alamo that provide a POV from the Mexican forces.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GP: Students will write a five paragraph essay that argues a central point drawn from their primary and secondary sources. </w:t>
            </w:r>
          </w:p>
        </w:tc>
      </w:tr>
      <w:tr>
        <w:trPr>
          <w:cantSplit w:val="0"/>
          <w:trHeight w:val="6591.79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AS: Students will write a few sentences explaining what they think the difference is between a primary and a secondary source of information.</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M: Instructor Go over the difference between primary and secondary sources as well as how to find them using </w:t>
            </w:r>
            <w:r w:rsidDel="00000000" w:rsidR="00000000" w:rsidRPr="00000000">
              <w:rPr>
                <w:sz w:val="20"/>
                <w:szCs w:val="20"/>
                <w:rtl w:val="0"/>
              </w:rPr>
              <w:t xml:space="preserve">computer software, databases, media and news services, biographies, interviews, and artifacts</w:t>
            </w:r>
            <w:r w:rsidDel="00000000" w:rsidR="00000000" w:rsidRPr="00000000">
              <w:rPr>
                <w:sz w:val="20"/>
                <w:szCs w:val="20"/>
                <w:rtl w:val="0"/>
              </w:rPr>
              <w:t xml:space="preserve">.</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search for primary and secondary sources using various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AS:  Students will write a few sentences explaining what their primary and secondary sources are about and how they are connected. </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M: Instructor will go over how to analyze, summarize, and draw conclusions from primary and sources.</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GP: Using the primary and secondary sources they found for homework,   students will complete an investigating sources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AS: Students will be shown two maps-one showing the traditional lands of the Indigenous tribes of North America  and one map showing which colonized various parts of the modern US. Students will be asked to write down what information they can gleam from the two maps.</w:t>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M: Instructor will go over how to draw information from maps, graphs, and charts.</w:t>
            </w:r>
          </w:p>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GP: Students will complete a worksheet on analyzing Map Charts, and Graphs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AS: Students will write a few sentences explaining how they think the meaning of historical documents can change over time. </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M: The instructor will go over how to view historical documents in context and how the participants behind the event can be influenced.</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GP:  Students will look for additional sources that might provide  context to their sources as well as ones that might provide an alternative point of view. I.e. If a student's primary sources involved the Alamo they might try to find sources about the Alamo that provide a POV from the Mexican forces.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GP: Students will write a five paragraph essay that argues a central point drawn from their primary and secondary sources.</w:t>
            </w:r>
          </w:p>
        </w:tc>
      </w:tr>
      <w:tr>
        <w:trPr>
          <w:cantSplit w:val="0"/>
          <w:trHeight w:val="27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Students will bring one primary and one secondary source into class. The sources must generally discuss the same event (i.e. a book about the Alamo and a letter from Sam Houston to William Travis).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Students will search for additional primary and secondary sources related to their topic.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after="0" w:line="240" w:lineRule="auto"/>
              <w:rPr>
                <w:sz w:val="20"/>
                <w:szCs w:val="20"/>
              </w:rPr>
            </w:pPr>
            <w:r w:rsidDel="00000000" w:rsidR="00000000" w:rsidRPr="00000000">
              <w:rPr>
                <w:sz w:val="20"/>
                <w:szCs w:val="20"/>
                <w:rtl w:val="0"/>
              </w:rPr>
              <w:t xml:space="preserve">Students will find a map, chart, or graph related to their chosen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Students will look for additional primary and secondary sources that are related to their chosen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Students will complete their essay and submit it to the LMS.</w:t>
            </w:r>
          </w:p>
        </w:tc>
      </w:tr>
      <w:tr>
        <w:trPr>
          <w:cantSplit w:val="0"/>
          <w:trHeight w:val="6591.79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C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Educational?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Social?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Cultural?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Financial?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Health?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Vocational?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Spiritual?</w:t>
            </w:r>
          </w:p>
          <w:p w:rsidR="00000000" w:rsidDel="00000000" w:rsidP="00000000" w:rsidRDefault="00000000" w:rsidRPr="00000000" w14:paraId="000000D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Professionalism is the skill or competence expected of a professional.</w:t>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Just as being able to use primary sources is a component of professionalism for historians,  students too can be professional by developing skills and competency needed for you to be the best possible student.</w:t>
            </w:r>
          </w:p>
          <w:p w:rsidR="00000000" w:rsidDel="00000000" w:rsidP="00000000" w:rsidRDefault="00000000" w:rsidRPr="00000000" w14:paraId="000000D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8">
            <w:pPr>
              <w:pageBreakBefore w:val="0"/>
              <w:spacing w:after="0" w:line="240" w:lineRule="auto"/>
              <w:rPr>
                <w:sz w:val="20"/>
                <w:szCs w:val="20"/>
              </w:rPr>
            </w:pPr>
            <w:r w:rsidDel="00000000" w:rsidR="00000000" w:rsidRPr="00000000">
              <w:rPr>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w:t>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sz w:val="20"/>
                <w:szCs w:val="20"/>
              </w:rPr>
            </w:pPr>
            <w:r w:rsidDel="00000000" w:rsidR="00000000" w:rsidRPr="00000000">
              <w:rPr>
                <w:sz w:val="20"/>
                <w:szCs w:val="20"/>
                <w:rtl w:val="0"/>
              </w:rPr>
              <w:t xml:space="preserve">Just as Historians work hard to develop their skills, you too need to work hard to develop your skills, especially ones connected to your career interests. There are a variety of ways to improve your skills, but above all- Practice makes perfect!</w:t>
            </w:r>
          </w:p>
          <w:p w:rsidR="00000000" w:rsidDel="00000000" w:rsidP="00000000" w:rsidRDefault="00000000" w:rsidRPr="00000000" w14:paraId="000000D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pageBreakBefore w:val="0"/>
              <w:spacing w:after="0" w:line="240" w:lineRule="auto"/>
              <w:rPr>
                <w:sz w:val="20"/>
                <w:szCs w:val="20"/>
              </w:rPr>
            </w:pPr>
            <w:r w:rsidDel="00000000" w:rsidR="00000000" w:rsidRPr="00000000">
              <w:rPr>
                <w:sz w:val="20"/>
                <w:szCs w:val="20"/>
                <w:rtl w:val="0"/>
              </w:rPr>
              <w:t xml:space="preserve">As you go through life, you will find yourself in a wide variety of circumstances, including ones you may not have given any thought to. For this reason, it is important to go through life being open - to people, new experiences, and new ideas. </w:t>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Historians I have a well-developed skill set. Even if you don't want to be a historian and you'd rather be a mathematician or an artist, it is  important to develop a skill set. Think about what do for a career and think about what you enjoy doing. Use that to develop a skill set that will help you succeed in life.</w:t>
            </w:r>
          </w:p>
          <w:p w:rsidR="00000000" w:rsidDel="00000000" w:rsidP="00000000" w:rsidRDefault="00000000" w:rsidRPr="00000000" w14:paraId="000000D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We all have busy schedules and sometimes it doesn’t feel like 24 hours is enough. As you get older, you will find that more and more things take up your time. That’s why it's important to learn how to manage one’s time. Just as you might budget your money. Try looking into ways you can keep track of how you spend your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Just as historians can be members of professional communities, you too are a member of a community. What do you think  it means to be a member of a community? What responsibilities do you think come with being a member of a community?</w:t>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Any good historian relies on managing sources . Although you may not need to rely on managing your sources, everyone needs to learn to manage money. What are some ways that you can manage your money and make sure you don't spend too much of it?</w:t>
            </w:r>
          </w:p>
          <w:p w:rsidR="00000000" w:rsidDel="00000000" w:rsidP="00000000" w:rsidRDefault="00000000" w:rsidRPr="00000000" w14:paraId="000000E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sz w:val="20"/>
                <w:szCs w:val="20"/>
              </w:rPr>
            </w:pPr>
            <w:r w:rsidDel="00000000" w:rsidR="00000000" w:rsidRPr="00000000">
              <w:rPr>
                <w:sz w:val="20"/>
                <w:szCs w:val="20"/>
                <w:rtl w:val="0"/>
              </w:rPr>
              <w:t xml:space="preserve">Many  historians specialize in identifying connections between different cultures and different time eras. You too,will come across people who come from different cultures than you. In situations like this it's important to figure out what you and that other person have in common- the two of you both might like you might like to spend time with family or both cultures might like to play sports. The easiest way to learn what you might have in common with people from a culture different than yours is to do research and figure out what is important to each of the different global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Just as historians rely on having a degree of integrity with their work, you too need to live a life of integrity. THey say a person is only as good as his or her word. If people find out that your word is no good and you don’t have any integrity, you'll find it harder to be successful.</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In life everyone has their own set of boundariest-hings that they're willing to do and things are not willing to do. You can figure out your boundaries by thinking about your own values. What behaviors do you value in others? What  behaviors do you not value others? Your values should be the basis for setting boundaries. </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Life is built upon relationships, employees trust that their bosses will pay them and treat them fairly and bosses trust that you will do your work. This is partially based on a sense of integrity, both you and your bosses will expect you to live up to your word and do the things you say you will do. Not living a life of integrity can cause people to not trust you and you can even lose your job because of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pageBreakBefore w:val="0"/>
              <w:spacing w:after="0" w:line="240" w:lineRule="auto"/>
              <w:rPr>
                <w:sz w:val="20"/>
                <w:szCs w:val="20"/>
              </w:rPr>
            </w:pPr>
            <w:r w:rsidDel="00000000" w:rsidR="00000000" w:rsidRPr="00000000">
              <w:rPr>
                <w:sz w:val="20"/>
                <w:szCs w:val="20"/>
                <w:rtl w:val="0"/>
              </w:rPr>
              <w:t xml:space="preserve">Sometimes historians are confronted with primary sources that are not strong enough to support their original argument, which causes them to have to be resourceful. Sometimes you too might find yourself in situations where you might find you need to be resourceful-especially when it comes to money. You might find ourselves in situations where you don't have enough money to cover all of your bills for a month, forcing you to be resourceful. THis doesn’t mean you need to do anything illegal or drastic, you might just need to cut back on luxuries.It can never hurt to be resourceful when it comes to having money .</w:t>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As there are only so many hours in a day and you are often faced with deadlines- it is important to be productive and take advantage of every minute of the day. This doesn’t mean you have to work all the time, you can spend time relaxing so you don’t get overwhelmed. </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 Since there are only so many hours in a day, it is important to figure out the best way to maximize your productivity. One of the best ways of doing this is figuring out what the most important things you need to accomplish that day are-, usually by looking at deadlines.</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F1">
      <w:pPr>
        <w:pageBreakBefore w:val="0"/>
        <w:rPr>
          <w:sz w:val="20"/>
          <w:szCs w:val="20"/>
        </w:rPr>
      </w:pPr>
      <w:r w:rsidDel="00000000" w:rsidR="00000000" w:rsidRPr="00000000">
        <w:rPr>
          <w:rtl w:val="0"/>
        </w:rPr>
      </w:r>
    </w:p>
    <w:p w:rsidR="00000000" w:rsidDel="00000000" w:rsidP="00000000" w:rsidRDefault="00000000" w:rsidRPr="00000000" w14:paraId="000000F2">
      <w:pPr>
        <w:pageBreakBefore w:val="0"/>
        <w:rPr>
          <w:sz w:val="20"/>
          <w:szCs w:val="20"/>
        </w:rPr>
      </w:pPr>
      <w:r w:rsidDel="00000000" w:rsidR="00000000" w:rsidRPr="00000000">
        <w:rPr>
          <w:rtl w:val="0"/>
        </w:rPr>
      </w:r>
    </w:p>
    <w:p w:rsidR="00000000" w:rsidDel="00000000" w:rsidP="00000000" w:rsidRDefault="00000000" w:rsidRPr="00000000" w14:paraId="000000F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BV2OaFGBD9Q" TargetMode="External"/><Relationship Id="rId10" Type="http://schemas.openxmlformats.org/officeDocument/2006/relationships/hyperlink" Target="https://www.youtube.com/watch?v=Q4kxgMH46mY" TargetMode="External"/><Relationship Id="rId12" Type="http://schemas.openxmlformats.org/officeDocument/2006/relationships/hyperlink" Target="https://www.youtube.com/watch?v=YFZzUZLC7Pg" TargetMode="External"/><Relationship Id="rId9" Type="http://schemas.openxmlformats.org/officeDocument/2006/relationships/hyperlink" Target="https://www.youtube.com/watch?v=SkSf-rZFZ_A" TargetMode="External"/><Relationship Id="rId5" Type="http://schemas.openxmlformats.org/officeDocument/2006/relationships/styles" Target="styles.xml"/><Relationship Id="rId6" Type="http://schemas.openxmlformats.org/officeDocument/2006/relationships/hyperlink" Target="https://www.youtube.com/watch?v=Q4kxgMH46mY" TargetMode="External"/><Relationship Id="rId7" Type="http://schemas.openxmlformats.org/officeDocument/2006/relationships/hyperlink" Target="https://www.youtube.com/watch?v=BV2OaFGBD9Q" TargetMode="External"/><Relationship Id="rId8" Type="http://schemas.openxmlformats.org/officeDocument/2006/relationships/hyperlink" Target="https://www.youtube.com/watch?v=YFZzUZLC7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