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sz w:val="20"/>
          <w:szCs w:val="20"/>
        </w:rPr>
      </w:pPr>
      <w:r w:rsidDel="00000000" w:rsidR="00000000" w:rsidRPr="00000000">
        <w:rPr>
          <w:sz w:val="20"/>
          <w:szCs w:val="20"/>
          <w:rtl w:val="0"/>
        </w:rPr>
        <w:t xml:space="preserve"> </w:t>
      </w:r>
    </w:p>
    <w:p w:rsidR="00000000" w:rsidDel="00000000" w:rsidP="00000000" w:rsidRDefault="00000000" w:rsidRPr="00000000" w14:paraId="00000002">
      <w:pPr>
        <w:pageBreakBefore w:val="0"/>
        <w:rPr>
          <w:sz w:val="20"/>
          <w:szCs w:val="20"/>
        </w:rPr>
      </w:pPr>
      <w:r w:rsidDel="00000000" w:rsidR="00000000" w:rsidRPr="00000000">
        <w:rPr>
          <w:rtl w:val="0"/>
        </w:rPr>
      </w:r>
    </w:p>
    <w:tbl>
      <w:tblPr>
        <w:tblStyle w:val="Table1"/>
        <w:tblW w:w="1191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735"/>
        <w:gridCol w:w="2175"/>
        <w:gridCol w:w="1410"/>
        <w:gridCol w:w="1440"/>
        <w:gridCol w:w="1440"/>
        <w:gridCol w:w="1440"/>
        <w:gridCol w:w="1830"/>
        <w:tblGridChange w:id="0">
          <w:tblGrid>
            <w:gridCol w:w="1440"/>
            <w:gridCol w:w="735"/>
            <w:gridCol w:w="2175"/>
            <w:gridCol w:w="1410"/>
            <w:gridCol w:w="1440"/>
            <w:gridCol w:w="1440"/>
            <w:gridCol w:w="1440"/>
            <w:gridCol w:w="183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7</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w:t>
            </w:r>
            <w:r w:rsidDel="00000000" w:rsidR="00000000" w:rsidRPr="00000000">
              <w:rPr>
                <w:b w:val="1"/>
                <w:bCs w:val="1"/>
                <w:sz w:val="20"/>
                <w:szCs w:val="20"/>
                <w:rtl w:val="0"/>
              </w:rPr>
              <w:t xml:space="preserve"> Thinking Like a Geographer: The World’s Geographic Patterns </w:t>
            </w:r>
            <w:r w:rsidDel="00000000" w:rsidR="00000000" w:rsidRPr="00000000">
              <w:rPr>
                <w:rtl w:val="0"/>
              </w:rPr>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pageBreakBefore w:val="0"/>
              <w:spacing w:after="0" w:line="240" w:lineRule="auto"/>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2">
            <w:pPr>
              <w:pageBreakBefore w:val="0"/>
              <w:spacing w:after="0"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6">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institutions common to all societies.</w:t>
            </w:r>
          </w:p>
          <w:p w:rsidR="00000000" w:rsidDel="00000000" w:rsidP="00000000" w:rsidRDefault="00000000" w:rsidRPr="00000000" w14:paraId="0000002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8">
            <w:pPr>
              <w:pageBreakBefore w:val="0"/>
              <w:spacing w:after="0" w:line="240" w:lineRule="auto"/>
              <w:rPr>
                <w:sz w:val="20"/>
                <w:szCs w:val="20"/>
              </w:rPr>
            </w:pPr>
            <w:r w:rsidDel="00000000" w:rsidR="00000000" w:rsidRPr="00000000">
              <w:rPr>
                <w:sz w:val="20"/>
                <w:szCs w:val="20"/>
                <w:rtl w:val="0"/>
              </w:rPr>
              <w:t xml:space="preserve">Students will use this information to create a PSA advertising the services of an institution in their community.</w:t>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pageBreakBefore w:val="0"/>
              <w:spacing w:after="0"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2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What institutions can be found in every society?</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LYS Methodology</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Be:  How has your community been shaped by the cultural background of its inhabitants?</w:t>
            </w:r>
          </w:p>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Know: what are some ways that you can incorporate them into your life?</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How can you be more cooperative at work?</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Resources (Include Technology):</w:t>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What are Social Institutions?</w:t>
            </w:r>
          </w:p>
          <w:p w:rsidR="00000000" w:rsidDel="00000000" w:rsidP="00000000" w:rsidRDefault="00000000" w:rsidRPr="00000000" w14:paraId="00000051">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https://www.youtube.com/watch?v=vv8S15ZdoQE&amp;ab_channel=TheOnlineSociologist</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Audio or Video recording software (Phone, tablet, laptop. etc)</w:t>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A">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M: Modeling (I do)</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GP: Guided Practice (We do)</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2">
            <w:pPr>
              <w:pageBreakBefore w:val="0"/>
              <w:spacing w:after="0" w:line="240" w:lineRule="auto"/>
              <w:rPr>
                <w:sz w:val="20"/>
                <w:szCs w:val="20"/>
              </w:rPr>
            </w:pPr>
            <w:r w:rsidDel="00000000" w:rsidR="00000000" w:rsidRPr="00000000">
              <w:rPr>
                <w:sz w:val="20"/>
                <w:szCs w:val="20"/>
                <w:rtl w:val="0"/>
              </w:rPr>
              <w:t xml:space="preserve">AS: </w:t>
            </w:r>
            <w:r w:rsidDel="00000000" w:rsidR="00000000" w:rsidRPr="00000000">
              <w:rPr>
                <w:color w:val="495057"/>
                <w:sz w:val="20"/>
                <w:szCs w:val="20"/>
                <w:highlight w:val="white"/>
                <w:rtl w:val="0"/>
              </w:rPr>
              <w:t xml:space="preserve">Students will use the designated form of technology available to them to discuss/communicate for up to 10 minutes with a partner</w:t>
            </w:r>
            <w:r w:rsidDel="00000000" w:rsidR="00000000" w:rsidRPr="00000000">
              <w:rPr>
                <w:sz w:val="20"/>
                <w:szCs w:val="20"/>
                <w:rtl w:val="0"/>
              </w:rPr>
              <w:t xml:space="preserve"> what institutions they think can be found in their community.</w:t>
            </w:r>
          </w:p>
          <w:p w:rsidR="00000000" w:rsidDel="00000000" w:rsidP="00000000" w:rsidRDefault="00000000" w:rsidRPr="00000000" w14:paraId="0000006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4">
            <w:pPr>
              <w:pageBreakBefore w:val="0"/>
              <w:spacing w:after="0" w:line="240" w:lineRule="auto"/>
              <w:rPr>
                <w:sz w:val="20"/>
                <w:szCs w:val="20"/>
              </w:rPr>
            </w:pPr>
            <w:r w:rsidDel="00000000" w:rsidR="00000000" w:rsidRPr="00000000">
              <w:rPr>
                <w:sz w:val="20"/>
                <w:szCs w:val="20"/>
                <w:rtl w:val="0"/>
              </w:rPr>
              <w:t xml:space="preserve">M:Students will watch a video on the various institutions found in society.</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GP: Ask students what institutions can be found in their community. Inform students that they are to create a PSA advertising the services of an institution in their community. The PSA should inform the audience what the institution is where it can be found, and what services it provides as well as contact information.</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D">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 Students will discuss with a partner what institutions they think can be found in their community.</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Instructor will lecture on the various institutions found in society.</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GP: Ask students what institutions can be found in their community. Inform students that they are to create a PSA advertising the services of an institution in their community. The PSA should inform the audience what the institution is where it can be found, and what services it provides as well as contact information.</w:t>
            </w:r>
          </w:p>
          <w:p w:rsidR="00000000" w:rsidDel="00000000" w:rsidP="00000000" w:rsidRDefault="00000000" w:rsidRPr="00000000" w14:paraId="0000007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Students will finish their PSA.</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C">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D">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Educational?</w:t>
            </w:r>
          </w:p>
          <w:p w:rsidR="00000000" w:rsidDel="00000000" w:rsidP="00000000" w:rsidRDefault="00000000" w:rsidRPr="00000000" w14:paraId="0000008E">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Social?</w:t>
            </w:r>
          </w:p>
          <w:p w:rsidR="00000000" w:rsidDel="00000000" w:rsidP="00000000" w:rsidRDefault="00000000" w:rsidRPr="00000000" w14:paraId="0000008F">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Cultural?</w:t>
            </w:r>
          </w:p>
          <w:p w:rsidR="00000000" w:rsidDel="00000000" w:rsidP="00000000" w:rsidRDefault="00000000" w:rsidRPr="00000000" w14:paraId="00000090">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Financial?</w:t>
            </w:r>
          </w:p>
          <w:p w:rsidR="00000000" w:rsidDel="00000000" w:rsidP="00000000" w:rsidRDefault="00000000" w:rsidRPr="00000000" w14:paraId="00000091">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Health?</w:t>
            </w:r>
          </w:p>
          <w:p w:rsidR="00000000" w:rsidDel="00000000" w:rsidP="00000000" w:rsidRDefault="00000000" w:rsidRPr="00000000" w14:paraId="00000092">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Vocational?</w:t>
            </w:r>
          </w:p>
          <w:p w:rsidR="00000000" w:rsidDel="00000000" w:rsidP="00000000" w:rsidRDefault="00000000" w:rsidRPr="00000000" w14:paraId="00000093">
            <w:pPr>
              <w:pageBreakBefore w:val="0"/>
              <w:spacing w:after="0" w:line="240" w:lineRule="auto"/>
              <w:rPr>
                <w:b w:val="1"/>
                <w:bCs w:val="1"/>
                <w:sz w:val="20"/>
                <w:szCs w:val="20"/>
                <w:vertAlign w:val="baseline"/>
              </w:rPr>
            </w:pPr>
            <w:r w:rsidDel="00000000" w:rsidR="00000000" w:rsidRPr="00000000">
              <w:rPr>
                <w:b w:val="1"/>
                <w:bCs w:val="1"/>
                <w:sz w:val="20"/>
                <w:szCs w:val="20"/>
                <w:vertAlign w:val="baseline"/>
                <w:rtl w:val="0"/>
              </w:rPr>
              <w:t xml:space="preserve">Spiritual?</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7">
            <w:pPr>
              <w:pageBreakBefore w:val="0"/>
              <w:spacing w:after="0" w:line="240" w:lineRule="auto"/>
              <w:rPr>
                <w:sz w:val="20"/>
                <w:szCs w:val="20"/>
              </w:rPr>
            </w:pPr>
            <w:r w:rsidDel="00000000" w:rsidR="00000000" w:rsidRPr="00000000">
              <w:rPr>
                <w:b w:val="1"/>
                <w:bCs w:val="1"/>
                <w:sz w:val="20"/>
                <w:szCs w:val="20"/>
                <w:rtl w:val="0"/>
              </w:rPr>
              <w:t xml:space="preserve">Cultural</w:t>
            </w:r>
            <w:r w:rsidDel="00000000" w:rsidR="00000000" w:rsidRPr="00000000">
              <w:rPr>
                <w:rtl w:val="0"/>
              </w:rPr>
            </w:r>
          </w:p>
          <w:p w:rsidR="00000000" w:rsidDel="00000000" w:rsidP="00000000" w:rsidRDefault="00000000" w:rsidRPr="00000000" w14:paraId="00000098">
            <w:pPr>
              <w:pageBreakBefore w:val="0"/>
              <w:spacing w:after="0" w:line="240" w:lineRule="auto"/>
              <w:rPr>
                <w:sz w:val="20"/>
                <w:szCs w:val="20"/>
              </w:rPr>
            </w:pPr>
            <w:r w:rsidDel="00000000" w:rsidR="00000000" w:rsidRPr="00000000">
              <w:rPr>
                <w:sz w:val="20"/>
                <w:szCs w:val="20"/>
                <w:rtl w:val="0"/>
              </w:rPr>
              <w:t xml:space="preserve">Communities are created from a wide variety of influences, from geographic features to the cultural backgrounds of its inhabitants. Think about your local community. How has your community been shaped by the cultural background of its inhabitants?</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A">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sz w:val="20"/>
                <w:szCs w:val="20"/>
                <w:rtl w:val="0"/>
              </w:rPr>
              <w:t xml:space="preserve">While it is important to know what vices are so you can avoid them, it  can be just as important to focus on virtues, which are also known as the seven heavenly virtues. In case you couldn’t remember all of them, the seven heavenly virtues consist of chastity, abstinence, liberality, diligence, patience, kindness, and humility. Now that you know what the seven heavenly virtues are, what are some ways that you can incorporate them into your life? </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b w:val="1"/>
                <w:bCs w:val="1"/>
                <w:sz w:val="20"/>
                <w:szCs w:val="20"/>
                <w:rtl w:val="0"/>
              </w:rPr>
              <w:t xml:space="preserve">Vocational </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sz w:val="20"/>
                <w:szCs w:val="20"/>
                <w:rtl w:val="0"/>
              </w:rPr>
              <w:t xml:space="preserve">W</w:t>
            </w:r>
            <w:r w:rsidDel="00000000" w:rsidR="00000000" w:rsidRPr="00000000">
              <w:rPr>
                <w:sz w:val="20"/>
                <w:szCs w:val="20"/>
                <w:rtl w:val="0"/>
              </w:rPr>
              <w:t xml:space="preserve">ith</w:t>
            </w:r>
            <w:r w:rsidDel="00000000" w:rsidR="00000000" w:rsidRPr="00000000">
              <w:rPr>
                <w:sz w:val="20"/>
                <w:szCs w:val="20"/>
                <w:rtl w:val="0"/>
              </w:rPr>
              <w:t xml:space="preserve"> </w:t>
            </w:r>
            <w:r w:rsidDel="00000000" w:rsidR="00000000" w:rsidRPr="00000000">
              <w:rPr>
                <w:sz w:val="20"/>
                <w:szCs w:val="20"/>
                <w:rtl w:val="0"/>
              </w:rPr>
              <w:t xml:space="preserve">whatever </w:t>
            </w:r>
            <w:r w:rsidDel="00000000" w:rsidR="00000000" w:rsidRPr="00000000">
              <w:rPr>
                <w:sz w:val="20"/>
                <w:szCs w:val="20"/>
                <w:rtl w:val="0"/>
              </w:rPr>
              <w:t xml:space="preserve">vocation you pick, you will be part of a team- whether you are an intern or the head of the company, your successes or failures will be dependent on the people you work with. However, your co-workers' successes and failures will also be dependent on you. Consequently, success or failure of a company depends on the cooperation of its employees just like the success or failure of any group activity can be dependent on the cooperation of its members.</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Knowing that this is the case, how can you be more cooperative at work?</w:t>
            </w:r>
          </w:p>
        </w:tc>
      </w:tr>
    </w:tbl>
    <w:p w:rsidR="00000000" w:rsidDel="00000000" w:rsidP="00000000" w:rsidRDefault="00000000" w:rsidRPr="00000000" w14:paraId="000000A5">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vv8S15ZdoQE&amp;ab_channel=TheOnlineSociolog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